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R="00300595" w:rsidTr="00300595">
        <w:trPr>
          <w:cantSplit/>
          <w:tblHeader/>
        </w:trPr>
        <w:tc>
          <w:tcPr>
            <w:tcW w:w="18713" w:type="dxa"/>
            <w:gridSpan w:val="3"/>
          </w:tcPr>
          <w:p w:rsidR="00232941" w:rsidRDefault="002B423F">
            <w:pPr>
              <w:ind w:left="650"/>
              <w:jc w:val="center"/>
            </w:pPr>
            <w:r>
              <w:rPr>
                <w:b/>
              </w:rPr>
              <w:t>House Bill  218</w:t>
            </w:r>
          </w:p>
          <w:p w:rsidR="00232941" w:rsidRDefault="002B423F">
            <w:pPr>
              <w:ind w:left="650"/>
              <w:jc w:val="center"/>
            </w:pPr>
            <w:r>
              <w:t>Senate Amendments</w:t>
            </w:r>
          </w:p>
          <w:p w:rsidR="00232941" w:rsidRDefault="002B423F">
            <w:pPr>
              <w:ind w:left="650"/>
              <w:jc w:val="center"/>
            </w:pPr>
            <w:r>
              <w:t>Section-by-Section Analysis</w:t>
            </w:r>
          </w:p>
          <w:p w:rsidR="00232941" w:rsidRDefault="00232941">
            <w:pPr>
              <w:jc w:val="center"/>
            </w:pPr>
          </w:p>
        </w:tc>
      </w:tr>
      <w:tr w:rsidR="00232941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232941" w:rsidRDefault="002B423F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232941" w:rsidRDefault="002B423F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232941" w:rsidRDefault="002B423F">
            <w:pPr>
              <w:jc w:val="center"/>
            </w:pPr>
            <w:r>
              <w:t>CONFERENCE</w:t>
            </w:r>
          </w:p>
        </w:tc>
      </w:tr>
      <w:tr w:rsidR="00232941">
        <w:tc>
          <w:tcPr>
            <w:tcW w:w="6473" w:type="dxa"/>
          </w:tcPr>
          <w:p w:rsidR="00232941" w:rsidRDefault="002B423F">
            <w:pPr>
              <w:jc w:val="both"/>
            </w:pPr>
            <w:r>
              <w:t>SECTION 1.  Subchapter C, Chapter 365, Health and Safety Code, is amended by adding Section 365.035 to read as follows: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t>Sec. 365.035.  PROHIBITION ON POSSESSING GLASS CONTAINERS WITHIN BOUNDARY OF STATE-OWNED RIVERBED; PENALTIES.  (a)  In this section, "glass container" means a glass container designed to contain a beverage, including a bottle or jar.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t xml:space="preserve">(b)  A person commits an offense if the person knowingly possesses a glass container within the boundaries of a state-owned riverbed.  </w:t>
            </w:r>
            <w:r w:rsidRPr="00300595">
              <w:rPr>
                <w:highlight w:val="yellow"/>
                <w:u w:val="single"/>
              </w:rPr>
              <w:t>An offense under this section is a Class C misdemeanor unless it is shown on the trial of the defendant that the defendant has previously been convicted of an offense under this section, in which case the offense is a Class B misdemeanor.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t>(c)  It is a defense to prosecution under Subsection (b) that the person who possessed the glass container: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t>(1)  did not transport the glass container into the boundaries of the riverbed;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t>(2)  possessed the glass container only for the purpose of lawfully disposing of the glass container in a designated waste receptacle; or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t>(3)  is the owner of property adjacent to the section of the riverbed in which the person possessed the glass container.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t>(d)  It is an exception to the application of Subsection (b) that the person possessed the glass container only for the purpose of water sampling or conducting scientific research as authorized by: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t>(1)  a governmental entity;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t>(2)  a utility as defined by Section 11.004, Utilities Code;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t>(3)  a retail public utility as defined by Section 13.002, Water Code;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lastRenderedPageBreak/>
              <w:t>(4)  a power generation company as defined by Section 31.002, Utilities Code;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t>(5)  a surface coal mining and reclamation operation, as defined by Section 134.004, Natural Resources Code; or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t>(6)  a school- or university-sponsored educational activity.</w:t>
            </w:r>
          </w:p>
          <w:p w:rsidR="00232941" w:rsidRDefault="00232941">
            <w:pPr>
              <w:jc w:val="both"/>
            </w:pPr>
          </w:p>
        </w:tc>
        <w:tc>
          <w:tcPr>
            <w:tcW w:w="6480" w:type="dxa"/>
          </w:tcPr>
          <w:p w:rsidR="00232941" w:rsidRDefault="002B423F">
            <w:pPr>
              <w:jc w:val="both"/>
            </w:pPr>
            <w:r>
              <w:lastRenderedPageBreak/>
              <w:t>SECTION 1.  Subchapter C, Chapter 365, Health and Safety Code, is amended by adding Section 365.035 to read as follows: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t>Sec. 365.035.  PROHIBITION ON POSSESSING GLASS CONTAINERS WITHIN BOUNDARY OF STATE-OWNED RIVERBED; PENALTIES.  (a)  In this section, "glass container" means a glass container designed to contain a beverage, including a bottle or jar.</w:t>
            </w:r>
          </w:p>
          <w:p w:rsidR="00232941" w:rsidRPr="00300595" w:rsidRDefault="002B423F">
            <w:pPr>
              <w:jc w:val="both"/>
              <w:rPr>
                <w:highlight w:val="yellow"/>
              </w:rPr>
            </w:pPr>
            <w:r>
              <w:rPr>
                <w:u w:val="single"/>
              </w:rPr>
              <w:t xml:space="preserve">(b)  A person commits an offense if the person knowingly possesses a glass container within the boundaries of a state-owned riverbed </w:t>
            </w:r>
            <w:r w:rsidRPr="00300595">
              <w:rPr>
                <w:highlight w:val="yellow"/>
                <w:u w:val="single"/>
              </w:rPr>
              <w:t>in a county:</w:t>
            </w:r>
          </w:p>
          <w:p w:rsidR="00232941" w:rsidRPr="00300595" w:rsidRDefault="002B423F">
            <w:pPr>
              <w:jc w:val="both"/>
              <w:rPr>
                <w:highlight w:val="yellow"/>
              </w:rPr>
            </w:pPr>
            <w:r w:rsidRPr="00300595">
              <w:rPr>
                <w:highlight w:val="yellow"/>
                <w:u w:val="single"/>
              </w:rPr>
              <w:t>(1)  that is located within 85 miles of an international border; and</w:t>
            </w:r>
          </w:p>
          <w:p w:rsidR="00232941" w:rsidRPr="00300595" w:rsidRDefault="002B423F">
            <w:pPr>
              <w:jc w:val="both"/>
              <w:rPr>
                <w:highlight w:val="yellow"/>
              </w:rPr>
            </w:pPr>
            <w:r w:rsidRPr="00300595">
              <w:rPr>
                <w:highlight w:val="yellow"/>
                <w:u w:val="single"/>
              </w:rPr>
              <w:t>(2)  in which at least four rivers are located.</w:t>
            </w:r>
          </w:p>
          <w:p w:rsidR="00232941" w:rsidRDefault="002B423F">
            <w:pPr>
              <w:jc w:val="both"/>
            </w:pPr>
            <w:r w:rsidRPr="00300595">
              <w:rPr>
                <w:highlight w:val="yellow"/>
                <w:u w:val="single"/>
              </w:rPr>
              <w:t>(c)  An offense under this section is a Class C misdemeanor.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t>(d)  It is a defense to prosecution under Subsection (b) that the person who possessed the glass container: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t>(1)  did not transport the glass container into the boundaries of the riverbed;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t>(2)  possessed the glass container only for the purpose of lawfully disposing of the glass container in a designated waste receptacle; or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t>(3)  is the owner of property adjacent to the section of the riverbed in which the person possessed the glass container.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t>(e)  It is an exception to the application of Subsection (b) that the person possessed the glass container only for the purpose of water sampling or conducting scientific research as authorized by: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t>(1)  a governmental entity;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t>(2)  a utility as defined by Section 11.004, Utilities Code;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t>(3)  a retail public utility as defined by Section 13.002, Water Code;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lastRenderedPageBreak/>
              <w:t>(4)  a power generation company as defined by Section 31.002, Utilities Code;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t>(5)  a surface coal mining and reclamation operation, as defined by Section 134.004, Natural Resources Code; or</w:t>
            </w:r>
          </w:p>
          <w:p w:rsidR="00232941" w:rsidRDefault="002B423F">
            <w:pPr>
              <w:jc w:val="both"/>
            </w:pPr>
            <w:r>
              <w:rPr>
                <w:u w:val="single"/>
              </w:rPr>
              <w:t>(6)  a school</w:t>
            </w:r>
            <w:r w:rsidRPr="00300595">
              <w:rPr>
                <w:highlight w:val="yellow"/>
                <w:u w:val="single"/>
              </w:rPr>
              <w:t>-sponsored</w:t>
            </w:r>
            <w:r>
              <w:rPr>
                <w:u w:val="single"/>
              </w:rPr>
              <w:t xml:space="preserve"> or university-sponsored educational activity.</w:t>
            </w:r>
          </w:p>
          <w:p w:rsidR="00232941" w:rsidRDefault="00232941">
            <w:pPr>
              <w:jc w:val="both"/>
            </w:pPr>
          </w:p>
        </w:tc>
        <w:tc>
          <w:tcPr>
            <w:tcW w:w="5760" w:type="dxa"/>
          </w:tcPr>
          <w:p w:rsidR="00232941" w:rsidRDefault="00232941">
            <w:pPr>
              <w:jc w:val="both"/>
            </w:pPr>
          </w:p>
        </w:tc>
      </w:tr>
      <w:tr w:rsidR="00232941">
        <w:tc>
          <w:tcPr>
            <w:tcW w:w="6473" w:type="dxa"/>
          </w:tcPr>
          <w:p w:rsidR="00232941" w:rsidRDefault="002B423F">
            <w:pPr>
              <w:jc w:val="both"/>
            </w:pPr>
            <w:r>
              <w:lastRenderedPageBreak/>
              <w:t>SECTION 2.  This Act takes effect September 1, 2011.</w:t>
            </w:r>
          </w:p>
          <w:p w:rsidR="00232941" w:rsidRDefault="00232941">
            <w:pPr>
              <w:jc w:val="both"/>
            </w:pPr>
          </w:p>
        </w:tc>
        <w:tc>
          <w:tcPr>
            <w:tcW w:w="6480" w:type="dxa"/>
          </w:tcPr>
          <w:p w:rsidR="00232941" w:rsidRDefault="002B423F">
            <w:pPr>
              <w:jc w:val="both"/>
            </w:pPr>
            <w:r>
              <w:t>SECTION 2. Same as House version.</w:t>
            </w:r>
          </w:p>
          <w:p w:rsidR="00232941" w:rsidRDefault="00232941">
            <w:pPr>
              <w:jc w:val="both"/>
            </w:pPr>
          </w:p>
          <w:p w:rsidR="00232941" w:rsidRDefault="00232941">
            <w:pPr>
              <w:jc w:val="both"/>
            </w:pPr>
          </w:p>
        </w:tc>
        <w:tc>
          <w:tcPr>
            <w:tcW w:w="5760" w:type="dxa"/>
          </w:tcPr>
          <w:p w:rsidR="00232941" w:rsidRDefault="00232941">
            <w:pPr>
              <w:jc w:val="both"/>
            </w:pPr>
          </w:p>
        </w:tc>
      </w:tr>
    </w:tbl>
    <w:p w:rsidR="00361E8F" w:rsidRDefault="00361E8F"/>
    <w:sectPr w:rsidR="00361E8F" w:rsidSect="002329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72" w:rsidRDefault="00F45F72" w:rsidP="00232941">
      <w:r>
        <w:separator/>
      </w:r>
    </w:p>
  </w:endnote>
  <w:endnote w:type="continuationSeparator" w:id="0">
    <w:p w:rsidR="00F45F72" w:rsidRDefault="00F45F72" w:rsidP="00232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34" w:rsidRDefault="00426A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41" w:rsidRDefault="00374C7F">
    <w:pPr>
      <w:tabs>
        <w:tab w:val="center" w:pos="9360"/>
        <w:tab w:val="right" w:pos="18720"/>
      </w:tabs>
    </w:pPr>
    <w:fldSimple w:instr=" DOCPROPERTY  CCRF  \* MERGEFORMAT ">
      <w:r w:rsidR="00DF5C7E">
        <w:t xml:space="preserve"> </w:t>
      </w:r>
    </w:fldSimple>
    <w:r w:rsidR="002B423F">
      <w:tab/>
    </w:r>
    <w:r>
      <w:fldChar w:fldCharType="begin"/>
    </w:r>
    <w:r w:rsidR="002B423F">
      <w:instrText xml:space="preserve"> PAGE </w:instrText>
    </w:r>
    <w:r>
      <w:fldChar w:fldCharType="separate"/>
    </w:r>
    <w:r w:rsidR="00974DDC">
      <w:rPr>
        <w:noProof/>
      </w:rPr>
      <w:t>1</w:t>
    </w:r>
    <w:r>
      <w:fldChar w:fldCharType="end"/>
    </w:r>
    <w:r w:rsidR="002B423F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34" w:rsidRDefault="00426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72" w:rsidRDefault="00F45F72" w:rsidP="00232941">
      <w:r>
        <w:separator/>
      </w:r>
    </w:p>
  </w:footnote>
  <w:footnote w:type="continuationSeparator" w:id="0">
    <w:p w:rsidR="00F45F72" w:rsidRDefault="00F45F72" w:rsidP="00232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34" w:rsidRDefault="00426A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34" w:rsidRDefault="00426A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34" w:rsidRDefault="00426A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941"/>
    <w:rsid w:val="00232941"/>
    <w:rsid w:val="002B423F"/>
    <w:rsid w:val="00300595"/>
    <w:rsid w:val="00361E8F"/>
    <w:rsid w:val="00374C7F"/>
    <w:rsid w:val="00426A34"/>
    <w:rsid w:val="006735D3"/>
    <w:rsid w:val="00974DDC"/>
    <w:rsid w:val="00B629E2"/>
    <w:rsid w:val="00BB6967"/>
    <w:rsid w:val="00CF6D3A"/>
    <w:rsid w:val="00DF5C7E"/>
    <w:rsid w:val="00F4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4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6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A34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26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A34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557</Words>
  <Characters>3177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HB218-SAA</vt:lpstr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HB218-SAA</dc:title>
  <dc:subject/>
  <dc:creator>TXK</dc:creator>
  <cp:keywords/>
  <dc:description/>
  <cp:lastModifiedBy>TXK</cp:lastModifiedBy>
  <cp:revision>2</cp:revision>
  <dcterms:created xsi:type="dcterms:W3CDTF">2011-05-25T21:15:00Z</dcterms:created>
  <dcterms:modified xsi:type="dcterms:W3CDTF">2011-05-25T21:15:00Z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