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20" w:type="pct"/>
        <w:tblInd w:w="6" w:type="dxa"/>
        <w:tblLayout w:type="fixed"/>
        <w:tblCellMar>
          <w:left w:w="0" w:type="dxa"/>
          <w:bottom w:w="288" w:type="dxa"/>
          <w:right w:w="720" w:type="dxa"/>
        </w:tblCellMar>
        <w:tblLook w:val="01E0"/>
      </w:tblPr>
      <w:tblGrid>
        <w:gridCol w:w="6248"/>
        <w:gridCol w:w="6248"/>
        <w:gridCol w:w="6244"/>
      </w:tblGrid>
      <w:tr w:rsidR="00B75C71" w:rsidTr="00B75C71">
        <w:trPr>
          <w:cantSplit/>
          <w:tblHeader/>
        </w:trPr>
        <w:tc>
          <w:tcPr>
            <w:tcW w:w="18713" w:type="dxa"/>
            <w:gridSpan w:val="3"/>
          </w:tcPr>
          <w:p w:rsidR="001F6047" w:rsidRDefault="009569D6">
            <w:pPr>
              <w:ind w:left="650"/>
              <w:jc w:val="center"/>
            </w:pPr>
            <w:r>
              <w:rPr>
                <w:b/>
              </w:rPr>
              <w:t xml:space="preserve">House </w:t>
            </w:r>
            <w:smartTag w:uri="urn:schemas:contacts" w:element="GivenName">
              <w:r>
                <w:rPr>
                  <w:b/>
                </w:rPr>
                <w:t>Bill</w:t>
              </w:r>
            </w:smartTag>
            <w:r>
              <w:rPr>
                <w:b/>
              </w:rPr>
              <w:t xml:space="preserve">  1720</w:t>
            </w:r>
          </w:p>
          <w:p w:rsidR="001F6047" w:rsidRDefault="009569D6">
            <w:pPr>
              <w:ind w:left="650"/>
              <w:jc w:val="center"/>
            </w:pPr>
            <w:r>
              <w:t>Senate Amendments</w:t>
            </w:r>
          </w:p>
          <w:p w:rsidR="001F6047" w:rsidRDefault="009569D6">
            <w:pPr>
              <w:ind w:left="650"/>
              <w:jc w:val="center"/>
            </w:pPr>
            <w:r>
              <w:t>Section-by-Section Analysis</w:t>
            </w:r>
          </w:p>
          <w:p w:rsidR="001F6047" w:rsidRDefault="001F6047">
            <w:pPr>
              <w:jc w:val="center"/>
            </w:pPr>
          </w:p>
        </w:tc>
      </w:tr>
      <w:tr w:rsidR="001F6047">
        <w:trPr>
          <w:cantSplit/>
          <w:tblHeader/>
        </w:trPr>
        <w:tc>
          <w:tcPr>
            <w:tcW w:w="1667" w:type="pct"/>
            <w:tcMar>
              <w:bottom w:w="188" w:type="dxa"/>
              <w:right w:w="0" w:type="dxa"/>
            </w:tcMar>
          </w:tcPr>
          <w:p w:rsidR="001F6047" w:rsidRDefault="009569D6">
            <w:pPr>
              <w:jc w:val="center"/>
            </w:pPr>
            <w:r>
              <w:t>HOUSE VERSION</w:t>
            </w:r>
          </w:p>
        </w:tc>
        <w:tc>
          <w:tcPr>
            <w:tcW w:w="1667" w:type="pct"/>
            <w:tcMar>
              <w:bottom w:w="188" w:type="dxa"/>
              <w:right w:w="0" w:type="dxa"/>
            </w:tcMar>
          </w:tcPr>
          <w:p w:rsidR="001F6047" w:rsidRDefault="009569D6">
            <w:pPr>
              <w:jc w:val="center"/>
            </w:pPr>
            <w:r>
              <w:t>SENATE VERSION (IE)</w:t>
            </w:r>
          </w:p>
        </w:tc>
        <w:tc>
          <w:tcPr>
            <w:tcW w:w="1667" w:type="pct"/>
            <w:tcMar>
              <w:bottom w:w="188" w:type="dxa"/>
              <w:right w:w="0" w:type="dxa"/>
            </w:tcMar>
          </w:tcPr>
          <w:p w:rsidR="001F6047" w:rsidRDefault="009569D6">
            <w:pPr>
              <w:jc w:val="center"/>
            </w:pPr>
            <w:r>
              <w:t>CONFERENCE</w:t>
            </w:r>
          </w:p>
        </w:tc>
      </w:tr>
      <w:tr w:rsidR="001F6047">
        <w:tc>
          <w:tcPr>
            <w:tcW w:w="6473" w:type="dxa"/>
          </w:tcPr>
          <w:p w:rsidR="001F6047" w:rsidRDefault="009569D6">
            <w:pPr>
              <w:jc w:val="both"/>
            </w:pPr>
            <w:r>
              <w:t>SECTION 1.  Subchapter B, Chapter 531, Government Code, is amended by adding Section 531.024161 to read as follows:</w:t>
            </w:r>
          </w:p>
          <w:p w:rsidR="001F6047" w:rsidRDefault="009569D6">
            <w:pPr>
              <w:jc w:val="both"/>
            </w:pPr>
            <w:r>
              <w:rPr>
                <w:u w:val="single"/>
              </w:rPr>
              <w:t>Sec. 531.024161.  REIMBURSEMENT CLAIMS FOR CERTAIN MEDICAID OR CHIP SERVICES INVOLVING SUPERVISED PROVIDERS.  (a)  If a provider, including a nurse practitioner or physician assistant, under the Medicaid or child health plan program provides a referral for or orders health care services for a recipient or enrollee, as applicable, at the direction or under the supervision of another provider, and the referral or order is based on the supervised provider's evaluation of the recipient or enrollee, the names and associated national provider identifier numbers of the supervised provider and the supervising provider must be included on any claim for reimbursement submitted by a provider based on the referral or order.  For purposes of this section, "national provider identifier" means the national provider identifier required under Section 1128J(e), Social Security Act (42 U.S.C. Section 1320a-7k(e)).</w:t>
            </w:r>
          </w:p>
          <w:p w:rsidR="001F6047" w:rsidRDefault="009569D6">
            <w:pPr>
              <w:jc w:val="both"/>
            </w:pPr>
            <w:r>
              <w:rPr>
                <w:u w:val="single"/>
              </w:rPr>
              <w:t>(b)  The executive commissioner shall adopt rules necessary to implement this section.</w:t>
            </w:r>
          </w:p>
        </w:tc>
        <w:tc>
          <w:tcPr>
            <w:tcW w:w="6480" w:type="dxa"/>
          </w:tcPr>
          <w:p w:rsidR="001F6047" w:rsidRDefault="009569D6">
            <w:pPr>
              <w:jc w:val="both"/>
            </w:pPr>
            <w:r>
              <w:t>SECTION 1. Same as House version.</w:t>
            </w:r>
          </w:p>
          <w:p w:rsidR="001F6047" w:rsidRDefault="001F6047">
            <w:pPr>
              <w:jc w:val="both"/>
            </w:pPr>
          </w:p>
          <w:p w:rsidR="001F6047" w:rsidRDefault="001F6047">
            <w:pPr>
              <w:jc w:val="both"/>
            </w:pPr>
          </w:p>
        </w:tc>
        <w:tc>
          <w:tcPr>
            <w:tcW w:w="5760" w:type="dxa"/>
          </w:tcPr>
          <w:p w:rsidR="001F6047" w:rsidRDefault="001F6047">
            <w:pPr>
              <w:jc w:val="both"/>
            </w:pPr>
          </w:p>
        </w:tc>
      </w:tr>
      <w:tr w:rsidR="001F6047">
        <w:tc>
          <w:tcPr>
            <w:tcW w:w="6473" w:type="dxa"/>
          </w:tcPr>
          <w:p w:rsidR="001F6047" w:rsidRDefault="009569D6">
            <w:pPr>
              <w:jc w:val="both"/>
            </w:pPr>
            <w:r>
              <w:t>SECTION 2.  Subchapter C, Chapter 531, Government Code, is amended by adding Sections 531.1131, 531.1132, and 531.117 to read as follows:</w:t>
            </w:r>
          </w:p>
          <w:p w:rsidR="001F6047" w:rsidRDefault="009569D6">
            <w:pPr>
              <w:jc w:val="both"/>
            </w:pPr>
            <w:r>
              <w:rPr>
                <w:u w:val="single"/>
              </w:rPr>
              <w:t>Sec. 531.1131.  FRAUD AND ABUSE RECOVERY BY CERTAIN PERSONS; RETENTION OF RECOVERED AMOUNTS. (a) If a managed care organization's special investigative unit under Section 531.113(a)(1) or the entity with which the managed care organization contracts under Section 531.113(a)(2) discovers fraud or abuse in the Medicaid program or the child health plan program, the unit or entity shall:</w:t>
            </w:r>
          </w:p>
          <w:p w:rsidR="001F6047" w:rsidRDefault="009569D6">
            <w:pPr>
              <w:jc w:val="both"/>
              <w:rPr>
                <w:u w:val="single"/>
              </w:rPr>
            </w:pPr>
            <w:r>
              <w:rPr>
                <w:u w:val="single"/>
              </w:rPr>
              <w:lastRenderedPageBreak/>
              <w:t>(1)  immediately notify the commission's office of inspector general;</w:t>
            </w:r>
          </w:p>
          <w:p w:rsidR="00B75C71" w:rsidRDefault="00B75C71">
            <w:pPr>
              <w:jc w:val="both"/>
            </w:pPr>
          </w:p>
          <w:p w:rsidR="001F6047" w:rsidRDefault="009569D6">
            <w:pPr>
              <w:jc w:val="both"/>
            </w:pPr>
            <w:r>
              <w:rPr>
                <w:u w:val="single"/>
              </w:rPr>
              <w:t>(2)  subject to Subsection (b), begin payment recovery efforts; and</w:t>
            </w:r>
          </w:p>
          <w:p w:rsidR="001F6047" w:rsidRDefault="009569D6">
            <w:pPr>
              <w:jc w:val="both"/>
            </w:pPr>
            <w:r>
              <w:rPr>
                <w:u w:val="single"/>
              </w:rPr>
              <w:t>(3)  ensure that any payment recovery efforts in which the organization engages are in accordance with applicable rules adopted by the executive commissioner.</w:t>
            </w:r>
          </w:p>
          <w:p w:rsidR="001F6047" w:rsidRDefault="009569D6">
            <w:pPr>
              <w:jc w:val="both"/>
              <w:rPr>
                <w:u w:val="single"/>
              </w:rPr>
            </w:pPr>
            <w:r>
              <w:rPr>
                <w:u w:val="single"/>
              </w:rPr>
              <w:t xml:space="preserve">(b)  If the amount sought to be recovered under Subsection (a)(2) exceeds $100,000, the managed care organization's special investigative unit or contracted entity described by Subsection (a) may not engage in payment recovery efforts if, not later than the 10th business day after the date the unit or entity notified the commission's office of inspector general under Subsection (a)(1), the unit or entity receives a notice from </w:t>
            </w:r>
            <w:r w:rsidRPr="00B75C71">
              <w:rPr>
                <w:highlight w:val="yellow"/>
                <w:u w:val="single"/>
              </w:rPr>
              <w:t>the</w:t>
            </w:r>
            <w:r>
              <w:rPr>
                <w:u w:val="single"/>
              </w:rPr>
              <w:t xml:space="preserve"> office indicating that the unit or entity is not authorized to proceed with recovery efforts.</w:t>
            </w:r>
          </w:p>
          <w:p w:rsidR="00B75C71" w:rsidRDefault="00B75C71">
            <w:pPr>
              <w:jc w:val="both"/>
            </w:pPr>
          </w:p>
          <w:p w:rsidR="001F6047" w:rsidRDefault="009569D6">
            <w:pPr>
              <w:jc w:val="both"/>
            </w:pPr>
            <w:r>
              <w:rPr>
                <w:u w:val="single"/>
              </w:rPr>
              <w:t>(c)  A managed care organization may retain any money recovered under Subsection (a)(2) by the organization's special investigative unit or contracted entity described by Subsection (a).</w:t>
            </w:r>
          </w:p>
          <w:p w:rsidR="001F6047" w:rsidRDefault="009569D6">
            <w:pPr>
              <w:jc w:val="both"/>
            </w:pPr>
            <w:r>
              <w:rPr>
                <w:u w:val="single"/>
              </w:rPr>
              <w:t>(d)  A managed care organization shall submit a quarterly report to the commission's office of inspector general detailing the amount of money recovered under Subsection (a)(2).</w:t>
            </w:r>
          </w:p>
          <w:p w:rsidR="001F6047" w:rsidRDefault="009569D6">
            <w:pPr>
              <w:jc w:val="both"/>
            </w:pPr>
            <w:r>
              <w:rPr>
                <w:u w:val="single"/>
              </w:rPr>
              <w:t>(e)  The executive commissioner shall adopt rules necessary to implement this section, including rules establishing due process procedures that must be followed by managed care organizations when engaging in payment recovery efforts as provided by this section.</w:t>
            </w:r>
          </w:p>
          <w:p w:rsidR="001F6047" w:rsidRDefault="009569D6">
            <w:pPr>
              <w:jc w:val="both"/>
            </w:pPr>
            <w:r>
              <w:rPr>
                <w:u w:val="single"/>
              </w:rPr>
              <w:t xml:space="preserve">Sec. 531.1132.  ANNUAL REPORT ON CERTAIN FRAUD AND ABUSE RECOVERIES.  Not later than December 1 of </w:t>
            </w:r>
            <w:r>
              <w:rPr>
                <w:u w:val="single"/>
              </w:rPr>
              <w:lastRenderedPageBreak/>
              <w:t>each year, the commission shall prepare and submit a report to the legislature relating to the amount of money recovered during the preceding 12-month period as a result of investigations and recovery efforts made under Sections 531.113 and 531.1131 by special investigative units or entities with which a managed care organization contracts under Section 531.113(a)(2). The report must specify the amount of money retained by each managed care organization under Section 531.1131(c).</w:t>
            </w:r>
          </w:p>
          <w:p w:rsidR="001F6047" w:rsidRDefault="009569D6">
            <w:pPr>
              <w:jc w:val="both"/>
            </w:pPr>
            <w:r>
              <w:rPr>
                <w:u w:val="single"/>
              </w:rPr>
              <w:t>Sec. 531.117.  RECOVERY AUDIT CONTRACTORS.  To the extent required under Section 1902(a)(42), Social Security Act (42 U.S.C. Section 1396a(a)(42)), the commission shall establish a program under which the commission contracts with one or more recovery audit contractors for purposes of identifying underpayments and overpayments under the Medicaid program and recovering the overpayments.</w:t>
            </w:r>
          </w:p>
          <w:p w:rsidR="001F6047" w:rsidRDefault="001F6047">
            <w:pPr>
              <w:jc w:val="both"/>
            </w:pPr>
          </w:p>
        </w:tc>
        <w:tc>
          <w:tcPr>
            <w:tcW w:w="6480" w:type="dxa"/>
          </w:tcPr>
          <w:p w:rsidR="001F6047" w:rsidRDefault="009569D6">
            <w:pPr>
              <w:jc w:val="both"/>
            </w:pPr>
            <w:r>
              <w:lastRenderedPageBreak/>
              <w:t>SECTION 2.  Subchapter C, Chapter 531, Government Code, is amended by adding Sections 531.1131, 531.1132, and 531.117 to read as follows:</w:t>
            </w:r>
          </w:p>
          <w:p w:rsidR="001F6047" w:rsidRDefault="009569D6">
            <w:pPr>
              <w:jc w:val="both"/>
            </w:pPr>
            <w:r>
              <w:rPr>
                <w:u w:val="single"/>
              </w:rPr>
              <w:t>Sec. 531.1131.  FRAUD AND ABUSE RECOVERY BY CERTAIN PERSONS; RETENTION OF RECOVERED AMOUNTS. (a) If a managed care organization's special investigative unit under Section 531.113(a)(1) or the entity with which the managed care organization contracts under Section 531.113(a)(2) discovers fraud or abuse in the Medicaid program or the child health plan program, the unit or entity shall:</w:t>
            </w:r>
          </w:p>
          <w:p w:rsidR="001F6047" w:rsidRDefault="009569D6">
            <w:pPr>
              <w:jc w:val="both"/>
            </w:pPr>
            <w:r>
              <w:rPr>
                <w:u w:val="single"/>
              </w:rPr>
              <w:lastRenderedPageBreak/>
              <w:t xml:space="preserve">(1)  immediately </w:t>
            </w:r>
            <w:r w:rsidRPr="00B75C71">
              <w:rPr>
                <w:highlight w:val="yellow"/>
                <w:u w:val="single"/>
              </w:rPr>
              <w:t>and contemporaneously</w:t>
            </w:r>
            <w:r>
              <w:rPr>
                <w:u w:val="single"/>
              </w:rPr>
              <w:t xml:space="preserve"> notify the commission's office of inspector general </w:t>
            </w:r>
            <w:r w:rsidRPr="00B75C71">
              <w:rPr>
                <w:highlight w:val="yellow"/>
                <w:u w:val="single"/>
              </w:rPr>
              <w:t>and the office of the attorney general</w:t>
            </w:r>
            <w:r>
              <w:rPr>
                <w:u w:val="single"/>
              </w:rPr>
              <w:t>;</w:t>
            </w:r>
          </w:p>
          <w:p w:rsidR="001F6047" w:rsidRDefault="009569D6">
            <w:pPr>
              <w:jc w:val="both"/>
            </w:pPr>
            <w:r>
              <w:rPr>
                <w:u w:val="single"/>
              </w:rPr>
              <w:t>(2)  subject to Subsection (b), begin payment recovery efforts; and</w:t>
            </w:r>
          </w:p>
          <w:p w:rsidR="001F6047" w:rsidRDefault="009569D6">
            <w:pPr>
              <w:jc w:val="both"/>
            </w:pPr>
            <w:r>
              <w:rPr>
                <w:u w:val="single"/>
              </w:rPr>
              <w:t>(3)  ensure that any payment recovery efforts in which the organization engages are in accordance with applicable rules adopted by the executive commissioner.</w:t>
            </w:r>
          </w:p>
          <w:p w:rsidR="001F6047" w:rsidRDefault="009569D6">
            <w:pPr>
              <w:jc w:val="both"/>
            </w:pPr>
            <w:r>
              <w:rPr>
                <w:u w:val="single"/>
              </w:rPr>
              <w:t xml:space="preserve">(b)  If the amount sought to be recovered under Subsection (a)(2) exceeds $100,000, the managed care organization's special investigative unit or contracted entity described by Subsection (a) may not engage in payment recovery efforts if, not later than the 10th business day after the date the unit or entity notified the commission's office of inspector general </w:t>
            </w:r>
            <w:r w:rsidRPr="00B75C71">
              <w:rPr>
                <w:highlight w:val="yellow"/>
                <w:u w:val="single"/>
              </w:rPr>
              <w:t>and the office of the attorney general</w:t>
            </w:r>
            <w:r>
              <w:rPr>
                <w:u w:val="single"/>
              </w:rPr>
              <w:t xml:space="preserve"> under Subsection (a)(1), the unit or entity receives a notice from </w:t>
            </w:r>
            <w:r w:rsidRPr="00B75C71">
              <w:rPr>
                <w:highlight w:val="yellow"/>
                <w:u w:val="single"/>
              </w:rPr>
              <w:t>either</w:t>
            </w:r>
            <w:r>
              <w:rPr>
                <w:u w:val="single"/>
              </w:rPr>
              <w:t xml:space="preserve"> office indicating that the unit or entity is not authorized to proceed with recovery efforts.</w:t>
            </w:r>
          </w:p>
          <w:p w:rsidR="001F6047" w:rsidRDefault="009569D6">
            <w:pPr>
              <w:jc w:val="both"/>
            </w:pPr>
            <w:r>
              <w:rPr>
                <w:u w:val="single"/>
              </w:rPr>
              <w:t>(c)  A managed care organization may retain any money recovered under Subsection (a)(2) by the organization's special investigative unit or contracted entity described by Subsection (a).</w:t>
            </w:r>
          </w:p>
          <w:p w:rsidR="001F6047" w:rsidRDefault="009569D6">
            <w:pPr>
              <w:jc w:val="both"/>
            </w:pPr>
            <w:r>
              <w:rPr>
                <w:u w:val="single"/>
              </w:rPr>
              <w:t>(d)  A managed care organization shall submit a quarterly report to the commission's office of inspector general detailing the amount of money recovered under Subsection (a)(2).</w:t>
            </w:r>
          </w:p>
          <w:p w:rsidR="001F6047" w:rsidRDefault="009569D6">
            <w:pPr>
              <w:jc w:val="both"/>
            </w:pPr>
            <w:r>
              <w:rPr>
                <w:u w:val="single"/>
              </w:rPr>
              <w:t>(e)  The executive commissioner shall adopt rules necessary to implement this section, including rules establishing due process procedures that must be followed by managed care organizations when engaging in payment recovery efforts as provided by this section.</w:t>
            </w:r>
          </w:p>
          <w:p w:rsidR="001F6047" w:rsidRDefault="009569D6">
            <w:pPr>
              <w:jc w:val="both"/>
            </w:pPr>
            <w:r>
              <w:rPr>
                <w:u w:val="single"/>
              </w:rPr>
              <w:t xml:space="preserve">Sec. 531.1132.  ANNUAL REPORT ON CERTAIN FRAUD AND ABUSE RECOVERIES.  Not later than December 1 of </w:t>
            </w:r>
            <w:r>
              <w:rPr>
                <w:u w:val="single"/>
              </w:rPr>
              <w:lastRenderedPageBreak/>
              <w:t>each year, the commission shall prepare and submit a report to the legislature relating to the amount of money recovered during the preceding 12-month period as a result of investigations and recovery efforts made under Sections 531.113 and 531.1131 by special investigative units or entities with which a managed care organization contracts under Section 531.113(a)(2). The report must specify the amount of money retained by each managed care organization under Section 531.1131(c).</w:t>
            </w:r>
          </w:p>
          <w:p w:rsidR="001F6047" w:rsidRDefault="009569D6">
            <w:pPr>
              <w:jc w:val="both"/>
            </w:pPr>
            <w:r>
              <w:rPr>
                <w:u w:val="single"/>
              </w:rPr>
              <w:t>Sec. 531.117.  RECOVERY AUDIT CONTRACTORS.  To the extent required under Section 1902(a)(42), Social Security Act (42 U.S.C. Section 1396a(a)(42)), the commission shall establish a program under which the commission contracts with one or more recovery audit contractors for purposes of identifying underpayments and overpayments under the Medicaid program and recovering the overpayments.</w:t>
            </w:r>
            <w:r>
              <w:t xml:space="preserve">  [FA1(1)-(4)]</w:t>
            </w:r>
          </w:p>
        </w:tc>
        <w:tc>
          <w:tcPr>
            <w:tcW w:w="5760" w:type="dxa"/>
          </w:tcPr>
          <w:p w:rsidR="001F6047" w:rsidRDefault="001F6047">
            <w:pPr>
              <w:jc w:val="both"/>
            </w:pPr>
          </w:p>
        </w:tc>
      </w:tr>
      <w:tr w:rsidR="001F6047">
        <w:tc>
          <w:tcPr>
            <w:tcW w:w="6473" w:type="dxa"/>
          </w:tcPr>
          <w:p w:rsidR="001F6047" w:rsidRDefault="009569D6">
            <w:pPr>
              <w:jc w:val="both"/>
            </w:pPr>
            <w:r>
              <w:lastRenderedPageBreak/>
              <w:t>SECTION 3.  Subchapter D, Chapter 62, Health and Safety Code, is amended by adding Section 62.1561 to read as follows:</w:t>
            </w:r>
          </w:p>
          <w:p w:rsidR="001F6047" w:rsidRDefault="009569D6">
            <w:pPr>
              <w:jc w:val="both"/>
            </w:pPr>
            <w:r>
              <w:rPr>
                <w:u w:val="single"/>
              </w:rPr>
              <w:t>Sec. 62.1561.  PROHIBITION OF CERTAIN HEALTH CARE PROVIDERS.  The executive commissioner of the commission shall adopt rules for prohibiting a person from participating in the child health plan program as a health care provider for a reasonable period, as determined by the executive commissioner, if the person:</w:t>
            </w:r>
          </w:p>
          <w:p w:rsidR="001F6047" w:rsidRDefault="009569D6">
            <w:pPr>
              <w:jc w:val="both"/>
            </w:pPr>
            <w:r>
              <w:rPr>
                <w:u w:val="single"/>
              </w:rPr>
              <w:t>(1)  fails to repay overpayments under the program; or</w:t>
            </w:r>
          </w:p>
          <w:p w:rsidR="001F6047" w:rsidRDefault="009569D6">
            <w:pPr>
              <w:jc w:val="both"/>
            </w:pPr>
            <w:r>
              <w:rPr>
                <w:u w:val="single"/>
              </w:rPr>
              <w:t>(2)  owns, controls, manages, or is otherwise affiliated with and has financial, managerial, or administrative influence over a provider who has been suspended or prohibited from participating in the program.</w:t>
            </w:r>
          </w:p>
        </w:tc>
        <w:tc>
          <w:tcPr>
            <w:tcW w:w="6480" w:type="dxa"/>
          </w:tcPr>
          <w:p w:rsidR="001F6047" w:rsidRDefault="009569D6">
            <w:pPr>
              <w:jc w:val="both"/>
            </w:pPr>
            <w:r>
              <w:t>SECTION 3. Same as House version.</w:t>
            </w:r>
          </w:p>
          <w:p w:rsidR="001F6047" w:rsidRDefault="001F6047">
            <w:pPr>
              <w:jc w:val="both"/>
            </w:pPr>
          </w:p>
          <w:p w:rsidR="001F6047" w:rsidRDefault="001F6047">
            <w:pPr>
              <w:jc w:val="both"/>
            </w:pPr>
          </w:p>
        </w:tc>
        <w:tc>
          <w:tcPr>
            <w:tcW w:w="5760" w:type="dxa"/>
          </w:tcPr>
          <w:p w:rsidR="001F6047" w:rsidRDefault="001F6047">
            <w:pPr>
              <w:jc w:val="both"/>
            </w:pPr>
          </w:p>
        </w:tc>
      </w:tr>
      <w:tr w:rsidR="001F6047">
        <w:tc>
          <w:tcPr>
            <w:tcW w:w="6473" w:type="dxa"/>
          </w:tcPr>
          <w:p w:rsidR="001F6047" w:rsidRDefault="009569D6">
            <w:pPr>
              <w:jc w:val="both"/>
            </w:pPr>
            <w:r>
              <w:lastRenderedPageBreak/>
              <w:t>SECTION 4.  Section 32.047, Human Resources Code, is amended to read as follows:</w:t>
            </w:r>
          </w:p>
          <w:p w:rsidR="001F6047" w:rsidRDefault="009569D6">
            <w:pPr>
              <w:jc w:val="both"/>
            </w:pPr>
            <w:r>
              <w:t xml:space="preserve">Sec. 32.047.  PROHIBITION OF CERTAIN HEALTH CARE SERVICE PROVIDERS.  </w:t>
            </w:r>
            <w:r>
              <w:rPr>
                <w:u w:val="single"/>
              </w:rPr>
              <w:t>(a)</w:t>
            </w:r>
            <w:r>
              <w:t xml:space="preserve"> A person is permanently prohibited from providing or arranging to provide health care services under the medical assistance program if:</w:t>
            </w:r>
          </w:p>
          <w:p w:rsidR="001F6047" w:rsidRDefault="009569D6">
            <w:pPr>
              <w:jc w:val="both"/>
            </w:pPr>
            <w:r>
              <w:t>(1)  the person is convicted of an offense arising from a fraudulent act under the program; and</w:t>
            </w:r>
          </w:p>
          <w:p w:rsidR="001F6047" w:rsidRDefault="009569D6">
            <w:pPr>
              <w:jc w:val="both"/>
            </w:pPr>
            <w:r>
              <w:t xml:space="preserve">(2)  the person's fraudulent act results in injury to an elderly person, as defined by Section </w:t>
            </w:r>
            <w:r>
              <w:rPr>
                <w:u w:val="single"/>
              </w:rPr>
              <w:t>48.002(a)(1)</w:t>
            </w:r>
            <w:r>
              <w:t xml:space="preserve"> [</w:t>
            </w:r>
            <w:r>
              <w:rPr>
                <w:strike/>
              </w:rPr>
              <w:t>48.002(1)</w:t>
            </w:r>
            <w:r>
              <w:t xml:space="preserve">], a disabled person, as defined by Section </w:t>
            </w:r>
            <w:r>
              <w:rPr>
                <w:u w:val="single"/>
              </w:rPr>
              <w:t>48.002(a)(8)(A)</w:t>
            </w:r>
            <w:r>
              <w:t xml:space="preserve"> [</w:t>
            </w:r>
            <w:r>
              <w:rPr>
                <w:strike/>
              </w:rPr>
              <w:t>48.002(8)(A)</w:t>
            </w:r>
            <w:r>
              <w:t>], or a person younger than 18 years of age.</w:t>
            </w:r>
          </w:p>
          <w:p w:rsidR="001F6047" w:rsidRDefault="009569D6">
            <w:pPr>
              <w:jc w:val="both"/>
            </w:pPr>
            <w:r>
              <w:rPr>
                <w:u w:val="single"/>
              </w:rPr>
              <w:t>(b)  The executive commissioner of the Health and Human Services Commission shall adopt rules for prohibiting a person from participating in the medical assistance program as a health care provider for a reasonable period, as determined by the executive commissioner, if the person:</w:t>
            </w:r>
          </w:p>
          <w:p w:rsidR="001F6047" w:rsidRDefault="009569D6">
            <w:pPr>
              <w:jc w:val="both"/>
            </w:pPr>
            <w:r>
              <w:rPr>
                <w:u w:val="single"/>
              </w:rPr>
              <w:t>(1)  fails to repay overpayments under the program; or</w:t>
            </w:r>
          </w:p>
          <w:p w:rsidR="001F6047" w:rsidRDefault="009569D6">
            <w:pPr>
              <w:jc w:val="both"/>
            </w:pPr>
            <w:r>
              <w:rPr>
                <w:u w:val="single"/>
              </w:rPr>
              <w:t>(2)  owns, controls, manages, or is otherwise affiliated with and has financial, managerial, or administrative influence over a provider who has been suspended or prohibited from participating in the program.</w:t>
            </w:r>
          </w:p>
        </w:tc>
        <w:tc>
          <w:tcPr>
            <w:tcW w:w="6480" w:type="dxa"/>
          </w:tcPr>
          <w:p w:rsidR="001F6047" w:rsidRDefault="009569D6">
            <w:pPr>
              <w:jc w:val="both"/>
            </w:pPr>
            <w:r>
              <w:t>SECTION 4. Same as House version.</w:t>
            </w:r>
          </w:p>
          <w:p w:rsidR="001F6047" w:rsidRDefault="001F6047">
            <w:pPr>
              <w:jc w:val="both"/>
            </w:pPr>
          </w:p>
          <w:p w:rsidR="001F6047" w:rsidRDefault="001F6047">
            <w:pPr>
              <w:jc w:val="both"/>
            </w:pPr>
          </w:p>
        </w:tc>
        <w:tc>
          <w:tcPr>
            <w:tcW w:w="5760" w:type="dxa"/>
          </w:tcPr>
          <w:p w:rsidR="001F6047" w:rsidRDefault="001F6047">
            <w:pPr>
              <w:jc w:val="both"/>
            </w:pPr>
          </w:p>
        </w:tc>
      </w:tr>
      <w:tr w:rsidR="001F6047">
        <w:tc>
          <w:tcPr>
            <w:tcW w:w="6473" w:type="dxa"/>
          </w:tcPr>
          <w:p w:rsidR="001F6047" w:rsidRDefault="009569D6">
            <w:pPr>
              <w:jc w:val="both"/>
            </w:pPr>
            <w:r>
              <w:t>SECTION 5.  Subchapter B, Chapter 32, Human Resources Code, is amended by adding Section 32.068 to read as follows:</w:t>
            </w:r>
          </w:p>
          <w:p w:rsidR="001F6047" w:rsidRDefault="009569D6">
            <w:pPr>
              <w:jc w:val="both"/>
            </w:pPr>
            <w:r>
              <w:rPr>
                <w:u w:val="single"/>
              </w:rPr>
              <w:t xml:space="preserve">Sec. 32.068.  IN-PERSON EVALUATION REQUIRED FOR CERTAIN SERVICES.  (a) A medical assistance provider may order or otherwise authorize the provision of home health services for a recipient only if the provider has conducted an in-person evaluation of the recipient within the </w:t>
            </w:r>
            <w:r w:rsidRPr="00B75C71">
              <w:rPr>
                <w:highlight w:val="yellow"/>
                <w:u w:val="single"/>
              </w:rPr>
              <w:t>six-month</w:t>
            </w:r>
            <w:r>
              <w:rPr>
                <w:u w:val="single"/>
              </w:rPr>
              <w:t xml:space="preserve"> period preceding the date the order or other authorization was </w:t>
            </w:r>
            <w:r>
              <w:rPr>
                <w:u w:val="single"/>
              </w:rPr>
              <w:lastRenderedPageBreak/>
              <w:t>issued.</w:t>
            </w:r>
          </w:p>
          <w:p w:rsidR="001F6047" w:rsidRDefault="009569D6">
            <w:pPr>
              <w:jc w:val="both"/>
            </w:pPr>
            <w:r>
              <w:rPr>
                <w:u w:val="single"/>
              </w:rPr>
              <w:t xml:space="preserve">(b)  A physician, physician assistant, nurse practitioner, clinical nurse specialist, or certified nurse-midwife that orders or otherwise authorizes the provision of durable medical equipment for a recipient in accordance with Chapter 157, Occupations Code, and other applicable law, including rules, must certify on the order or other authorization that the person conducted an in-person evaluation of the recipient within the </w:t>
            </w:r>
            <w:r w:rsidRPr="00B75C71">
              <w:rPr>
                <w:highlight w:val="yellow"/>
                <w:u w:val="single"/>
              </w:rPr>
              <w:t>six-month</w:t>
            </w:r>
            <w:r>
              <w:rPr>
                <w:u w:val="single"/>
              </w:rPr>
              <w:t xml:space="preserve"> period preceding the date the order or other authorization was issued.</w:t>
            </w:r>
          </w:p>
          <w:p w:rsidR="001F6047" w:rsidRDefault="009569D6">
            <w:pPr>
              <w:jc w:val="both"/>
            </w:pPr>
            <w:r>
              <w:rPr>
                <w:u w:val="single"/>
              </w:rPr>
              <w:t>(c)  The executive commissioner of the Health and Human Services Commission shall adopt rules necessary to implement this section.</w:t>
            </w:r>
          </w:p>
          <w:p w:rsidR="001F6047" w:rsidRDefault="001F6047">
            <w:pPr>
              <w:jc w:val="both"/>
            </w:pPr>
          </w:p>
        </w:tc>
        <w:tc>
          <w:tcPr>
            <w:tcW w:w="6480" w:type="dxa"/>
          </w:tcPr>
          <w:p w:rsidR="001F6047" w:rsidRDefault="009569D6">
            <w:pPr>
              <w:jc w:val="both"/>
            </w:pPr>
            <w:r>
              <w:lastRenderedPageBreak/>
              <w:t>SECTION 5.  Subchapter B, Chapter 32, Human Resources Code, is amended by adding Section 32.068 to read as follows:</w:t>
            </w:r>
          </w:p>
          <w:p w:rsidR="001F6047" w:rsidRDefault="009569D6">
            <w:pPr>
              <w:jc w:val="both"/>
            </w:pPr>
            <w:r>
              <w:rPr>
                <w:u w:val="single"/>
              </w:rPr>
              <w:t xml:space="preserve">Sec. 32.068.  IN-PERSON EVALUATION REQUIRED FOR CERTAIN SERVICES.  (a) A medical assistance provider may order or otherwise authorize the provision of home health services for a recipient only if the provider has conducted an in-person evaluation of the recipient within the </w:t>
            </w:r>
            <w:r w:rsidRPr="00B75C71">
              <w:rPr>
                <w:highlight w:val="yellow"/>
                <w:u w:val="single"/>
              </w:rPr>
              <w:t>12-month</w:t>
            </w:r>
            <w:r>
              <w:rPr>
                <w:u w:val="single"/>
              </w:rPr>
              <w:t xml:space="preserve"> period preceding the date the order or other authorization was </w:t>
            </w:r>
            <w:r>
              <w:rPr>
                <w:u w:val="single"/>
              </w:rPr>
              <w:lastRenderedPageBreak/>
              <w:t>issued.</w:t>
            </w:r>
          </w:p>
          <w:p w:rsidR="001F6047" w:rsidRDefault="009569D6">
            <w:pPr>
              <w:jc w:val="both"/>
            </w:pPr>
            <w:r>
              <w:rPr>
                <w:u w:val="single"/>
              </w:rPr>
              <w:t xml:space="preserve">(b)  A physician, physician assistant, nurse practitioner, clinical nurse specialist, or certified nurse-midwife that orders or otherwise authorizes the provision of durable medical equipment for a recipient in accordance with Chapter 157, Occupations Code, and other applicable law, including rules, must certify on the order or other authorization that the person conducted an in-person evaluation of the recipient within the </w:t>
            </w:r>
            <w:r w:rsidRPr="00B75C71">
              <w:rPr>
                <w:highlight w:val="yellow"/>
                <w:u w:val="single"/>
              </w:rPr>
              <w:t>12-month</w:t>
            </w:r>
            <w:r>
              <w:rPr>
                <w:u w:val="single"/>
              </w:rPr>
              <w:t xml:space="preserve"> period preceding the date the order or other authorization was issued.</w:t>
            </w:r>
          </w:p>
          <w:p w:rsidR="001F6047" w:rsidRDefault="009569D6">
            <w:pPr>
              <w:jc w:val="both"/>
            </w:pPr>
            <w:r>
              <w:rPr>
                <w:u w:val="single"/>
              </w:rPr>
              <w:t xml:space="preserve">(c)  The executive commissioner of the Health and Human Services Commission shall adopt rules necessary to implement this section.  </w:t>
            </w:r>
            <w:r w:rsidRPr="00B75C71">
              <w:rPr>
                <w:highlight w:val="yellow"/>
                <w:u w:val="single"/>
              </w:rPr>
              <w:t>The executive commissioner may by rule adopt limited exceptions to the requirements of this section.</w:t>
            </w:r>
            <w:r>
              <w:t xml:space="preserve">  [FA2(1)-(3)]</w:t>
            </w:r>
          </w:p>
        </w:tc>
        <w:tc>
          <w:tcPr>
            <w:tcW w:w="5760" w:type="dxa"/>
          </w:tcPr>
          <w:p w:rsidR="001F6047" w:rsidRDefault="001F6047">
            <w:pPr>
              <w:jc w:val="both"/>
            </w:pPr>
          </w:p>
        </w:tc>
      </w:tr>
      <w:tr w:rsidR="001F6047">
        <w:tc>
          <w:tcPr>
            <w:tcW w:w="6473" w:type="dxa"/>
          </w:tcPr>
          <w:p w:rsidR="001F6047" w:rsidRDefault="009569D6">
            <w:pPr>
              <w:jc w:val="both"/>
            </w:pPr>
            <w:r>
              <w:lastRenderedPageBreak/>
              <w:t>SECTION 6.  Section 531.1131, Government Code, as added by this Act, applies to the investigation of a fraudulent Medicaid or child health plan program claim or other program abuse that commences on or after the effective date of this Act.  An investigation that commences before the effective date of this Act is governed by the law in effect when the investigation commenced, and the former law is continued in effect for that purpose.</w:t>
            </w:r>
          </w:p>
        </w:tc>
        <w:tc>
          <w:tcPr>
            <w:tcW w:w="6480" w:type="dxa"/>
          </w:tcPr>
          <w:p w:rsidR="001F6047" w:rsidRDefault="009569D6">
            <w:pPr>
              <w:jc w:val="both"/>
            </w:pPr>
            <w:r>
              <w:t>SECTION 6. Same as House version.</w:t>
            </w:r>
          </w:p>
          <w:p w:rsidR="001F6047" w:rsidRDefault="001F6047">
            <w:pPr>
              <w:jc w:val="both"/>
            </w:pPr>
          </w:p>
          <w:p w:rsidR="001F6047" w:rsidRDefault="001F6047">
            <w:pPr>
              <w:jc w:val="both"/>
            </w:pPr>
          </w:p>
        </w:tc>
        <w:tc>
          <w:tcPr>
            <w:tcW w:w="5760" w:type="dxa"/>
          </w:tcPr>
          <w:p w:rsidR="001F6047" w:rsidRDefault="001F6047">
            <w:pPr>
              <w:jc w:val="both"/>
            </w:pPr>
          </w:p>
        </w:tc>
      </w:tr>
      <w:tr w:rsidR="001F6047">
        <w:tc>
          <w:tcPr>
            <w:tcW w:w="6473" w:type="dxa"/>
          </w:tcPr>
          <w:p w:rsidR="001F6047" w:rsidRDefault="009569D6">
            <w:pPr>
              <w:jc w:val="both"/>
            </w:pPr>
            <w:r>
              <w:t>SECTION 7.  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tc>
        <w:tc>
          <w:tcPr>
            <w:tcW w:w="6480" w:type="dxa"/>
          </w:tcPr>
          <w:p w:rsidR="001F6047" w:rsidRDefault="009569D6">
            <w:pPr>
              <w:jc w:val="both"/>
            </w:pPr>
            <w:r>
              <w:t>SECTION 7. Same as House version.</w:t>
            </w:r>
          </w:p>
          <w:p w:rsidR="001F6047" w:rsidRDefault="001F6047">
            <w:pPr>
              <w:jc w:val="both"/>
            </w:pPr>
          </w:p>
          <w:p w:rsidR="001F6047" w:rsidRDefault="001F6047">
            <w:pPr>
              <w:jc w:val="both"/>
            </w:pPr>
          </w:p>
        </w:tc>
        <w:tc>
          <w:tcPr>
            <w:tcW w:w="5760" w:type="dxa"/>
          </w:tcPr>
          <w:p w:rsidR="001F6047" w:rsidRDefault="001F6047">
            <w:pPr>
              <w:jc w:val="both"/>
            </w:pPr>
          </w:p>
        </w:tc>
      </w:tr>
      <w:tr w:rsidR="001F6047">
        <w:tc>
          <w:tcPr>
            <w:tcW w:w="6473" w:type="dxa"/>
          </w:tcPr>
          <w:p w:rsidR="001F6047" w:rsidRDefault="009569D6">
            <w:pPr>
              <w:jc w:val="both"/>
            </w:pPr>
            <w:r>
              <w:lastRenderedPageBreak/>
              <w:t>SECTION 8.  This Act takes effect September 1, 2011.</w:t>
            </w:r>
          </w:p>
        </w:tc>
        <w:tc>
          <w:tcPr>
            <w:tcW w:w="6480" w:type="dxa"/>
          </w:tcPr>
          <w:p w:rsidR="001F6047" w:rsidRDefault="009569D6">
            <w:pPr>
              <w:jc w:val="both"/>
            </w:pPr>
            <w:r>
              <w:t>SECTION 8. Same as House version.</w:t>
            </w:r>
          </w:p>
        </w:tc>
        <w:tc>
          <w:tcPr>
            <w:tcW w:w="5760" w:type="dxa"/>
          </w:tcPr>
          <w:p w:rsidR="001F6047" w:rsidRDefault="001F6047">
            <w:pPr>
              <w:jc w:val="both"/>
            </w:pPr>
          </w:p>
        </w:tc>
      </w:tr>
      <w:tr w:rsidR="001F6047">
        <w:tc>
          <w:tcPr>
            <w:tcW w:w="6473" w:type="dxa"/>
          </w:tcPr>
          <w:p w:rsidR="001F6047" w:rsidRDefault="009569D6">
            <w:pPr>
              <w:jc w:val="both"/>
            </w:pPr>
            <w:r w:rsidRPr="00B75C71">
              <w:rPr>
                <w:highlight w:val="yellow"/>
              </w:rPr>
              <w:t>No equivalent provision.</w:t>
            </w:r>
          </w:p>
          <w:p w:rsidR="001F6047" w:rsidRDefault="001F6047">
            <w:pPr>
              <w:jc w:val="both"/>
            </w:pPr>
          </w:p>
        </w:tc>
        <w:tc>
          <w:tcPr>
            <w:tcW w:w="6480" w:type="dxa"/>
          </w:tcPr>
          <w:p w:rsidR="001F6047" w:rsidRDefault="009569D6">
            <w:pPr>
              <w:jc w:val="both"/>
            </w:pPr>
            <w:r>
              <w:t>SECTION __.  Section 142.001, Health and Safety Code, is amended by adding Subdivisions (11-a), (11-b), and (12-a) to read as follows:</w:t>
            </w:r>
          </w:p>
          <w:p w:rsidR="001F6047" w:rsidRDefault="009569D6">
            <w:pPr>
              <w:jc w:val="both"/>
            </w:pPr>
            <w:r>
              <w:rPr>
                <w:u w:val="single"/>
              </w:rPr>
              <w:t>(11-a)  "Department" means the Department of Aging and Disability Services.</w:t>
            </w:r>
          </w:p>
          <w:p w:rsidR="001F6047" w:rsidRDefault="009569D6">
            <w:pPr>
              <w:jc w:val="both"/>
            </w:pPr>
            <w:r>
              <w:rPr>
                <w:u w:val="single"/>
              </w:rPr>
              <w:t>(11-b)  "Executive commissioner" means the executive commissioner of the Health and Human Services Commission.</w:t>
            </w:r>
          </w:p>
          <w:p w:rsidR="001F6047" w:rsidRDefault="009569D6">
            <w:pPr>
              <w:jc w:val="both"/>
            </w:pPr>
            <w:r>
              <w:rPr>
                <w:u w:val="single"/>
              </w:rPr>
              <w:t>(12-a)  "Home and community support services agency administrator" or "administrator" means the person who is responsible for implementing and supervising the administrative policies and operations of the home and community support services agency and for administratively supervising the provision of all services to agency clients on a day-to-day basis.</w:t>
            </w:r>
            <w:r>
              <w:t xml:space="preserve">  [FA3]</w:t>
            </w:r>
          </w:p>
        </w:tc>
        <w:tc>
          <w:tcPr>
            <w:tcW w:w="5760" w:type="dxa"/>
          </w:tcPr>
          <w:p w:rsidR="001F6047" w:rsidRDefault="001F6047">
            <w:pPr>
              <w:jc w:val="both"/>
            </w:pPr>
          </w:p>
        </w:tc>
      </w:tr>
      <w:tr w:rsidR="001F6047">
        <w:tc>
          <w:tcPr>
            <w:tcW w:w="6473" w:type="dxa"/>
          </w:tcPr>
          <w:p w:rsidR="001F6047" w:rsidRDefault="009569D6">
            <w:pPr>
              <w:jc w:val="both"/>
            </w:pPr>
            <w:r w:rsidRPr="00B75C71">
              <w:rPr>
                <w:highlight w:val="yellow"/>
              </w:rPr>
              <w:t>No equivalent provision.</w:t>
            </w:r>
          </w:p>
          <w:p w:rsidR="001F6047" w:rsidRDefault="001F6047">
            <w:pPr>
              <w:jc w:val="both"/>
            </w:pPr>
          </w:p>
        </w:tc>
        <w:tc>
          <w:tcPr>
            <w:tcW w:w="6480" w:type="dxa"/>
          </w:tcPr>
          <w:p w:rsidR="001F6047" w:rsidRDefault="009569D6">
            <w:pPr>
              <w:jc w:val="both"/>
            </w:pPr>
            <w:r>
              <w:t>SECTION __.  Section 142.0025, Health and Safety Code, is amended to read as follows:</w:t>
            </w:r>
          </w:p>
          <w:p w:rsidR="001F6047" w:rsidRDefault="009569D6">
            <w:pPr>
              <w:jc w:val="both"/>
            </w:pPr>
            <w:r>
              <w:t xml:space="preserve">Sec. 142.0025.  TEMPORARY LICENSE.  If a person is in the process of becoming certified by the </w:t>
            </w:r>
            <w:r>
              <w:rPr>
                <w:u w:val="single"/>
              </w:rPr>
              <w:t>United States</w:t>
            </w:r>
            <w:r>
              <w:t xml:space="preserve"> Department of Health and Human Services to qualify as a certified agency, the department may issue a temporary home and community support services agency license to the person authorizing the person to provide certified home health services.  A temporary license is effective as provided by [</w:t>
            </w:r>
            <w:r>
              <w:rPr>
                <w:strike/>
              </w:rPr>
              <w:t>board</w:t>
            </w:r>
            <w:r>
              <w:t xml:space="preserve">] rules </w:t>
            </w:r>
            <w:r>
              <w:rPr>
                <w:u w:val="single"/>
              </w:rPr>
              <w:t>adopted by the executive commissioner</w:t>
            </w:r>
            <w:r>
              <w:t>.  [FA3]</w:t>
            </w:r>
          </w:p>
        </w:tc>
        <w:tc>
          <w:tcPr>
            <w:tcW w:w="5760" w:type="dxa"/>
          </w:tcPr>
          <w:p w:rsidR="001F6047" w:rsidRDefault="001F6047">
            <w:pPr>
              <w:jc w:val="both"/>
            </w:pPr>
          </w:p>
        </w:tc>
      </w:tr>
      <w:tr w:rsidR="001F6047">
        <w:tc>
          <w:tcPr>
            <w:tcW w:w="6473" w:type="dxa"/>
          </w:tcPr>
          <w:p w:rsidR="001F6047" w:rsidRDefault="009569D6">
            <w:pPr>
              <w:jc w:val="both"/>
            </w:pPr>
            <w:r w:rsidRPr="00B75C71">
              <w:rPr>
                <w:highlight w:val="yellow"/>
              </w:rPr>
              <w:t>No equivalent provision.</w:t>
            </w:r>
          </w:p>
          <w:p w:rsidR="001F6047" w:rsidRDefault="001F6047">
            <w:pPr>
              <w:jc w:val="both"/>
            </w:pPr>
          </w:p>
        </w:tc>
        <w:tc>
          <w:tcPr>
            <w:tcW w:w="6480" w:type="dxa"/>
          </w:tcPr>
          <w:p w:rsidR="001F6047" w:rsidRDefault="009569D6">
            <w:pPr>
              <w:jc w:val="both"/>
            </w:pPr>
            <w:r>
              <w:t>SECTION __.  Section 142.009, Health and Safety Code, is amended by adding Subsections (a-1) and (i) and amending Subsection (g) to read as follows:</w:t>
            </w:r>
          </w:p>
          <w:p w:rsidR="001F6047" w:rsidRDefault="009569D6">
            <w:pPr>
              <w:jc w:val="both"/>
            </w:pPr>
            <w:r>
              <w:rPr>
                <w:u w:val="single"/>
              </w:rPr>
              <w:lastRenderedPageBreak/>
              <w:t>(a-1)  A license applicant or license holder must provide the department representative conducting the survey with a reasonable and safe workspace at the premises.  The executive commissioner may adopt rules to implement this subsection.</w:t>
            </w:r>
          </w:p>
          <w:p w:rsidR="001F6047" w:rsidRDefault="009569D6">
            <w:pPr>
              <w:jc w:val="both"/>
            </w:pPr>
            <w:r>
              <w:t xml:space="preserve">(g)  After a survey of a home and community support services agency by the department, the department shall provide to the </w:t>
            </w:r>
            <w:r>
              <w:rPr>
                <w:u w:val="single"/>
              </w:rPr>
              <w:t>home and community support services</w:t>
            </w:r>
            <w:r>
              <w:t xml:space="preserve"> [</w:t>
            </w:r>
            <w:r>
              <w:rPr>
                <w:strike/>
              </w:rPr>
              <w:t>chief executive officer of the</w:t>
            </w:r>
            <w:r>
              <w:t xml:space="preserve">] agency </w:t>
            </w:r>
            <w:r>
              <w:rPr>
                <w:u w:val="single"/>
              </w:rPr>
              <w:t>administrator</w:t>
            </w:r>
            <w:r>
              <w:t>:</w:t>
            </w:r>
          </w:p>
          <w:p w:rsidR="001F6047" w:rsidRDefault="009569D6">
            <w:pPr>
              <w:jc w:val="both"/>
            </w:pPr>
            <w:r>
              <w:t>(1)  specific and timely written notice of the official findings of the survey, including:</w:t>
            </w:r>
          </w:p>
          <w:p w:rsidR="001F6047" w:rsidRDefault="009569D6">
            <w:pPr>
              <w:jc w:val="both"/>
            </w:pPr>
            <w:r>
              <w:t>(A)  the specific nature of the survey;</w:t>
            </w:r>
          </w:p>
          <w:p w:rsidR="001F6047" w:rsidRDefault="009569D6">
            <w:pPr>
              <w:jc w:val="both"/>
            </w:pPr>
            <w:r>
              <w:t>(B)  any alleged violations of a specific statute or rule;</w:t>
            </w:r>
          </w:p>
          <w:p w:rsidR="001F6047" w:rsidRDefault="009569D6">
            <w:pPr>
              <w:jc w:val="both"/>
            </w:pPr>
            <w:r>
              <w:t>(C)  the specific nature of any finding regarding an alleged violation or deficiency; and</w:t>
            </w:r>
          </w:p>
          <w:p w:rsidR="001F6047" w:rsidRDefault="009569D6">
            <w:pPr>
              <w:jc w:val="both"/>
            </w:pPr>
            <w:r>
              <w:t>(D)  if a deficiency is alleged, the severity of the deficiency;</w:t>
            </w:r>
          </w:p>
          <w:p w:rsidR="001F6047" w:rsidRDefault="009569D6">
            <w:pPr>
              <w:jc w:val="both"/>
            </w:pPr>
            <w:r>
              <w:t xml:space="preserve">(2)  information on the identity, including the </w:t>
            </w:r>
            <w:r>
              <w:rPr>
                <w:u w:val="single"/>
              </w:rPr>
              <w:t>name</w:t>
            </w:r>
            <w:r>
              <w:t xml:space="preserve"> [</w:t>
            </w:r>
            <w:r>
              <w:rPr>
                <w:strike/>
              </w:rPr>
              <w:t>signature</w:t>
            </w:r>
            <w:r>
              <w:t xml:space="preserve">], of each department representative conducting </w:t>
            </w:r>
            <w:r>
              <w:rPr>
                <w:u w:val="single"/>
              </w:rPr>
              <w:t>or</w:t>
            </w:r>
            <w:r>
              <w:t>[</w:t>
            </w:r>
            <w:r>
              <w:rPr>
                <w:strike/>
              </w:rPr>
              <w:t>,</w:t>
            </w:r>
            <w:r>
              <w:t>] reviewing[</w:t>
            </w:r>
            <w:r>
              <w:rPr>
                <w:strike/>
              </w:rPr>
              <w:t>, or approving</w:t>
            </w:r>
            <w:r>
              <w:t>] the results of the survey and the date on which the department representative acted on the matter; and</w:t>
            </w:r>
          </w:p>
          <w:p w:rsidR="001F6047" w:rsidRDefault="009569D6">
            <w:pPr>
              <w:jc w:val="both"/>
            </w:pPr>
            <w:r>
              <w:t>(3)  if requested by the agency, copies of all documents relating to the survey maintained by the department or provided by the department to any other state or federal agency that are not confidential under state law.</w:t>
            </w:r>
          </w:p>
          <w:p w:rsidR="001F6047" w:rsidRDefault="009569D6">
            <w:pPr>
              <w:jc w:val="both"/>
            </w:pPr>
            <w:r>
              <w:rPr>
                <w:u w:val="single"/>
              </w:rPr>
              <w:t>(i)  Except as provided by Subsection (h), the department may not renew an initial home and community support services agency license unless the department has conducted an initial on-site survey of the agency.</w:t>
            </w:r>
            <w:r>
              <w:t xml:space="preserve">  [FA3]</w:t>
            </w:r>
          </w:p>
        </w:tc>
        <w:tc>
          <w:tcPr>
            <w:tcW w:w="5760" w:type="dxa"/>
          </w:tcPr>
          <w:p w:rsidR="001F6047" w:rsidRDefault="001F6047">
            <w:pPr>
              <w:jc w:val="both"/>
            </w:pPr>
          </w:p>
        </w:tc>
      </w:tr>
      <w:tr w:rsidR="001F6047">
        <w:tc>
          <w:tcPr>
            <w:tcW w:w="6473" w:type="dxa"/>
          </w:tcPr>
          <w:p w:rsidR="001F6047" w:rsidRDefault="009569D6">
            <w:pPr>
              <w:jc w:val="both"/>
            </w:pPr>
            <w:r w:rsidRPr="00B75C71">
              <w:rPr>
                <w:highlight w:val="yellow"/>
              </w:rPr>
              <w:lastRenderedPageBreak/>
              <w:t>No equivalent provision.</w:t>
            </w:r>
          </w:p>
          <w:p w:rsidR="001F6047" w:rsidRDefault="001F6047">
            <w:pPr>
              <w:jc w:val="both"/>
            </w:pPr>
          </w:p>
        </w:tc>
        <w:tc>
          <w:tcPr>
            <w:tcW w:w="6480" w:type="dxa"/>
          </w:tcPr>
          <w:p w:rsidR="001F6047" w:rsidRDefault="009569D6">
            <w:pPr>
              <w:jc w:val="both"/>
            </w:pPr>
            <w:r>
              <w:t>SECTION __.  The heading to Section 142.0091, Health and Safety Code, is amended to read as follows:</w:t>
            </w:r>
          </w:p>
          <w:p w:rsidR="001F6047" w:rsidRDefault="009569D6">
            <w:pPr>
              <w:jc w:val="both"/>
            </w:pPr>
            <w:r>
              <w:t>Sec. 142.0091.  [</w:t>
            </w:r>
            <w:r>
              <w:rPr>
                <w:strike/>
              </w:rPr>
              <w:t>SURVEYOR</w:t>
            </w:r>
            <w:r>
              <w:t>] TRAINING.  [FA3]</w:t>
            </w:r>
          </w:p>
        </w:tc>
        <w:tc>
          <w:tcPr>
            <w:tcW w:w="5760" w:type="dxa"/>
          </w:tcPr>
          <w:p w:rsidR="001F6047" w:rsidRDefault="001F6047">
            <w:pPr>
              <w:jc w:val="both"/>
            </w:pPr>
          </w:p>
        </w:tc>
      </w:tr>
      <w:tr w:rsidR="001F6047">
        <w:tc>
          <w:tcPr>
            <w:tcW w:w="6473" w:type="dxa"/>
          </w:tcPr>
          <w:p w:rsidR="001F6047" w:rsidRDefault="009569D6">
            <w:pPr>
              <w:jc w:val="both"/>
            </w:pPr>
            <w:r w:rsidRPr="00B75C71">
              <w:rPr>
                <w:highlight w:val="yellow"/>
              </w:rPr>
              <w:lastRenderedPageBreak/>
              <w:t>No equivalent provision.</w:t>
            </w:r>
          </w:p>
          <w:p w:rsidR="001F6047" w:rsidRDefault="001F6047">
            <w:pPr>
              <w:jc w:val="both"/>
            </w:pPr>
          </w:p>
        </w:tc>
        <w:tc>
          <w:tcPr>
            <w:tcW w:w="6480" w:type="dxa"/>
          </w:tcPr>
          <w:p w:rsidR="001F6047" w:rsidRDefault="009569D6">
            <w:pPr>
              <w:jc w:val="both"/>
            </w:pPr>
            <w:r>
              <w:t>SECTION __.  Section 142.0091, Health and Safety Code, is amended by amending Subsection (b) and adding Subsection (c) to read as follows:</w:t>
            </w:r>
          </w:p>
          <w:p w:rsidR="001F6047" w:rsidRDefault="009569D6">
            <w:pPr>
              <w:jc w:val="both"/>
            </w:pPr>
            <w:r>
              <w:t xml:space="preserve">(b)  In developing and updating the training required by </w:t>
            </w:r>
            <w:r>
              <w:rPr>
                <w:u w:val="single"/>
              </w:rPr>
              <w:t>Subsection (a)</w:t>
            </w:r>
            <w:r>
              <w:t xml:space="preserve"> [</w:t>
            </w:r>
            <w:r>
              <w:rPr>
                <w:strike/>
              </w:rPr>
              <w:t>this section</w:t>
            </w:r>
            <w:r>
              <w:t>], the department shall consult with and include providers of home health, hospice, and personal assistance services, recipients of those services and their family members, and representatives of appropriate advocacy organizations.</w:t>
            </w:r>
          </w:p>
          <w:p w:rsidR="001F6047" w:rsidRDefault="009569D6">
            <w:pPr>
              <w:jc w:val="both"/>
            </w:pPr>
            <w:r>
              <w:rPr>
                <w:u w:val="single"/>
              </w:rPr>
              <w:t>(c)  The department at least semiannually shall provide joint training for home and community support services agencies and surveyors on subjects that address the 10 most common violations of federal or state law by home and community support services agencies.  The department may charge a home and community support services agency a fee, not to exceed $50 per person, for the training.</w:t>
            </w:r>
            <w:r>
              <w:t xml:space="preserve">  [FA3]</w:t>
            </w:r>
          </w:p>
        </w:tc>
        <w:tc>
          <w:tcPr>
            <w:tcW w:w="5760" w:type="dxa"/>
          </w:tcPr>
          <w:p w:rsidR="001F6047" w:rsidRDefault="001F6047">
            <w:pPr>
              <w:jc w:val="both"/>
            </w:pPr>
          </w:p>
        </w:tc>
      </w:tr>
      <w:tr w:rsidR="001F6047">
        <w:tc>
          <w:tcPr>
            <w:tcW w:w="6473" w:type="dxa"/>
          </w:tcPr>
          <w:p w:rsidR="001F6047" w:rsidRDefault="009569D6">
            <w:pPr>
              <w:jc w:val="both"/>
            </w:pPr>
            <w:r w:rsidRPr="00B75C71">
              <w:rPr>
                <w:highlight w:val="yellow"/>
              </w:rPr>
              <w:t>No equivalent provision.</w:t>
            </w:r>
          </w:p>
          <w:p w:rsidR="001F6047" w:rsidRDefault="001F6047">
            <w:pPr>
              <w:jc w:val="both"/>
            </w:pPr>
          </w:p>
        </w:tc>
        <w:tc>
          <w:tcPr>
            <w:tcW w:w="6480" w:type="dxa"/>
          </w:tcPr>
          <w:p w:rsidR="001F6047" w:rsidRDefault="009569D6">
            <w:pPr>
              <w:jc w:val="both"/>
            </w:pPr>
            <w:r>
              <w:t>SECTION __.  Subchapter A, Chapter 142, Health and Safety Code, is amended by adding Section 142.0104 to read as follows:</w:t>
            </w:r>
          </w:p>
          <w:p w:rsidR="001F6047" w:rsidRDefault="009569D6">
            <w:pPr>
              <w:jc w:val="both"/>
            </w:pPr>
            <w:r>
              <w:rPr>
                <w:u w:val="single"/>
              </w:rPr>
              <w:t>Sec. 142.0104.  CHANGE IN APPLICATION INFORMATION.  (a)  If certain application information as specified by executive commissioner rule changes after the applicant submits an application to the department for a license under this chapter or after the department issues the license, the license holder shall report the change to the department and pay a fee not to exceed $50 not later than the time specified by executive commissioner rule.</w:t>
            </w:r>
          </w:p>
          <w:p w:rsidR="001F6047" w:rsidRDefault="009569D6">
            <w:pPr>
              <w:jc w:val="both"/>
            </w:pPr>
            <w:r>
              <w:rPr>
                <w:u w:val="single"/>
              </w:rPr>
              <w:t>(b)  The executive commissioner by rule shall:</w:t>
            </w:r>
          </w:p>
          <w:p w:rsidR="001F6047" w:rsidRDefault="009569D6">
            <w:pPr>
              <w:jc w:val="both"/>
            </w:pPr>
            <w:r>
              <w:rPr>
                <w:u w:val="single"/>
              </w:rPr>
              <w:t>(1)  specify the information provided in an application that a license holder shall report to the department if the information changes;</w:t>
            </w:r>
          </w:p>
          <w:p w:rsidR="001F6047" w:rsidRDefault="009569D6">
            <w:pPr>
              <w:jc w:val="both"/>
            </w:pPr>
            <w:r>
              <w:rPr>
                <w:u w:val="single"/>
              </w:rPr>
              <w:lastRenderedPageBreak/>
              <w:t>(2)  prescribe the time for reporting a change in the application information required by Subdivision (1);</w:t>
            </w:r>
          </w:p>
          <w:p w:rsidR="001F6047" w:rsidRDefault="009569D6">
            <w:pPr>
              <w:jc w:val="both"/>
            </w:pPr>
            <w:r>
              <w:rPr>
                <w:u w:val="single"/>
              </w:rPr>
              <w:t>(3)  establish which changes required to be reported under Subdivision (1) will require department evaluation and approval; and</w:t>
            </w:r>
          </w:p>
          <w:p w:rsidR="001F6047" w:rsidRDefault="009569D6">
            <w:pPr>
              <w:jc w:val="both"/>
            </w:pPr>
            <w:r>
              <w:rPr>
                <w:u w:val="single"/>
              </w:rPr>
              <w:t>(4)  set the amount of a late fee to be assessed against a license holder who fails to report a change in the application information within the time prescribed under Subdivision (2).</w:t>
            </w:r>
            <w:r>
              <w:t xml:space="preserve">  [FA3]</w:t>
            </w:r>
          </w:p>
        </w:tc>
        <w:tc>
          <w:tcPr>
            <w:tcW w:w="5760" w:type="dxa"/>
          </w:tcPr>
          <w:p w:rsidR="001F6047" w:rsidRDefault="001F6047">
            <w:pPr>
              <w:jc w:val="both"/>
            </w:pPr>
          </w:p>
        </w:tc>
      </w:tr>
      <w:tr w:rsidR="001F6047">
        <w:tc>
          <w:tcPr>
            <w:tcW w:w="6473" w:type="dxa"/>
          </w:tcPr>
          <w:p w:rsidR="001F6047" w:rsidRDefault="009569D6">
            <w:pPr>
              <w:jc w:val="both"/>
            </w:pPr>
            <w:r w:rsidRPr="00B75C71">
              <w:rPr>
                <w:highlight w:val="yellow"/>
              </w:rPr>
              <w:lastRenderedPageBreak/>
              <w:t>No equivalent provision.</w:t>
            </w:r>
          </w:p>
          <w:p w:rsidR="001F6047" w:rsidRDefault="001F6047">
            <w:pPr>
              <w:jc w:val="both"/>
            </w:pPr>
          </w:p>
        </w:tc>
        <w:tc>
          <w:tcPr>
            <w:tcW w:w="6480" w:type="dxa"/>
          </w:tcPr>
          <w:p w:rsidR="001F6047" w:rsidRDefault="009569D6">
            <w:pPr>
              <w:jc w:val="both"/>
            </w:pPr>
            <w:r>
              <w:t>SECTION __.  Subsection (a), Section 142.011, Health and Safety Code, is amended to read as follows:</w:t>
            </w:r>
          </w:p>
          <w:p w:rsidR="001F6047" w:rsidRDefault="009569D6">
            <w:pPr>
              <w:jc w:val="both"/>
            </w:pPr>
            <w:r>
              <w:t>(a)  The department may deny a license application or suspend or revoke the license of a person who:</w:t>
            </w:r>
          </w:p>
          <w:p w:rsidR="001F6047" w:rsidRDefault="009569D6">
            <w:pPr>
              <w:jc w:val="both"/>
            </w:pPr>
            <w:r>
              <w:t>(1)  fails to comply with the rules or standards for licensing required by this chapter; or</w:t>
            </w:r>
          </w:p>
          <w:p w:rsidR="001F6047" w:rsidRDefault="009569D6">
            <w:pPr>
              <w:jc w:val="both"/>
            </w:pPr>
            <w:r>
              <w:t xml:space="preserve">(2)  engages in conduct that violates Section </w:t>
            </w:r>
            <w:r>
              <w:rPr>
                <w:u w:val="single"/>
              </w:rPr>
              <w:t>102.001, Occupations Code</w:t>
            </w:r>
            <w:r>
              <w:t xml:space="preserve"> [</w:t>
            </w:r>
            <w:r>
              <w:rPr>
                <w:strike/>
              </w:rPr>
              <w:t>161.091</w:t>
            </w:r>
            <w:r>
              <w:t>].  [FA3]</w:t>
            </w:r>
          </w:p>
        </w:tc>
        <w:tc>
          <w:tcPr>
            <w:tcW w:w="5760" w:type="dxa"/>
          </w:tcPr>
          <w:p w:rsidR="001F6047" w:rsidRDefault="001F6047">
            <w:pPr>
              <w:jc w:val="both"/>
            </w:pPr>
          </w:p>
        </w:tc>
      </w:tr>
      <w:tr w:rsidR="001F6047">
        <w:tc>
          <w:tcPr>
            <w:tcW w:w="6473" w:type="dxa"/>
          </w:tcPr>
          <w:p w:rsidR="001F6047" w:rsidRDefault="009569D6">
            <w:pPr>
              <w:jc w:val="both"/>
            </w:pPr>
            <w:r w:rsidRPr="00B75C71">
              <w:rPr>
                <w:highlight w:val="yellow"/>
              </w:rPr>
              <w:t>No equivalent provision.</w:t>
            </w:r>
          </w:p>
          <w:p w:rsidR="001F6047" w:rsidRDefault="001F6047">
            <w:pPr>
              <w:jc w:val="both"/>
            </w:pPr>
          </w:p>
        </w:tc>
        <w:tc>
          <w:tcPr>
            <w:tcW w:w="6480" w:type="dxa"/>
          </w:tcPr>
          <w:p w:rsidR="001F6047" w:rsidRDefault="009569D6">
            <w:pPr>
              <w:jc w:val="both"/>
            </w:pPr>
            <w:r>
              <w:t>SECTION __.  Subsections (a), (b), and (c), Section 142.012, Health and Safety Code, are amended to read as follows:</w:t>
            </w:r>
          </w:p>
          <w:p w:rsidR="001F6047" w:rsidRDefault="009569D6">
            <w:pPr>
              <w:jc w:val="both"/>
            </w:pPr>
            <w:r>
              <w:t xml:space="preserve">(a)  The </w:t>
            </w:r>
            <w:r>
              <w:rPr>
                <w:u w:val="single"/>
              </w:rPr>
              <w:t>executive commissioner</w:t>
            </w:r>
            <w:r>
              <w:t xml:space="preserve"> [</w:t>
            </w:r>
            <w:r>
              <w:rPr>
                <w:strike/>
              </w:rPr>
              <w:t>board, with the recommendations of the council,</w:t>
            </w:r>
            <w:r>
              <w:t xml:space="preserve">] shall adopt rules necessary to implement this chapter.  </w:t>
            </w:r>
            <w:r>
              <w:rPr>
                <w:u w:val="single"/>
              </w:rPr>
              <w:t>The executive commissioner may adopt rules governing the duties and responsibilities of home and community support services agency administrators, including rules regarding:</w:t>
            </w:r>
          </w:p>
          <w:p w:rsidR="001F6047" w:rsidRDefault="009569D6">
            <w:pPr>
              <w:jc w:val="both"/>
            </w:pPr>
            <w:r>
              <w:rPr>
                <w:u w:val="single"/>
              </w:rPr>
              <w:t>(1)  an administrator's management of daily operations of the home and community support services agency;</w:t>
            </w:r>
          </w:p>
          <w:p w:rsidR="001F6047" w:rsidRDefault="009569D6">
            <w:pPr>
              <w:jc w:val="both"/>
            </w:pPr>
            <w:r>
              <w:rPr>
                <w:u w:val="single"/>
              </w:rPr>
              <w:t>(2)  an administrator's responsibility for supervising the provision of quality care to agency clients;</w:t>
            </w:r>
          </w:p>
          <w:p w:rsidR="001F6047" w:rsidRDefault="009569D6">
            <w:pPr>
              <w:jc w:val="both"/>
            </w:pPr>
            <w:r>
              <w:rPr>
                <w:u w:val="single"/>
              </w:rPr>
              <w:t xml:space="preserve">(3)  an administrator's implementation of agency policy and </w:t>
            </w:r>
            <w:r>
              <w:rPr>
                <w:u w:val="single"/>
              </w:rPr>
              <w:lastRenderedPageBreak/>
              <w:t>procedures; and</w:t>
            </w:r>
          </w:p>
          <w:p w:rsidR="001F6047" w:rsidRDefault="009569D6">
            <w:pPr>
              <w:jc w:val="both"/>
            </w:pPr>
            <w:r>
              <w:rPr>
                <w:u w:val="single"/>
              </w:rPr>
              <w:t>(4)  an administrator's responsibility to be available to the agency at all times in person or by telephone.</w:t>
            </w:r>
          </w:p>
          <w:p w:rsidR="001F6047" w:rsidRDefault="009569D6">
            <w:pPr>
              <w:jc w:val="both"/>
            </w:pPr>
            <w:r>
              <w:t xml:space="preserve">(b)  The </w:t>
            </w:r>
            <w:r>
              <w:rPr>
                <w:u w:val="single"/>
              </w:rPr>
              <w:t>executive commissioner</w:t>
            </w:r>
            <w:r>
              <w:t xml:space="preserve"> [</w:t>
            </w:r>
            <w:r>
              <w:rPr>
                <w:strike/>
              </w:rPr>
              <w:t>board</w:t>
            </w:r>
            <w:r>
              <w:t>] by rule shall set minimum standards for home and community support services agencies licensed under this chapter that relate to:</w:t>
            </w:r>
          </w:p>
          <w:p w:rsidR="001F6047" w:rsidRDefault="009569D6">
            <w:pPr>
              <w:jc w:val="both"/>
            </w:pPr>
            <w:r>
              <w:t>(1)  qualifications for professional and nonprofessional personnel, including volunteers;</w:t>
            </w:r>
          </w:p>
          <w:p w:rsidR="001F6047" w:rsidRDefault="009569D6">
            <w:pPr>
              <w:jc w:val="both"/>
            </w:pPr>
            <w:r>
              <w:t>(2)  supervision of professional and nonprofessional personnel, including volunteers;</w:t>
            </w:r>
          </w:p>
          <w:p w:rsidR="001F6047" w:rsidRDefault="009569D6">
            <w:pPr>
              <w:jc w:val="both"/>
            </w:pPr>
            <w:r>
              <w:t>(3)  the provision and coordination of treatment and services, including support and bereavement services, as appropriate;</w:t>
            </w:r>
          </w:p>
          <w:p w:rsidR="001F6047" w:rsidRDefault="009569D6">
            <w:pPr>
              <w:jc w:val="both"/>
            </w:pPr>
            <w:r>
              <w:t>(4)  the management, ownership, and organizational structure, including lines of authority and delegation of responsibility and, as appropriate, the composition of an interdisciplinary team;</w:t>
            </w:r>
          </w:p>
          <w:p w:rsidR="001F6047" w:rsidRDefault="009569D6">
            <w:pPr>
              <w:jc w:val="both"/>
            </w:pPr>
            <w:r>
              <w:t>(5)  clinical and business records;</w:t>
            </w:r>
          </w:p>
          <w:p w:rsidR="001F6047" w:rsidRDefault="009569D6">
            <w:pPr>
              <w:jc w:val="both"/>
            </w:pPr>
            <w:r>
              <w:t>(6)  financial ability to carry out the functions as proposed;</w:t>
            </w:r>
          </w:p>
          <w:p w:rsidR="001F6047" w:rsidRDefault="009569D6">
            <w:pPr>
              <w:jc w:val="both"/>
            </w:pPr>
            <w:r>
              <w:t>(7)  safety, fire prevention, and sanitary standards for residential units and inpatient units; and</w:t>
            </w:r>
          </w:p>
          <w:p w:rsidR="001F6047" w:rsidRDefault="009569D6">
            <w:pPr>
              <w:jc w:val="both"/>
            </w:pPr>
            <w:r>
              <w:t>(8)  any other aspects of home health, hospice, or personal assistance services as necessary to protect the public.</w:t>
            </w:r>
          </w:p>
          <w:p w:rsidR="001F6047" w:rsidRDefault="009569D6">
            <w:pPr>
              <w:jc w:val="both"/>
            </w:pPr>
            <w:r>
              <w:t>(c)  The initial minimum standards adopted [</w:t>
            </w:r>
            <w:r>
              <w:rPr>
                <w:strike/>
              </w:rPr>
              <w:t>by the board</w:t>
            </w:r>
            <w:r>
              <w:t>] under Subsection (b) for hospice services must be at least as stringent as the conditions of participation for a Medicare certified provider of hospice services in effect on April 30, 1993, under Title XVIII, Social Security Act (42 U.S.C. Section 1395 et seq.).  [FA3]</w:t>
            </w:r>
          </w:p>
        </w:tc>
        <w:tc>
          <w:tcPr>
            <w:tcW w:w="5760" w:type="dxa"/>
          </w:tcPr>
          <w:p w:rsidR="001F6047" w:rsidRDefault="001F6047">
            <w:pPr>
              <w:jc w:val="both"/>
            </w:pPr>
          </w:p>
        </w:tc>
      </w:tr>
      <w:tr w:rsidR="001F6047">
        <w:tc>
          <w:tcPr>
            <w:tcW w:w="6473" w:type="dxa"/>
          </w:tcPr>
          <w:p w:rsidR="001F6047" w:rsidRDefault="009569D6">
            <w:pPr>
              <w:jc w:val="both"/>
            </w:pPr>
            <w:r w:rsidRPr="00B75C71">
              <w:rPr>
                <w:highlight w:val="yellow"/>
              </w:rPr>
              <w:lastRenderedPageBreak/>
              <w:t>No equivalent provision.</w:t>
            </w:r>
          </w:p>
          <w:p w:rsidR="001F6047" w:rsidRDefault="001F6047">
            <w:pPr>
              <w:jc w:val="both"/>
            </w:pPr>
          </w:p>
        </w:tc>
        <w:tc>
          <w:tcPr>
            <w:tcW w:w="6480" w:type="dxa"/>
          </w:tcPr>
          <w:p w:rsidR="001F6047" w:rsidRDefault="009569D6">
            <w:pPr>
              <w:jc w:val="both"/>
            </w:pPr>
            <w:r>
              <w:t xml:space="preserve">SECTION __.  As soon as practicable after the effective date of this Act but not later than July 1, 2012, the executive commissioner of the Health and Human Services Commission </w:t>
            </w:r>
            <w:r>
              <w:lastRenderedPageBreak/>
              <w:t>shall adopt the rules necessary to implement the changes in law made by this article to Chapter 142, Health and Safety Code.  [FA3]</w:t>
            </w:r>
          </w:p>
        </w:tc>
        <w:tc>
          <w:tcPr>
            <w:tcW w:w="5760" w:type="dxa"/>
          </w:tcPr>
          <w:p w:rsidR="001F6047" w:rsidRDefault="001F6047">
            <w:pPr>
              <w:jc w:val="both"/>
            </w:pPr>
          </w:p>
        </w:tc>
      </w:tr>
      <w:tr w:rsidR="001F6047">
        <w:tc>
          <w:tcPr>
            <w:tcW w:w="6473" w:type="dxa"/>
          </w:tcPr>
          <w:p w:rsidR="001F6047" w:rsidRDefault="009569D6">
            <w:pPr>
              <w:jc w:val="both"/>
            </w:pPr>
            <w:r w:rsidRPr="00B75C71">
              <w:rPr>
                <w:highlight w:val="yellow"/>
              </w:rPr>
              <w:lastRenderedPageBreak/>
              <w:t>No equivalent provision.</w:t>
            </w:r>
          </w:p>
          <w:p w:rsidR="001F6047" w:rsidRDefault="001F6047">
            <w:pPr>
              <w:jc w:val="both"/>
            </w:pPr>
          </w:p>
        </w:tc>
        <w:tc>
          <w:tcPr>
            <w:tcW w:w="6480" w:type="dxa"/>
          </w:tcPr>
          <w:p w:rsidR="001F6047" w:rsidRDefault="009569D6">
            <w:pPr>
              <w:jc w:val="both"/>
            </w:pPr>
            <w:r>
              <w:t>SECTION __.  Subsection (e), Section 242.032, Health and Safety Code, is amended to read as follows:</w:t>
            </w:r>
          </w:p>
          <w:p w:rsidR="001F6047" w:rsidRDefault="009569D6">
            <w:pPr>
              <w:jc w:val="both"/>
            </w:pPr>
            <w:r>
              <w:t xml:space="preserve">(e)  In making the evaluation required by Subsection (d), the department shall require the applicant or license holder to file a sworn affidavit of a satisfactory compliance history and any other information required by the department to substantiate a satisfactory compliance history relating to each state or other jurisdiction in which the applicant or license holder and any other person described by Subsection (d) operated an institution at any time </w:t>
            </w:r>
            <w:r>
              <w:rPr>
                <w:u w:val="single"/>
              </w:rPr>
              <w:t>before</w:t>
            </w:r>
            <w:r>
              <w:t xml:space="preserve"> [</w:t>
            </w:r>
            <w:r>
              <w:rPr>
                <w:strike/>
              </w:rPr>
              <w:t>during the five-year period preceding</w:t>
            </w:r>
            <w:r>
              <w:t xml:space="preserve">] the date on which the application is made.  The department by rule shall determine what constitutes a satisfactory compliance history.  </w:t>
            </w:r>
            <w:r>
              <w:rPr>
                <w:u w:val="single"/>
              </w:rPr>
              <w:t>The department may consider and evaluate the compliance history of the applicant and any other person described by Subsection (d) for any period during which the applicant or other person operated an institution in this state or in another state or jurisdiction.</w:t>
            </w:r>
            <w:r>
              <w:t xml:space="preserve">  The department may also require the applicant or license holder to file information relating to the history of the financial condition of the applicant or license holder and any other person described by Subsection (d) with respect to an institution operated in another state or jurisdiction at any time </w:t>
            </w:r>
            <w:r>
              <w:rPr>
                <w:u w:val="single"/>
              </w:rPr>
              <w:t>before</w:t>
            </w:r>
            <w:r>
              <w:t xml:space="preserve"> [</w:t>
            </w:r>
            <w:r>
              <w:rPr>
                <w:strike/>
              </w:rPr>
              <w:t>during the five-year period preceding</w:t>
            </w:r>
            <w:r>
              <w:t>] the date on which the application is made.  [FA3]</w:t>
            </w:r>
          </w:p>
        </w:tc>
        <w:tc>
          <w:tcPr>
            <w:tcW w:w="5760" w:type="dxa"/>
          </w:tcPr>
          <w:p w:rsidR="001F6047" w:rsidRDefault="001F6047">
            <w:pPr>
              <w:jc w:val="both"/>
            </w:pPr>
          </w:p>
        </w:tc>
      </w:tr>
      <w:tr w:rsidR="001F6047">
        <w:tc>
          <w:tcPr>
            <w:tcW w:w="6473" w:type="dxa"/>
          </w:tcPr>
          <w:p w:rsidR="001F6047" w:rsidRDefault="009569D6">
            <w:pPr>
              <w:jc w:val="both"/>
            </w:pPr>
            <w:r w:rsidRPr="00B75C71">
              <w:rPr>
                <w:highlight w:val="yellow"/>
              </w:rPr>
              <w:t>No equivalent provision.</w:t>
            </w:r>
          </w:p>
          <w:p w:rsidR="001F6047" w:rsidRDefault="001F6047">
            <w:pPr>
              <w:jc w:val="both"/>
            </w:pPr>
          </w:p>
        </w:tc>
        <w:tc>
          <w:tcPr>
            <w:tcW w:w="6480" w:type="dxa"/>
          </w:tcPr>
          <w:p w:rsidR="001F6047" w:rsidRDefault="009569D6">
            <w:pPr>
              <w:jc w:val="both"/>
            </w:pPr>
            <w:r>
              <w:t>SECTION __.  Subsection (b), Section 242.0615, Health and Safety Code, is amended to read as follows:</w:t>
            </w:r>
          </w:p>
          <w:p w:rsidR="001F6047" w:rsidRDefault="009569D6">
            <w:pPr>
              <w:jc w:val="both"/>
            </w:pPr>
            <w:r>
              <w:t xml:space="preserve">(b)  Exclusion of a person under this section must extend for a </w:t>
            </w:r>
            <w:r>
              <w:lastRenderedPageBreak/>
              <w:t xml:space="preserve">period of at least two years </w:t>
            </w:r>
            <w:r>
              <w:rPr>
                <w:u w:val="single"/>
              </w:rPr>
              <w:t>and</w:t>
            </w:r>
            <w:r>
              <w:t>[</w:t>
            </w:r>
            <w:r>
              <w:rPr>
                <w:strike/>
              </w:rPr>
              <w:t>, but</w:t>
            </w:r>
            <w:r>
              <w:t xml:space="preserve">] may </w:t>
            </w:r>
            <w:r>
              <w:rPr>
                <w:u w:val="single"/>
              </w:rPr>
              <w:t>extend throughout the person's lifetime or existence</w:t>
            </w:r>
            <w:r>
              <w:t xml:space="preserve"> [</w:t>
            </w:r>
            <w:r>
              <w:rPr>
                <w:strike/>
              </w:rPr>
              <w:t>not exceed a period of 10 years</w:t>
            </w:r>
            <w:r>
              <w:t>].  [FA3]</w:t>
            </w:r>
          </w:p>
        </w:tc>
        <w:tc>
          <w:tcPr>
            <w:tcW w:w="5760" w:type="dxa"/>
          </w:tcPr>
          <w:p w:rsidR="001F6047" w:rsidRDefault="001F6047">
            <w:pPr>
              <w:jc w:val="both"/>
            </w:pPr>
          </w:p>
        </w:tc>
      </w:tr>
      <w:tr w:rsidR="001F6047">
        <w:tc>
          <w:tcPr>
            <w:tcW w:w="6473" w:type="dxa"/>
          </w:tcPr>
          <w:p w:rsidR="001F6047" w:rsidRDefault="009569D6">
            <w:pPr>
              <w:jc w:val="both"/>
            </w:pPr>
            <w:r w:rsidRPr="00B75C71">
              <w:rPr>
                <w:highlight w:val="yellow"/>
              </w:rPr>
              <w:lastRenderedPageBreak/>
              <w:t>No equivalent provision.</w:t>
            </w:r>
          </w:p>
          <w:p w:rsidR="001F6047" w:rsidRDefault="001F6047">
            <w:pPr>
              <w:jc w:val="both"/>
            </w:pPr>
          </w:p>
        </w:tc>
        <w:tc>
          <w:tcPr>
            <w:tcW w:w="6480" w:type="dxa"/>
          </w:tcPr>
          <w:p w:rsidR="001F6047" w:rsidRDefault="009569D6">
            <w:pPr>
              <w:jc w:val="both"/>
            </w:pPr>
            <w:r>
              <w:t>SECTION __.  Subsection (e), Section 242.032, Health and Safety Code, as amended by this article, applies only to an application, including a renewal application, filed on or after the effective date of this Act.  An application filed before the effective date of this Act is governed by the law in effect when the application was filed, and the former law is continued in effect for that purpose.  [FA3]</w:t>
            </w:r>
          </w:p>
        </w:tc>
        <w:tc>
          <w:tcPr>
            <w:tcW w:w="5760" w:type="dxa"/>
          </w:tcPr>
          <w:p w:rsidR="001F6047" w:rsidRDefault="001F6047">
            <w:pPr>
              <w:jc w:val="both"/>
            </w:pPr>
          </w:p>
        </w:tc>
      </w:tr>
      <w:tr w:rsidR="001F6047">
        <w:tc>
          <w:tcPr>
            <w:tcW w:w="6473" w:type="dxa"/>
          </w:tcPr>
          <w:p w:rsidR="001F6047" w:rsidRDefault="009569D6">
            <w:pPr>
              <w:jc w:val="both"/>
            </w:pPr>
            <w:r w:rsidRPr="00B75C71">
              <w:rPr>
                <w:highlight w:val="yellow"/>
              </w:rPr>
              <w:t>No equivalent provision.</w:t>
            </w:r>
          </w:p>
          <w:p w:rsidR="001F6047" w:rsidRDefault="001F6047">
            <w:pPr>
              <w:jc w:val="both"/>
            </w:pPr>
          </w:p>
        </w:tc>
        <w:tc>
          <w:tcPr>
            <w:tcW w:w="6480" w:type="dxa"/>
          </w:tcPr>
          <w:p w:rsidR="001F6047" w:rsidRDefault="009569D6">
            <w:pPr>
              <w:jc w:val="both"/>
            </w:pPr>
            <w:r>
              <w:t>SECTION __.  Subsection (b), Section 242.0615, Health and Safety Code, as amended by this article, applies only to conduct that occurs on or after the effective date of this Act.  Conduct that occurs before the effective date of this Act is governed by the law in effect at the time the conduct occurred, and the former law is continued in effect for that purpose.  [FA3]</w:t>
            </w:r>
          </w:p>
        </w:tc>
        <w:tc>
          <w:tcPr>
            <w:tcW w:w="5760" w:type="dxa"/>
          </w:tcPr>
          <w:p w:rsidR="001F6047" w:rsidRDefault="001F6047">
            <w:pPr>
              <w:jc w:val="both"/>
            </w:pPr>
          </w:p>
        </w:tc>
      </w:tr>
      <w:tr w:rsidR="001F6047">
        <w:tc>
          <w:tcPr>
            <w:tcW w:w="6473" w:type="dxa"/>
          </w:tcPr>
          <w:p w:rsidR="001F6047" w:rsidRDefault="009569D6">
            <w:pPr>
              <w:jc w:val="both"/>
            </w:pPr>
            <w:r w:rsidRPr="00B75C71">
              <w:rPr>
                <w:highlight w:val="yellow"/>
              </w:rPr>
              <w:t>No equivalent provision.</w:t>
            </w:r>
          </w:p>
          <w:p w:rsidR="001F6047" w:rsidRDefault="001F6047">
            <w:pPr>
              <w:jc w:val="both"/>
            </w:pPr>
          </w:p>
        </w:tc>
        <w:tc>
          <w:tcPr>
            <w:tcW w:w="6480" w:type="dxa"/>
          </w:tcPr>
          <w:p w:rsidR="001F6047" w:rsidRDefault="009569D6">
            <w:pPr>
              <w:jc w:val="both"/>
            </w:pPr>
            <w:r>
              <w:t>SECTION __.  Section 250.001, Health and Safety Code, is amended by amending Subdivision (1) and adding Subdivisions (3-a) and (3-b) to read as follows:</w:t>
            </w:r>
          </w:p>
          <w:p w:rsidR="001F6047" w:rsidRDefault="009569D6">
            <w:pPr>
              <w:jc w:val="both"/>
            </w:pPr>
            <w:r>
              <w:t>(1)  "Nurse aide registry" means a list maintained by the [</w:t>
            </w:r>
            <w:r>
              <w:rPr>
                <w:strike/>
              </w:rPr>
              <w:t>Texas</w:t>
            </w:r>
            <w:r>
              <w:t xml:space="preserve">] Department of </w:t>
            </w:r>
            <w:r>
              <w:rPr>
                <w:u w:val="single"/>
              </w:rPr>
              <w:t>Aging and Disability</w:t>
            </w:r>
            <w:r>
              <w:t xml:space="preserve"> [</w:t>
            </w:r>
            <w:r>
              <w:rPr>
                <w:strike/>
              </w:rPr>
              <w:t>Human</w:t>
            </w:r>
            <w:r>
              <w:t>] Services of nurse aides under the Omnibus Budget Reconciliation Act of 1987 (Pub. L. No. 100-203).</w:t>
            </w:r>
          </w:p>
          <w:p w:rsidR="001F6047" w:rsidRDefault="009569D6">
            <w:pPr>
              <w:jc w:val="both"/>
            </w:pPr>
            <w:r>
              <w:rPr>
                <w:u w:val="single"/>
              </w:rPr>
              <w:t>(3-a) "Financial management services agency" means an entity that contracts with the Department of Aging and Disability Services to serve as a fiscal and employer agent for an individual employer in the consumer-directed service option described by Section 531.051, Government Code.</w:t>
            </w:r>
          </w:p>
          <w:p w:rsidR="001F6047" w:rsidRDefault="009569D6">
            <w:pPr>
              <w:jc w:val="both"/>
            </w:pPr>
            <w:r>
              <w:rPr>
                <w:u w:val="single"/>
              </w:rPr>
              <w:lastRenderedPageBreak/>
              <w:t>(3-b) "Individual employer" means an individual or legally authorized representative who participates in the consumer-directed service option described by Section 531.051, Government Code, and is responsible for hiring service providers to deliver program services.</w:t>
            </w:r>
            <w:r>
              <w:t xml:space="preserve">  [FA3]</w:t>
            </w:r>
          </w:p>
        </w:tc>
        <w:tc>
          <w:tcPr>
            <w:tcW w:w="5760" w:type="dxa"/>
          </w:tcPr>
          <w:p w:rsidR="001F6047" w:rsidRDefault="001F6047">
            <w:pPr>
              <w:jc w:val="both"/>
            </w:pPr>
          </w:p>
        </w:tc>
      </w:tr>
      <w:tr w:rsidR="001F6047">
        <w:tc>
          <w:tcPr>
            <w:tcW w:w="6473" w:type="dxa"/>
          </w:tcPr>
          <w:p w:rsidR="001F6047" w:rsidRDefault="009569D6">
            <w:pPr>
              <w:jc w:val="both"/>
            </w:pPr>
            <w:r w:rsidRPr="00B75C71">
              <w:rPr>
                <w:highlight w:val="yellow"/>
              </w:rPr>
              <w:lastRenderedPageBreak/>
              <w:t>No equivalent provision.</w:t>
            </w:r>
          </w:p>
          <w:p w:rsidR="001F6047" w:rsidRDefault="001F6047">
            <w:pPr>
              <w:jc w:val="both"/>
            </w:pPr>
          </w:p>
        </w:tc>
        <w:tc>
          <w:tcPr>
            <w:tcW w:w="6480" w:type="dxa"/>
          </w:tcPr>
          <w:p w:rsidR="001F6047" w:rsidRDefault="009569D6">
            <w:pPr>
              <w:jc w:val="both"/>
            </w:pPr>
            <w:r>
              <w:t>SECTION __.  Section 250.002, Health and Safety Code, is amended by amending Subsection (a) and adding Subsection (c-1) to read as follows:</w:t>
            </w:r>
          </w:p>
          <w:p w:rsidR="001F6047" w:rsidRDefault="009569D6">
            <w:pPr>
              <w:jc w:val="both"/>
            </w:pPr>
            <w:r>
              <w:t xml:space="preserve">(a)  A facility, a regulatory agency, </w:t>
            </w:r>
            <w:r>
              <w:rPr>
                <w:u w:val="single"/>
              </w:rPr>
              <w:t>a financial management services agency on behalf of an individual employer,</w:t>
            </w:r>
            <w:r>
              <w:t xml:space="preserve"> or a private agency on behalf of a facility is entitled to obtain from the Department of Public Safety of the State of </w:t>
            </w:r>
            <w:smartTag w:uri="urn:schemas-microsoft-com:office:smarttags" w:element="State">
              <w:smartTag w:uri="urn:schemas-microsoft-com:office:smarttags" w:element="place">
                <w:r>
                  <w:t>Texas</w:t>
                </w:r>
              </w:smartTag>
            </w:smartTag>
            <w:r>
              <w:t xml:space="preserve"> criminal history record information maintained by the Department of Public Safety that relates to a person who is:</w:t>
            </w:r>
          </w:p>
          <w:p w:rsidR="001F6047" w:rsidRDefault="009569D6">
            <w:pPr>
              <w:jc w:val="both"/>
            </w:pPr>
            <w:r>
              <w:t>(1)  an applicant for employment at a facility other than a facility licensed under Chapter 142;</w:t>
            </w:r>
          </w:p>
          <w:p w:rsidR="001F6047" w:rsidRDefault="009569D6">
            <w:pPr>
              <w:jc w:val="both"/>
            </w:pPr>
            <w:r>
              <w:t>(2)  an employee of a facility other than a facility licensed under Chapter 142; [</w:t>
            </w:r>
            <w:r>
              <w:rPr>
                <w:strike/>
              </w:rPr>
              <w:t>or</w:t>
            </w:r>
            <w:r>
              <w:t>]</w:t>
            </w:r>
          </w:p>
          <w:p w:rsidR="001F6047" w:rsidRDefault="009569D6">
            <w:pPr>
              <w:jc w:val="both"/>
            </w:pPr>
            <w:r>
              <w:t>(3)  an applicant for employment at or an employee of a facility licensed under Chapter 142 whose employment duties would or do involve direct contact with a consumer in the facility</w:t>
            </w:r>
            <w:r>
              <w:rPr>
                <w:u w:val="single"/>
              </w:rPr>
              <w:t>; or</w:t>
            </w:r>
          </w:p>
          <w:p w:rsidR="001F6047" w:rsidRDefault="009569D6">
            <w:pPr>
              <w:jc w:val="both"/>
            </w:pPr>
            <w:r>
              <w:rPr>
                <w:u w:val="single"/>
              </w:rPr>
              <w:t>(4)  an applicant for employment by or an employee of an individual employer</w:t>
            </w:r>
            <w:r>
              <w:t>.</w:t>
            </w:r>
          </w:p>
          <w:p w:rsidR="001F6047" w:rsidRDefault="009569D6">
            <w:pPr>
              <w:jc w:val="both"/>
            </w:pPr>
            <w:r>
              <w:rPr>
                <w:u w:val="single"/>
              </w:rPr>
              <w:t>(c-1)  A financial management services agency shall forward criminal history record information received under this section to the individual employer requesting the information.</w:t>
            </w:r>
            <w:r>
              <w:t xml:space="preserve">  [FA3]</w:t>
            </w:r>
          </w:p>
        </w:tc>
        <w:tc>
          <w:tcPr>
            <w:tcW w:w="5760" w:type="dxa"/>
          </w:tcPr>
          <w:p w:rsidR="001F6047" w:rsidRDefault="001F6047">
            <w:pPr>
              <w:jc w:val="both"/>
            </w:pPr>
          </w:p>
        </w:tc>
      </w:tr>
      <w:tr w:rsidR="001F6047">
        <w:tc>
          <w:tcPr>
            <w:tcW w:w="6473" w:type="dxa"/>
          </w:tcPr>
          <w:p w:rsidR="001F6047" w:rsidRDefault="009569D6">
            <w:pPr>
              <w:jc w:val="both"/>
            </w:pPr>
            <w:r w:rsidRPr="00B75C71">
              <w:rPr>
                <w:highlight w:val="yellow"/>
              </w:rPr>
              <w:t>No equivalent provision.</w:t>
            </w:r>
          </w:p>
          <w:p w:rsidR="001F6047" w:rsidRDefault="001F6047">
            <w:pPr>
              <w:jc w:val="both"/>
            </w:pPr>
          </w:p>
        </w:tc>
        <w:tc>
          <w:tcPr>
            <w:tcW w:w="6480" w:type="dxa"/>
          </w:tcPr>
          <w:p w:rsidR="001F6047" w:rsidRDefault="009569D6">
            <w:pPr>
              <w:jc w:val="both"/>
            </w:pPr>
            <w:r>
              <w:t>SECTION __.  Section 250.003, Health and Safety Code, is amended by amending Subsection (a) and adding Subsection (c-1) to read as follows:</w:t>
            </w:r>
          </w:p>
          <w:p w:rsidR="001F6047" w:rsidRDefault="009569D6">
            <w:pPr>
              <w:jc w:val="both"/>
            </w:pPr>
            <w:r>
              <w:lastRenderedPageBreak/>
              <w:t xml:space="preserve">(a)  A facility </w:t>
            </w:r>
            <w:r>
              <w:rPr>
                <w:u w:val="single"/>
              </w:rPr>
              <w:t>or individual employer</w:t>
            </w:r>
            <w:r>
              <w:t xml:space="preserve"> may not employ an applicant:</w:t>
            </w:r>
          </w:p>
          <w:p w:rsidR="001F6047" w:rsidRDefault="009569D6">
            <w:pPr>
              <w:jc w:val="both"/>
            </w:pPr>
            <w:r>
              <w:t xml:space="preserve">(1)  if the facility </w:t>
            </w:r>
            <w:r>
              <w:rPr>
                <w:u w:val="single"/>
              </w:rPr>
              <w:t>or individual employer</w:t>
            </w:r>
            <w:r>
              <w:t xml:space="preserve"> determines, as a result of a criminal history check, that the applicant has been convicted of an offense listed in this chapter that bars employment or that a conviction is a contraindication to employment with the consumers the facility </w:t>
            </w:r>
            <w:r>
              <w:rPr>
                <w:u w:val="single"/>
              </w:rPr>
              <w:t>or individual employer</w:t>
            </w:r>
            <w:r>
              <w:t xml:space="preserve"> serves;</w:t>
            </w:r>
          </w:p>
          <w:p w:rsidR="001F6047" w:rsidRDefault="009569D6">
            <w:pPr>
              <w:jc w:val="both"/>
            </w:pPr>
            <w:r>
              <w:t>(2)  if the applicant is a nurse aide, until the facility further verifies that the applicant is listed in the nurse aide registry; and</w:t>
            </w:r>
          </w:p>
          <w:p w:rsidR="001F6047" w:rsidRDefault="009569D6">
            <w:pPr>
              <w:jc w:val="both"/>
            </w:pPr>
            <w:r>
              <w:t>(3)  until the facility verifies that the applicant is not designated in the registry maintained under this chapter or in the employee misconduct registry maintained under Section 253.007 as having a finding entered into the registry concerning abuse, neglect, or mistreatment of a consumer of a facility, or misappropriation of a consumer's property.</w:t>
            </w:r>
          </w:p>
          <w:p w:rsidR="001F6047" w:rsidRDefault="009569D6">
            <w:pPr>
              <w:jc w:val="both"/>
            </w:pPr>
            <w:r>
              <w:rPr>
                <w:u w:val="single"/>
              </w:rPr>
              <w:t>(c-1)  An individual employer shall immediately discharge any employee whose criminal history check reveals conviction of a crime that bars employment or that the individual employer determines is a contraindication to employment as provided by this chapter.</w:t>
            </w:r>
            <w:r>
              <w:t xml:space="preserve">  [FA3]</w:t>
            </w:r>
          </w:p>
        </w:tc>
        <w:tc>
          <w:tcPr>
            <w:tcW w:w="5760" w:type="dxa"/>
          </w:tcPr>
          <w:p w:rsidR="001F6047" w:rsidRDefault="001F6047">
            <w:pPr>
              <w:jc w:val="both"/>
            </w:pPr>
          </w:p>
        </w:tc>
      </w:tr>
      <w:tr w:rsidR="001F6047">
        <w:tc>
          <w:tcPr>
            <w:tcW w:w="6473" w:type="dxa"/>
          </w:tcPr>
          <w:p w:rsidR="001F6047" w:rsidRDefault="009569D6">
            <w:pPr>
              <w:jc w:val="both"/>
            </w:pPr>
            <w:r w:rsidRPr="00B75C71">
              <w:rPr>
                <w:highlight w:val="yellow"/>
              </w:rPr>
              <w:lastRenderedPageBreak/>
              <w:t>No equivalent provision.</w:t>
            </w:r>
          </w:p>
          <w:p w:rsidR="001F6047" w:rsidRDefault="001F6047">
            <w:pPr>
              <w:jc w:val="both"/>
            </w:pPr>
          </w:p>
        </w:tc>
        <w:tc>
          <w:tcPr>
            <w:tcW w:w="6480" w:type="dxa"/>
          </w:tcPr>
          <w:p w:rsidR="001F6047" w:rsidRDefault="009569D6">
            <w:pPr>
              <w:jc w:val="both"/>
            </w:pPr>
            <w:r>
              <w:t>SECTION __.  Section 250.004, Health and Safety Code, is amended to read as follows:</w:t>
            </w:r>
          </w:p>
          <w:p w:rsidR="001F6047" w:rsidRDefault="009569D6">
            <w:pPr>
              <w:jc w:val="both"/>
            </w:pPr>
            <w:r>
              <w:t xml:space="preserve">Sec. 250.004.  CRIMINAL HISTORY RECORD OF EMPLOYEES.  (a)  Identifying information of an employee in a covered facility </w:t>
            </w:r>
            <w:r>
              <w:rPr>
                <w:u w:val="single"/>
              </w:rPr>
              <w:t>or of an employee of an individual employer</w:t>
            </w:r>
            <w:r>
              <w:t xml:space="preserve"> shall be submitted electronically, on disk, or on a typewritten form to the Department of Public Safety to obtain the person's criminal conviction record when the person applies for employment and at other times as the facility </w:t>
            </w:r>
            <w:r>
              <w:rPr>
                <w:u w:val="single"/>
              </w:rPr>
              <w:t xml:space="preserve">or individual </w:t>
            </w:r>
            <w:r>
              <w:rPr>
                <w:u w:val="single"/>
              </w:rPr>
              <w:lastRenderedPageBreak/>
              <w:t>employer</w:t>
            </w:r>
            <w:r>
              <w:t xml:space="preserve"> may determine appropriate.  In this subsection, "identifying information" includes:</w:t>
            </w:r>
          </w:p>
          <w:p w:rsidR="001F6047" w:rsidRDefault="009569D6">
            <w:pPr>
              <w:jc w:val="both"/>
            </w:pPr>
            <w:r>
              <w:t>(1)  the complete name, race, and sex of the employee;</w:t>
            </w:r>
          </w:p>
          <w:p w:rsidR="001F6047" w:rsidRDefault="009569D6">
            <w:pPr>
              <w:jc w:val="both"/>
            </w:pPr>
            <w:r>
              <w:t>(2)  any known identifying number of the employee, including social security number, driver's license number, or state identification number; and</w:t>
            </w:r>
          </w:p>
          <w:p w:rsidR="001F6047" w:rsidRDefault="009569D6">
            <w:pPr>
              <w:jc w:val="both"/>
            </w:pPr>
            <w:r>
              <w:t>(3)  the employee's date of birth.</w:t>
            </w:r>
          </w:p>
          <w:p w:rsidR="001F6047" w:rsidRDefault="009569D6">
            <w:pPr>
              <w:jc w:val="both"/>
            </w:pPr>
            <w:r>
              <w:t>(b)  If the Department of Public Safety reports that a person has a criminal conviction of any kind, the conviction shall be reviewed by the facility</w:t>
            </w:r>
            <w:r>
              <w:rPr>
                <w:u w:val="single"/>
              </w:rPr>
              <w:t>, the financial management services agency, or the individual employer</w:t>
            </w:r>
            <w:r>
              <w:t xml:space="preserve"> to determine if the conviction may bar the person from employment in a facility </w:t>
            </w:r>
            <w:r>
              <w:rPr>
                <w:u w:val="single"/>
              </w:rPr>
              <w:t>or by the individual employer</w:t>
            </w:r>
            <w:r>
              <w:t xml:space="preserve"> under Section 250.006 or if the conviction may be a contraindication to employment.  [FA3]</w:t>
            </w:r>
          </w:p>
        </w:tc>
        <w:tc>
          <w:tcPr>
            <w:tcW w:w="5760" w:type="dxa"/>
          </w:tcPr>
          <w:p w:rsidR="001F6047" w:rsidRDefault="001F6047">
            <w:pPr>
              <w:jc w:val="both"/>
            </w:pPr>
          </w:p>
        </w:tc>
      </w:tr>
      <w:tr w:rsidR="001F6047">
        <w:tc>
          <w:tcPr>
            <w:tcW w:w="6473" w:type="dxa"/>
          </w:tcPr>
          <w:p w:rsidR="001F6047" w:rsidRDefault="009569D6">
            <w:pPr>
              <w:jc w:val="both"/>
            </w:pPr>
            <w:r w:rsidRPr="00B75C71">
              <w:rPr>
                <w:highlight w:val="yellow"/>
              </w:rPr>
              <w:lastRenderedPageBreak/>
              <w:t>No equivalent provision.</w:t>
            </w:r>
          </w:p>
          <w:p w:rsidR="001F6047" w:rsidRDefault="001F6047">
            <w:pPr>
              <w:jc w:val="both"/>
            </w:pPr>
          </w:p>
        </w:tc>
        <w:tc>
          <w:tcPr>
            <w:tcW w:w="6480" w:type="dxa"/>
          </w:tcPr>
          <w:p w:rsidR="001F6047" w:rsidRDefault="009569D6">
            <w:pPr>
              <w:jc w:val="both"/>
            </w:pPr>
            <w:r>
              <w:t>SECTION __.  Section 250.005, Health and Safety Code, is amended to read as follows:</w:t>
            </w:r>
          </w:p>
          <w:p w:rsidR="001F6047" w:rsidRDefault="009569D6">
            <w:pPr>
              <w:jc w:val="both"/>
            </w:pPr>
            <w:r>
              <w:t xml:space="preserve">Sec. 250.005.  NOTICE AND </w:t>
            </w:r>
            <w:smartTag w:uri="urn:schemas-microsoft-com:office:smarttags" w:element="place">
              <w:r>
                <w:t>OPPORTUNITY</w:t>
              </w:r>
            </w:smartTag>
            <w:r>
              <w:t xml:space="preserve"> TO BE HEARD CONCERNING ACCURACY OF INFORMATION.  (a)  If a facility</w:t>
            </w:r>
            <w:r>
              <w:rPr>
                <w:u w:val="single"/>
              </w:rPr>
              <w:t>, financial management services agency, or individual employer</w:t>
            </w:r>
            <w:r>
              <w:t xml:space="preserve"> believes that a conviction may bar a person from employment in a facility </w:t>
            </w:r>
            <w:r>
              <w:rPr>
                <w:u w:val="single"/>
              </w:rPr>
              <w:t>or by the individual employer</w:t>
            </w:r>
            <w:r>
              <w:t xml:space="preserve"> under Section 250.006 or may be a contraindication to employment, the facility </w:t>
            </w:r>
            <w:r>
              <w:rPr>
                <w:u w:val="single"/>
              </w:rPr>
              <w:t>or individual employer</w:t>
            </w:r>
            <w:r>
              <w:t xml:space="preserve"> shall notify the applicant or employee.</w:t>
            </w:r>
          </w:p>
          <w:p w:rsidR="001F6047" w:rsidRDefault="009569D6">
            <w:pPr>
              <w:jc w:val="both"/>
            </w:pPr>
            <w:r>
              <w:t xml:space="preserve">(b)  The Department of Public Safety of the State of </w:t>
            </w:r>
            <w:smartTag w:uri="urn:schemas-microsoft-com:office:smarttags" w:element="State">
              <w:smartTag w:uri="urn:schemas-microsoft-com:office:smarttags" w:element="place">
                <w:r>
                  <w:t>Texas</w:t>
                </w:r>
              </w:smartTag>
            </w:smartTag>
            <w:r>
              <w:t xml:space="preserve"> shall give a person notified under Subsection (a) the opportunity to be heard concerning the accuracy of the criminal history record information and shall notify the facility </w:t>
            </w:r>
            <w:r>
              <w:rPr>
                <w:u w:val="single"/>
              </w:rPr>
              <w:t>or individual employer</w:t>
            </w:r>
            <w:r>
              <w:t xml:space="preserve"> if inaccurate information is discovered.  [FA3]</w:t>
            </w:r>
          </w:p>
        </w:tc>
        <w:tc>
          <w:tcPr>
            <w:tcW w:w="5760" w:type="dxa"/>
          </w:tcPr>
          <w:p w:rsidR="001F6047" w:rsidRDefault="001F6047">
            <w:pPr>
              <w:jc w:val="both"/>
            </w:pPr>
          </w:p>
        </w:tc>
      </w:tr>
      <w:tr w:rsidR="001F6047">
        <w:tc>
          <w:tcPr>
            <w:tcW w:w="6473" w:type="dxa"/>
          </w:tcPr>
          <w:p w:rsidR="001F6047" w:rsidRDefault="009569D6">
            <w:pPr>
              <w:jc w:val="both"/>
            </w:pPr>
            <w:r w:rsidRPr="00B75C71">
              <w:rPr>
                <w:highlight w:val="yellow"/>
              </w:rPr>
              <w:lastRenderedPageBreak/>
              <w:t>No equivalent provision.</w:t>
            </w:r>
          </w:p>
          <w:p w:rsidR="001F6047" w:rsidRDefault="001F6047">
            <w:pPr>
              <w:jc w:val="both"/>
            </w:pPr>
          </w:p>
        </w:tc>
        <w:tc>
          <w:tcPr>
            <w:tcW w:w="6480" w:type="dxa"/>
          </w:tcPr>
          <w:p w:rsidR="001F6047" w:rsidRDefault="009569D6">
            <w:pPr>
              <w:jc w:val="both"/>
            </w:pPr>
            <w:r>
              <w:t>SECTION __.  Subsections (a) and (b), Section 250.006, Health and Safety Code, are amended to read as follows:</w:t>
            </w:r>
          </w:p>
          <w:p w:rsidR="001F6047" w:rsidRDefault="009569D6">
            <w:pPr>
              <w:jc w:val="both"/>
            </w:pPr>
            <w:r>
              <w:t xml:space="preserve">(a)  A person for whom the facility </w:t>
            </w:r>
            <w:r>
              <w:rPr>
                <w:u w:val="single"/>
              </w:rPr>
              <w:t>or the individual employer</w:t>
            </w:r>
            <w:r>
              <w:t xml:space="preserve"> is entitled to obtain criminal history record information may not be employed in a facility </w:t>
            </w:r>
            <w:r>
              <w:rPr>
                <w:u w:val="single"/>
              </w:rPr>
              <w:t>or by an individual employer</w:t>
            </w:r>
            <w:r>
              <w:t xml:space="preserve"> if the person has been convicted of an offense listed in this subsection:</w:t>
            </w:r>
          </w:p>
          <w:p w:rsidR="001F6047" w:rsidRDefault="009569D6">
            <w:pPr>
              <w:jc w:val="both"/>
            </w:pPr>
            <w:r>
              <w:t>(1)  an offense under Chapter 19, Penal Code (criminal homicide);</w:t>
            </w:r>
          </w:p>
          <w:p w:rsidR="001F6047" w:rsidRDefault="009569D6">
            <w:pPr>
              <w:jc w:val="both"/>
            </w:pPr>
            <w:r>
              <w:t>(2)  an offense under Chapter 20, Penal Code (kidnapping and unlawful restraint);</w:t>
            </w:r>
          </w:p>
          <w:p w:rsidR="001F6047" w:rsidRDefault="009569D6">
            <w:pPr>
              <w:jc w:val="both"/>
            </w:pPr>
            <w:r>
              <w:t>(3)  an offense under Section 21.02, Penal Code (continuous sexual abuse of young child or children), or Section 21.11, Penal Code (indecency with a child);</w:t>
            </w:r>
          </w:p>
          <w:p w:rsidR="001F6047" w:rsidRDefault="009569D6">
            <w:pPr>
              <w:jc w:val="both"/>
            </w:pPr>
            <w:r>
              <w:t>(4)  an offense under Section 22.011, Penal Code (sexual assault);</w:t>
            </w:r>
          </w:p>
          <w:p w:rsidR="001F6047" w:rsidRDefault="009569D6">
            <w:pPr>
              <w:jc w:val="both"/>
            </w:pPr>
            <w:r>
              <w:t>(5)  an offense under Section 22.02, Penal Code (aggravated assault);</w:t>
            </w:r>
          </w:p>
          <w:p w:rsidR="001F6047" w:rsidRDefault="009569D6">
            <w:pPr>
              <w:jc w:val="both"/>
            </w:pPr>
            <w:r>
              <w:t>(6)  an offense under Section 22.04, Penal Code (injury to a child, elderly individual, or disabled individual);</w:t>
            </w:r>
          </w:p>
          <w:p w:rsidR="001F6047" w:rsidRDefault="009569D6">
            <w:pPr>
              <w:jc w:val="both"/>
            </w:pPr>
            <w:r>
              <w:t>(7)  an offense under Section 22.041, Penal Code (abandoning or endangering child);</w:t>
            </w:r>
          </w:p>
          <w:p w:rsidR="001F6047" w:rsidRDefault="009569D6">
            <w:pPr>
              <w:jc w:val="both"/>
            </w:pPr>
            <w:r>
              <w:t>(8)  an offense under Section 22.08, Penal Code (aiding suicide);</w:t>
            </w:r>
          </w:p>
          <w:p w:rsidR="001F6047" w:rsidRDefault="009569D6">
            <w:pPr>
              <w:jc w:val="both"/>
            </w:pPr>
            <w:r>
              <w:t>(9)  an offense under Section 25.031, Penal Code (agreement to abduct from custody);</w:t>
            </w:r>
          </w:p>
          <w:p w:rsidR="001F6047" w:rsidRDefault="009569D6">
            <w:pPr>
              <w:jc w:val="both"/>
            </w:pPr>
            <w:r>
              <w:t>(10)  an offense under Section 25.08, Penal Code (sale or purchase of a child);</w:t>
            </w:r>
          </w:p>
          <w:p w:rsidR="001F6047" w:rsidRDefault="009569D6">
            <w:pPr>
              <w:jc w:val="both"/>
            </w:pPr>
            <w:r>
              <w:t>(11)  an offense under Section 28.02, Penal Code (arson);</w:t>
            </w:r>
          </w:p>
          <w:p w:rsidR="001F6047" w:rsidRDefault="009569D6">
            <w:pPr>
              <w:jc w:val="both"/>
            </w:pPr>
            <w:r>
              <w:t>(12)  an offense under Section 29.02, Penal Code (robbery);</w:t>
            </w:r>
          </w:p>
          <w:p w:rsidR="001F6047" w:rsidRDefault="009569D6">
            <w:pPr>
              <w:jc w:val="both"/>
            </w:pPr>
            <w:r>
              <w:t>(13)  an offense under Section 29.03, Penal Code (aggravated robbery);</w:t>
            </w:r>
          </w:p>
          <w:p w:rsidR="001F6047" w:rsidRDefault="009569D6">
            <w:pPr>
              <w:jc w:val="both"/>
            </w:pPr>
            <w:r>
              <w:lastRenderedPageBreak/>
              <w:t>(14)  an offense under Section 21.08, Penal Code (indecent exposure);</w:t>
            </w:r>
          </w:p>
          <w:p w:rsidR="001F6047" w:rsidRDefault="009569D6">
            <w:pPr>
              <w:jc w:val="both"/>
            </w:pPr>
            <w:r>
              <w:t>(15)  an offense under Section 21.12, Penal Code (improper relationship between educator and student);</w:t>
            </w:r>
          </w:p>
          <w:p w:rsidR="001F6047" w:rsidRDefault="009569D6">
            <w:pPr>
              <w:jc w:val="both"/>
            </w:pPr>
            <w:r>
              <w:t>(16)  an offense under Section 21.15, Penal Code (improper photography or visual recording);</w:t>
            </w:r>
          </w:p>
          <w:p w:rsidR="001F6047" w:rsidRDefault="009569D6">
            <w:pPr>
              <w:jc w:val="both"/>
            </w:pPr>
            <w:r>
              <w:t>(17)  an offense under Section 22.05, Penal Code (deadly conduct);</w:t>
            </w:r>
          </w:p>
          <w:p w:rsidR="001F6047" w:rsidRDefault="009569D6">
            <w:pPr>
              <w:jc w:val="both"/>
            </w:pPr>
            <w:r>
              <w:t>(18)  an offense under Section 22.021, Penal Code (aggravated sexual assault);</w:t>
            </w:r>
          </w:p>
          <w:p w:rsidR="001F6047" w:rsidRDefault="009569D6">
            <w:pPr>
              <w:jc w:val="both"/>
            </w:pPr>
            <w:r>
              <w:t>(19)  an offense under Section 22.07, Penal Code (terroristic threat);</w:t>
            </w:r>
          </w:p>
          <w:p w:rsidR="001F6047" w:rsidRDefault="009569D6">
            <w:pPr>
              <w:jc w:val="both"/>
            </w:pPr>
            <w:r>
              <w:t>(20)  an offense under Section 33.021, Penal Code (online solicitation of a minor);</w:t>
            </w:r>
          </w:p>
          <w:p w:rsidR="001F6047" w:rsidRDefault="009569D6">
            <w:pPr>
              <w:jc w:val="both"/>
            </w:pPr>
            <w:r>
              <w:t>(21)  an offense under Section 34.02, Penal Code (money laundering);</w:t>
            </w:r>
          </w:p>
          <w:p w:rsidR="001F6047" w:rsidRDefault="009569D6">
            <w:pPr>
              <w:jc w:val="both"/>
            </w:pPr>
            <w:r>
              <w:t>(22)  an offense under Section 35A.02, Penal Code (Medicaid fraud);</w:t>
            </w:r>
          </w:p>
          <w:p w:rsidR="001F6047" w:rsidRDefault="009569D6">
            <w:pPr>
              <w:jc w:val="both"/>
            </w:pPr>
            <w:r>
              <w:t>(23)  an offense under Section 42.09, Penal Code (cruelty to animals); or</w:t>
            </w:r>
          </w:p>
          <w:p w:rsidR="001F6047" w:rsidRDefault="009569D6">
            <w:pPr>
              <w:jc w:val="both"/>
            </w:pPr>
            <w:r>
              <w:t>(24)  a conviction under the laws of another state, federal law, or the Uniform Code of Military Justice for an offense containing elements that are substantially similar to the elements of an offense listed by this subsection.</w:t>
            </w:r>
          </w:p>
          <w:p w:rsidR="001F6047" w:rsidRDefault="009569D6">
            <w:pPr>
              <w:jc w:val="both"/>
            </w:pPr>
            <w:r>
              <w:t xml:space="preserve">(b)  A person may not be employed in a position the duties of which involve direct contact with a consumer in a facility </w:t>
            </w:r>
            <w:r>
              <w:rPr>
                <w:u w:val="single"/>
              </w:rPr>
              <w:t>or may not be employed by an individual employer</w:t>
            </w:r>
            <w:r>
              <w:t xml:space="preserve"> before the fifth anniversary of the date the person is convicted of:</w:t>
            </w:r>
          </w:p>
          <w:p w:rsidR="001F6047" w:rsidRDefault="009569D6">
            <w:pPr>
              <w:jc w:val="both"/>
            </w:pPr>
            <w:r>
              <w:t>(1)  an offense under Section 22.01, Penal Code (assault), that is punishable as a Class A misdemeanor or as a felony;</w:t>
            </w:r>
          </w:p>
          <w:p w:rsidR="001F6047" w:rsidRDefault="009569D6">
            <w:pPr>
              <w:jc w:val="both"/>
            </w:pPr>
            <w:r>
              <w:t>(2)  an offense under Section 30.02, Penal Code (burglary);</w:t>
            </w:r>
          </w:p>
          <w:p w:rsidR="001F6047" w:rsidRDefault="009569D6">
            <w:pPr>
              <w:jc w:val="both"/>
            </w:pPr>
            <w:r>
              <w:t xml:space="preserve">(3)  an offense under Chapter 31, Penal Code (theft), that is </w:t>
            </w:r>
            <w:r>
              <w:lastRenderedPageBreak/>
              <w:t>punishable as a felony;</w:t>
            </w:r>
          </w:p>
          <w:p w:rsidR="001F6047" w:rsidRDefault="009569D6">
            <w:pPr>
              <w:jc w:val="both"/>
            </w:pPr>
            <w:r>
              <w:t>(4)  an offense under Section 32.45, Penal Code (misapplication of fiduciary property or property of a financial institution), that is punishable as a Class A misdemeanor or a felony;</w:t>
            </w:r>
          </w:p>
          <w:p w:rsidR="001F6047" w:rsidRDefault="009569D6">
            <w:pPr>
              <w:jc w:val="both"/>
            </w:pPr>
            <w:r>
              <w:t>(5)  an offense under Section 32.46, Penal Code (securing execution of a document by deception), that is punishable as a Class A misdemeanor or a felony;</w:t>
            </w:r>
          </w:p>
          <w:p w:rsidR="001F6047" w:rsidRDefault="009569D6">
            <w:pPr>
              <w:jc w:val="both"/>
            </w:pPr>
            <w:r>
              <w:t>(6)  an offense under Section 37.12, Penal Code (false identification as peace officer); or</w:t>
            </w:r>
          </w:p>
          <w:p w:rsidR="001F6047" w:rsidRDefault="009569D6">
            <w:pPr>
              <w:jc w:val="both"/>
            </w:pPr>
            <w:r>
              <w:t>(7)  an offense under Section 42.01(a)(7), (8), or (9), Penal Code (disorderly conduct).  [FA3]</w:t>
            </w:r>
          </w:p>
        </w:tc>
        <w:tc>
          <w:tcPr>
            <w:tcW w:w="5760" w:type="dxa"/>
          </w:tcPr>
          <w:p w:rsidR="001F6047" w:rsidRDefault="001F6047">
            <w:pPr>
              <w:jc w:val="both"/>
            </w:pPr>
          </w:p>
        </w:tc>
      </w:tr>
      <w:tr w:rsidR="001F6047">
        <w:tc>
          <w:tcPr>
            <w:tcW w:w="6473" w:type="dxa"/>
          </w:tcPr>
          <w:p w:rsidR="001F6047" w:rsidRDefault="009569D6">
            <w:pPr>
              <w:jc w:val="both"/>
            </w:pPr>
            <w:r w:rsidRPr="00B75C71">
              <w:rPr>
                <w:highlight w:val="yellow"/>
              </w:rPr>
              <w:lastRenderedPageBreak/>
              <w:t>No equivalent provision.</w:t>
            </w:r>
          </w:p>
          <w:p w:rsidR="001F6047" w:rsidRDefault="001F6047">
            <w:pPr>
              <w:jc w:val="both"/>
            </w:pPr>
          </w:p>
        </w:tc>
        <w:tc>
          <w:tcPr>
            <w:tcW w:w="6480" w:type="dxa"/>
          </w:tcPr>
          <w:p w:rsidR="001F6047" w:rsidRDefault="009569D6">
            <w:pPr>
              <w:jc w:val="both"/>
            </w:pPr>
            <w:r>
              <w:t>SECTION __.  Subsections (a) and (b), Section 250.007, Health and Safety Code, are amended to read as follows:</w:t>
            </w:r>
          </w:p>
          <w:p w:rsidR="001F6047" w:rsidRDefault="009569D6">
            <w:pPr>
              <w:jc w:val="both"/>
            </w:pPr>
            <w:r>
              <w:t xml:space="preserve">(a)  The criminal history records are for the exclusive use of the regulatory agency, the requesting facility, the private agency on behalf of the requesting facility, </w:t>
            </w:r>
            <w:r>
              <w:rPr>
                <w:u w:val="single"/>
              </w:rPr>
              <w:t>the financial management services agency on behalf of the individual employer, the individual employer,</w:t>
            </w:r>
            <w:r>
              <w:t xml:space="preserve"> and the applicant or employee who is the subject of the records.</w:t>
            </w:r>
          </w:p>
          <w:p w:rsidR="001F6047" w:rsidRDefault="009569D6">
            <w:pPr>
              <w:jc w:val="both"/>
            </w:pPr>
            <w:r>
              <w:t xml:space="preserve">(b)  All criminal records and reports and the information they contain that are received by the regulatory agency or private agency for the purpose of being forwarded to the requesting facility </w:t>
            </w:r>
            <w:r>
              <w:rPr>
                <w:u w:val="single"/>
              </w:rPr>
              <w:t>or received by the financial management services agency under this chapter</w:t>
            </w:r>
            <w:r>
              <w:t xml:space="preserve"> are privileged information.  [FA3]</w:t>
            </w:r>
          </w:p>
        </w:tc>
        <w:tc>
          <w:tcPr>
            <w:tcW w:w="5760" w:type="dxa"/>
          </w:tcPr>
          <w:p w:rsidR="001F6047" w:rsidRDefault="001F6047">
            <w:pPr>
              <w:jc w:val="both"/>
            </w:pPr>
          </w:p>
        </w:tc>
      </w:tr>
      <w:tr w:rsidR="001F6047">
        <w:tc>
          <w:tcPr>
            <w:tcW w:w="6473" w:type="dxa"/>
          </w:tcPr>
          <w:p w:rsidR="001F6047" w:rsidRDefault="009569D6">
            <w:pPr>
              <w:jc w:val="both"/>
            </w:pPr>
            <w:r w:rsidRPr="00B75C71">
              <w:rPr>
                <w:highlight w:val="yellow"/>
              </w:rPr>
              <w:t>No equivalent provision.</w:t>
            </w:r>
          </w:p>
          <w:p w:rsidR="001F6047" w:rsidRDefault="001F6047">
            <w:pPr>
              <w:jc w:val="both"/>
            </w:pPr>
          </w:p>
        </w:tc>
        <w:tc>
          <w:tcPr>
            <w:tcW w:w="6480" w:type="dxa"/>
          </w:tcPr>
          <w:p w:rsidR="001F6047" w:rsidRDefault="009569D6">
            <w:pPr>
              <w:jc w:val="both"/>
            </w:pPr>
            <w:r>
              <w:t>SECTION __.  Subsection (a), Section 250.009, Health and Safety Code, is amended to read as follows:</w:t>
            </w:r>
          </w:p>
          <w:p w:rsidR="001F6047" w:rsidRDefault="009569D6">
            <w:pPr>
              <w:jc w:val="both"/>
            </w:pPr>
            <w:r>
              <w:t>(a)  A facility</w:t>
            </w:r>
            <w:r>
              <w:rPr>
                <w:u w:val="single"/>
              </w:rPr>
              <w:t>,</w:t>
            </w:r>
            <w:r>
              <w:t xml:space="preserve"> [</w:t>
            </w:r>
            <w:r>
              <w:rPr>
                <w:strike/>
              </w:rPr>
              <w:t>or</w:t>
            </w:r>
            <w:r>
              <w:t>] an officer or employee of a facility</w:t>
            </w:r>
            <w:r>
              <w:rPr>
                <w:u w:val="single"/>
              </w:rPr>
              <w:t>, a financial management services agency, or an individual employer</w:t>
            </w:r>
            <w:r>
              <w:t xml:space="preserve"> is not civilly liable for failure to comply with this </w:t>
            </w:r>
            <w:r>
              <w:lastRenderedPageBreak/>
              <w:t>chapter if the facility</w:t>
            </w:r>
            <w:r>
              <w:rPr>
                <w:u w:val="single"/>
              </w:rPr>
              <w:t>, financial management services agency, or individual employer</w:t>
            </w:r>
            <w:r>
              <w:t xml:space="preserve"> makes a good faith effort to comply.  [FA3]</w:t>
            </w:r>
          </w:p>
        </w:tc>
        <w:tc>
          <w:tcPr>
            <w:tcW w:w="5760" w:type="dxa"/>
          </w:tcPr>
          <w:p w:rsidR="001F6047" w:rsidRDefault="001F6047">
            <w:pPr>
              <w:jc w:val="both"/>
            </w:pPr>
          </w:p>
        </w:tc>
      </w:tr>
      <w:tr w:rsidR="001F6047">
        <w:tc>
          <w:tcPr>
            <w:tcW w:w="6473" w:type="dxa"/>
          </w:tcPr>
          <w:p w:rsidR="001F6047" w:rsidRDefault="009569D6">
            <w:pPr>
              <w:jc w:val="both"/>
            </w:pPr>
            <w:r w:rsidRPr="00B75C71">
              <w:rPr>
                <w:highlight w:val="yellow"/>
              </w:rPr>
              <w:lastRenderedPageBreak/>
              <w:t>No equivalent provision.</w:t>
            </w:r>
          </w:p>
          <w:p w:rsidR="001F6047" w:rsidRDefault="001F6047">
            <w:pPr>
              <w:jc w:val="both"/>
            </w:pPr>
          </w:p>
        </w:tc>
        <w:tc>
          <w:tcPr>
            <w:tcW w:w="6480" w:type="dxa"/>
          </w:tcPr>
          <w:p w:rsidR="001F6047" w:rsidRDefault="009569D6">
            <w:pPr>
              <w:jc w:val="both"/>
            </w:pPr>
            <w:r>
              <w:t>SECTION __.  Section 411.1143, Government Code, is amended by amending Subsection (a) and adding Subsection (a-1) to read as follows:</w:t>
            </w:r>
          </w:p>
          <w:p w:rsidR="001F6047" w:rsidRDefault="009569D6">
            <w:pPr>
              <w:jc w:val="both"/>
            </w:pPr>
            <w:r>
              <w:t>(a)  The Health and Human Services Commission</w:t>
            </w:r>
            <w:r>
              <w:rPr>
                <w:u w:val="single"/>
              </w:rPr>
              <w:t>,</w:t>
            </w:r>
            <w:r>
              <w:t xml:space="preserve"> [</w:t>
            </w:r>
            <w:r>
              <w:rPr>
                <w:strike/>
              </w:rPr>
              <w:t>or</w:t>
            </w:r>
            <w:r>
              <w:t xml:space="preserve">] an agency operating part of the medical assistance program under Chapter 32, Human Resources Code, </w:t>
            </w:r>
            <w:r>
              <w:rPr>
                <w:u w:val="single"/>
              </w:rPr>
              <w:t>or the office of inspector general established under Chapter 531, Government Code,</w:t>
            </w:r>
            <w:r>
              <w:t xml:space="preserve"> is entitled to obtain from the department the criminal history record information maintained by the department that relates to a provider under the medical assistance program or a person applying to enroll as a provider under the medical assistance program.</w:t>
            </w:r>
          </w:p>
          <w:p w:rsidR="001F6047" w:rsidRDefault="009569D6">
            <w:pPr>
              <w:jc w:val="both"/>
            </w:pPr>
            <w:r>
              <w:rPr>
                <w:u w:val="single"/>
              </w:rPr>
              <w:t>(a-1)  Criminal history record information an agency or the office of inspector general is authorized to obtain under Subsection (a) includes criminal history record information relating to:</w:t>
            </w:r>
          </w:p>
          <w:p w:rsidR="001F6047" w:rsidRDefault="009569D6">
            <w:pPr>
              <w:jc w:val="both"/>
            </w:pPr>
            <w:r>
              <w:rPr>
                <w:u w:val="single"/>
              </w:rPr>
              <w:t>(1)  a person with a direct or indirect ownership or control interest, as defined by 42 C.F.R. Section 455.101, in a provider of five percent or more; and</w:t>
            </w:r>
          </w:p>
          <w:p w:rsidR="001F6047" w:rsidRDefault="009569D6">
            <w:pPr>
              <w:jc w:val="both"/>
            </w:pPr>
            <w:r>
              <w:rPr>
                <w:u w:val="single"/>
              </w:rPr>
              <w:t>(2)  a person whose information is required to be disclosed in accordance with 42 C.F.R. Part 1001.</w:t>
            </w:r>
            <w:r>
              <w:t xml:space="preserve">  [FA3]</w:t>
            </w:r>
          </w:p>
        </w:tc>
        <w:tc>
          <w:tcPr>
            <w:tcW w:w="5760" w:type="dxa"/>
          </w:tcPr>
          <w:p w:rsidR="001F6047" w:rsidRDefault="001F6047">
            <w:pPr>
              <w:jc w:val="both"/>
            </w:pPr>
          </w:p>
        </w:tc>
      </w:tr>
      <w:tr w:rsidR="001F6047">
        <w:tc>
          <w:tcPr>
            <w:tcW w:w="6473" w:type="dxa"/>
          </w:tcPr>
          <w:p w:rsidR="001F6047" w:rsidRDefault="009569D6">
            <w:pPr>
              <w:jc w:val="both"/>
            </w:pPr>
            <w:r w:rsidRPr="00B75C71">
              <w:rPr>
                <w:highlight w:val="yellow"/>
              </w:rPr>
              <w:t>No equivalent provision.</w:t>
            </w:r>
          </w:p>
          <w:p w:rsidR="001F6047" w:rsidRDefault="001F6047">
            <w:pPr>
              <w:jc w:val="both"/>
            </w:pPr>
          </w:p>
        </w:tc>
        <w:tc>
          <w:tcPr>
            <w:tcW w:w="6480" w:type="dxa"/>
          </w:tcPr>
          <w:p w:rsidR="001F6047" w:rsidRDefault="009569D6">
            <w:pPr>
              <w:jc w:val="both"/>
            </w:pPr>
            <w:r>
              <w:t>SECTION __.  Subdivision (2), Subsection (g), Section 531.102, Government Code, is amended to read as follows:</w:t>
            </w:r>
          </w:p>
          <w:p w:rsidR="001F6047" w:rsidRDefault="009569D6">
            <w:pPr>
              <w:jc w:val="both"/>
            </w:pPr>
            <w:r>
              <w:t>(2)  In addition to other instances authorized under state or federal law, the office shall impose without prior notice a hold on payment of claims for reimbursement submitted by a provider to compel production of records</w:t>
            </w:r>
            <w:r>
              <w:rPr>
                <w:u w:val="single"/>
              </w:rPr>
              <w:t>,</w:t>
            </w:r>
            <w:r>
              <w:t xml:space="preserve"> [</w:t>
            </w:r>
            <w:r>
              <w:rPr>
                <w:strike/>
              </w:rPr>
              <w:t>or</w:t>
            </w:r>
            <w:r>
              <w:t xml:space="preserve">] when requested </w:t>
            </w:r>
            <w:r>
              <w:lastRenderedPageBreak/>
              <w:t xml:space="preserve">by the state's Medicaid fraud control unit, </w:t>
            </w:r>
            <w:r>
              <w:rPr>
                <w:u w:val="single"/>
              </w:rPr>
              <w:t>or on receipt of reliable evidence that the circumstances giving rise to the hold on payment involve fraud or wilful misrepresentation under the state Medicaid program in accordance with 42 C.F.R. Section 455.23,</w:t>
            </w:r>
            <w:r>
              <w:t xml:space="preserve"> as applicable.  The office must notify the provider of the hold on payment </w:t>
            </w:r>
            <w:r>
              <w:rPr>
                <w:u w:val="single"/>
              </w:rPr>
              <w:t>in accordance with 42 C.F.R. Section 455.23(b)</w:t>
            </w:r>
            <w:r>
              <w:t xml:space="preserve"> [</w:t>
            </w:r>
            <w:r>
              <w:rPr>
                <w:strike/>
              </w:rPr>
              <w:t>not later than the fifth working day after the date the payment hold is imposed</w:t>
            </w:r>
            <w:r>
              <w:t>].  [FA3]</w:t>
            </w:r>
          </w:p>
        </w:tc>
        <w:tc>
          <w:tcPr>
            <w:tcW w:w="5760" w:type="dxa"/>
          </w:tcPr>
          <w:p w:rsidR="001F6047" w:rsidRDefault="001F6047">
            <w:pPr>
              <w:jc w:val="both"/>
            </w:pPr>
          </w:p>
        </w:tc>
      </w:tr>
      <w:tr w:rsidR="001F6047">
        <w:tc>
          <w:tcPr>
            <w:tcW w:w="6473" w:type="dxa"/>
          </w:tcPr>
          <w:p w:rsidR="001F6047" w:rsidRDefault="009569D6">
            <w:pPr>
              <w:jc w:val="both"/>
            </w:pPr>
            <w:r w:rsidRPr="00B75C71">
              <w:rPr>
                <w:highlight w:val="yellow"/>
              </w:rPr>
              <w:lastRenderedPageBreak/>
              <w:t>No equivalent provision.</w:t>
            </w:r>
          </w:p>
          <w:p w:rsidR="001F6047" w:rsidRDefault="001F6047">
            <w:pPr>
              <w:jc w:val="both"/>
            </w:pPr>
          </w:p>
        </w:tc>
        <w:tc>
          <w:tcPr>
            <w:tcW w:w="6480" w:type="dxa"/>
          </w:tcPr>
          <w:p w:rsidR="001F6047" w:rsidRDefault="009569D6">
            <w:pPr>
              <w:jc w:val="both"/>
            </w:pPr>
            <w:r>
              <w:t>SECTION __.  The heading to Section 531.1031, Government Code, is amended to read as follows:</w:t>
            </w:r>
          </w:p>
          <w:p w:rsidR="001F6047" w:rsidRDefault="009569D6">
            <w:pPr>
              <w:jc w:val="both"/>
            </w:pPr>
            <w:r>
              <w:t>Sec. 531.1031.  DUTY TO EXCHANGE INFORMATION [</w:t>
            </w:r>
            <w:r>
              <w:rPr>
                <w:strike/>
              </w:rPr>
              <w:t>REGARDING ALLEGATIONS OF MEDICAID FRAUD OR ABUSE</w:t>
            </w:r>
            <w:r>
              <w:t>].  [FA3]</w:t>
            </w:r>
          </w:p>
        </w:tc>
        <w:tc>
          <w:tcPr>
            <w:tcW w:w="5760" w:type="dxa"/>
          </w:tcPr>
          <w:p w:rsidR="001F6047" w:rsidRDefault="001F6047">
            <w:pPr>
              <w:jc w:val="both"/>
            </w:pPr>
          </w:p>
        </w:tc>
      </w:tr>
      <w:tr w:rsidR="001F6047">
        <w:tc>
          <w:tcPr>
            <w:tcW w:w="6473" w:type="dxa"/>
          </w:tcPr>
          <w:p w:rsidR="001F6047" w:rsidRDefault="009569D6">
            <w:pPr>
              <w:jc w:val="both"/>
            </w:pPr>
            <w:r w:rsidRPr="00B75C71">
              <w:rPr>
                <w:highlight w:val="yellow"/>
              </w:rPr>
              <w:t>No equivalent provision.</w:t>
            </w:r>
          </w:p>
          <w:p w:rsidR="001F6047" w:rsidRDefault="001F6047">
            <w:pPr>
              <w:jc w:val="both"/>
            </w:pPr>
          </w:p>
        </w:tc>
        <w:tc>
          <w:tcPr>
            <w:tcW w:w="6480" w:type="dxa"/>
          </w:tcPr>
          <w:p w:rsidR="001F6047" w:rsidRDefault="009569D6">
            <w:pPr>
              <w:jc w:val="both"/>
            </w:pPr>
            <w:r>
              <w:t>SECTION __.  Subdivision (2), Subsection (a), Section 531.1031, Government Code, is amended to read as follows:</w:t>
            </w:r>
          </w:p>
          <w:p w:rsidR="001F6047" w:rsidRDefault="009569D6">
            <w:pPr>
              <w:jc w:val="both"/>
            </w:pPr>
            <w:r>
              <w:t>(2)  "Participating agency" means:</w:t>
            </w:r>
          </w:p>
          <w:p w:rsidR="001F6047" w:rsidRDefault="009569D6">
            <w:pPr>
              <w:jc w:val="both"/>
            </w:pPr>
            <w:r>
              <w:t>(A)  the Medicaid fraud enforcement divisions of the office of the attorney general; [</w:t>
            </w:r>
            <w:r>
              <w:rPr>
                <w:strike/>
              </w:rPr>
              <w:t>and</w:t>
            </w:r>
            <w:r>
              <w:t>]</w:t>
            </w:r>
          </w:p>
          <w:p w:rsidR="001F6047" w:rsidRDefault="009569D6">
            <w:pPr>
              <w:jc w:val="both"/>
            </w:pPr>
            <w:r>
              <w:t>(B)  each board or agency with authority to license, register, regulate, or certify a health care professional or managed care organization that may participate in the state Medicaid program</w:t>
            </w:r>
            <w:r>
              <w:rPr>
                <w:u w:val="single"/>
              </w:rPr>
              <w:t>; and</w:t>
            </w:r>
          </w:p>
          <w:p w:rsidR="001F6047" w:rsidRDefault="009569D6">
            <w:pPr>
              <w:jc w:val="both"/>
            </w:pPr>
            <w:r>
              <w:rPr>
                <w:u w:val="single"/>
              </w:rPr>
              <w:t>(C)  the commission's office of inspector general</w:t>
            </w:r>
            <w:r>
              <w:t>.  [FA3]</w:t>
            </w:r>
          </w:p>
        </w:tc>
        <w:tc>
          <w:tcPr>
            <w:tcW w:w="5760" w:type="dxa"/>
          </w:tcPr>
          <w:p w:rsidR="001F6047" w:rsidRDefault="001F6047">
            <w:pPr>
              <w:jc w:val="both"/>
            </w:pPr>
          </w:p>
        </w:tc>
      </w:tr>
      <w:tr w:rsidR="001F6047">
        <w:tc>
          <w:tcPr>
            <w:tcW w:w="6473" w:type="dxa"/>
          </w:tcPr>
          <w:p w:rsidR="001F6047" w:rsidRDefault="009569D6">
            <w:pPr>
              <w:jc w:val="both"/>
            </w:pPr>
            <w:r w:rsidRPr="00B75C71">
              <w:rPr>
                <w:highlight w:val="yellow"/>
              </w:rPr>
              <w:t>No equivalent provision.</w:t>
            </w:r>
          </w:p>
          <w:p w:rsidR="001F6047" w:rsidRDefault="001F6047">
            <w:pPr>
              <w:jc w:val="both"/>
            </w:pPr>
          </w:p>
        </w:tc>
        <w:tc>
          <w:tcPr>
            <w:tcW w:w="6480" w:type="dxa"/>
          </w:tcPr>
          <w:p w:rsidR="001F6047" w:rsidRDefault="009569D6">
            <w:pPr>
              <w:jc w:val="both"/>
            </w:pPr>
            <w:r>
              <w:t>SECTION __.  Section 531.1031, Government Code, is amended by amending Subsections (b) and (c) and adding Subsection (c-1) to read as follows:</w:t>
            </w:r>
          </w:p>
          <w:p w:rsidR="001F6047" w:rsidRDefault="009569D6">
            <w:pPr>
              <w:jc w:val="both"/>
            </w:pPr>
            <w:r>
              <w:t xml:space="preserve">(b)  This section applies only to </w:t>
            </w:r>
            <w:r>
              <w:rPr>
                <w:u w:val="single"/>
              </w:rPr>
              <w:t>criminal history record information held by a participating agency that relates to a health care professional and</w:t>
            </w:r>
            <w:r>
              <w:t xml:space="preserve"> information held by a </w:t>
            </w:r>
            <w:r>
              <w:lastRenderedPageBreak/>
              <w:t>participating agency that relates to a health care professional or managed care organization that is the subject of an investigation by a participating agency for alleged fraud or abuse under the state Medicaid program.</w:t>
            </w:r>
          </w:p>
          <w:p w:rsidR="001F6047" w:rsidRDefault="009569D6">
            <w:pPr>
              <w:jc w:val="both"/>
            </w:pPr>
            <w:r>
              <w:t xml:space="preserve">(c)  A participating agency may submit </w:t>
            </w:r>
            <w:r>
              <w:rPr>
                <w:u w:val="single"/>
              </w:rPr>
              <w:t>to another participating agency</w:t>
            </w:r>
            <w:r>
              <w:t xml:space="preserve"> a written request for information </w:t>
            </w:r>
            <w:r>
              <w:rPr>
                <w:u w:val="single"/>
              </w:rPr>
              <w:t>described by Subsection (b)</w:t>
            </w:r>
            <w:r>
              <w:t xml:space="preserve"> regarding a health care professional or managed care organization [</w:t>
            </w:r>
            <w:r>
              <w:rPr>
                <w:strike/>
              </w:rPr>
              <w:t>that is the subject of an investigation by the participating agency to any other participating agency</w:t>
            </w:r>
            <w:r>
              <w:t>].  The participating agency that receives the request shall provide the requesting agency with the information regarding the health care professional or managed care organization unless:</w:t>
            </w:r>
          </w:p>
          <w:p w:rsidR="001F6047" w:rsidRDefault="009569D6">
            <w:pPr>
              <w:jc w:val="both"/>
            </w:pPr>
            <w:r>
              <w:t>(1)  the release of the information would jeopardize an ongoing investigation or prosecution by the participating agency with possession of the information; or</w:t>
            </w:r>
          </w:p>
          <w:p w:rsidR="001F6047" w:rsidRDefault="009569D6">
            <w:pPr>
              <w:jc w:val="both"/>
            </w:pPr>
            <w:r>
              <w:t>(2)  the release of the information is prohibited by other law.</w:t>
            </w:r>
          </w:p>
          <w:p w:rsidR="001F6047" w:rsidRDefault="009569D6">
            <w:pPr>
              <w:jc w:val="both"/>
            </w:pPr>
            <w:r>
              <w:rPr>
                <w:u w:val="single"/>
              </w:rPr>
              <w:t>(c-1)  Notwithstanding any other law, a participating agency may enter into a memorandum of understanding or agreement with another participating agency for the purpose of exchanging criminal history record information relating to a health care professional that both participating agencies are authorized to access under Chapter 411.  Confidential criminal history record information in the possession of a participating agency that is provided to another participating agency in accordance with this subsection remains confidential while in the possession of the participating agency that receives the information.</w:t>
            </w:r>
            <w:r>
              <w:t xml:space="preserve">  [FA3]</w:t>
            </w:r>
          </w:p>
        </w:tc>
        <w:tc>
          <w:tcPr>
            <w:tcW w:w="5760" w:type="dxa"/>
          </w:tcPr>
          <w:p w:rsidR="001F6047" w:rsidRDefault="001F6047">
            <w:pPr>
              <w:jc w:val="both"/>
            </w:pPr>
          </w:p>
        </w:tc>
      </w:tr>
      <w:tr w:rsidR="001F6047">
        <w:tc>
          <w:tcPr>
            <w:tcW w:w="6473" w:type="dxa"/>
          </w:tcPr>
          <w:p w:rsidR="001F6047" w:rsidRDefault="009569D6">
            <w:pPr>
              <w:jc w:val="both"/>
            </w:pPr>
            <w:r w:rsidRPr="00B75C71">
              <w:rPr>
                <w:highlight w:val="yellow"/>
              </w:rPr>
              <w:lastRenderedPageBreak/>
              <w:t>No equivalent provision.</w:t>
            </w:r>
          </w:p>
          <w:p w:rsidR="001F6047" w:rsidRDefault="001F6047">
            <w:pPr>
              <w:jc w:val="both"/>
            </w:pPr>
          </w:p>
        </w:tc>
        <w:tc>
          <w:tcPr>
            <w:tcW w:w="6480" w:type="dxa"/>
          </w:tcPr>
          <w:p w:rsidR="001F6047" w:rsidRDefault="009569D6">
            <w:pPr>
              <w:jc w:val="both"/>
            </w:pPr>
            <w:r>
              <w:t>SECTION __.  Section 32.0322, Human Resources Code, is amended to read as follows:</w:t>
            </w:r>
          </w:p>
          <w:p w:rsidR="001F6047" w:rsidRDefault="009569D6">
            <w:pPr>
              <w:jc w:val="both"/>
            </w:pPr>
            <w:r>
              <w:t xml:space="preserve">Sec. 32.0322.  CRIMINAL HISTORY RECORD </w:t>
            </w:r>
            <w:r>
              <w:lastRenderedPageBreak/>
              <w:t>INFORMATION</w:t>
            </w:r>
            <w:r>
              <w:rPr>
                <w:u w:val="single"/>
              </w:rPr>
              <w:t>; ENROLLMENT OF PROVIDERS</w:t>
            </w:r>
            <w:r>
              <w:t xml:space="preserve">.  (a)  The department </w:t>
            </w:r>
            <w:r>
              <w:rPr>
                <w:u w:val="single"/>
              </w:rPr>
              <w:t>or the office of inspector general established under Chapter 531, Government Code,</w:t>
            </w:r>
            <w:r>
              <w:t xml:space="preserve"> may obtain from any law enforcement or criminal justice agency the criminal history record information that relates to a provider under the medical assistance program or a person applying to enroll as a provider under the medical assistance program.</w:t>
            </w:r>
          </w:p>
          <w:p w:rsidR="001F6047" w:rsidRDefault="009569D6">
            <w:pPr>
              <w:jc w:val="both"/>
            </w:pPr>
            <w:r>
              <w:rPr>
                <w:u w:val="single"/>
              </w:rPr>
              <w:t>(a-1)  The criminal history record information the department and the office of inspector general are authorized to obtain under Subsection (a) includes criminal history record information relating to:</w:t>
            </w:r>
          </w:p>
          <w:p w:rsidR="001F6047" w:rsidRDefault="009569D6">
            <w:pPr>
              <w:jc w:val="both"/>
            </w:pPr>
            <w:r>
              <w:rPr>
                <w:u w:val="single"/>
              </w:rPr>
              <w:t>(1)  a person with a direct or indirect ownership or control interest, as defined by 42 C.F.R. Section 455.101, in a provider of five percent or more; and</w:t>
            </w:r>
          </w:p>
          <w:p w:rsidR="001F6047" w:rsidRDefault="009569D6">
            <w:pPr>
              <w:jc w:val="both"/>
            </w:pPr>
            <w:r>
              <w:rPr>
                <w:u w:val="single"/>
              </w:rPr>
              <w:t>(2)  a person whose information is required to be disclosed in accordance with 42 C.F.R. Part 1001.</w:t>
            </w:r>
          </w:p>
          <w:p w:rsidR="001F6047" w:rsidRDefault="009569D6">
            <w:pPr>
              <w:jc w:val="both"/>
            </w:pPr>
            <w:r>
              <w:t xml:space="preserve">(b)  The </w:t>
            </w:r>
            <w:r>
              <w:rPr>
                <w:u w:val="single"/>
              </w:rPr>
              <w:t>executive commissioner of the Health and Human Services Commission</w:t>
            </w:r>
            <w:r>
              <w:t xml:space="preserve"> [</w:t>
            </w:r>
            <w:r>
              <w:rPr>
                <w:strike/>
              </w:rPr>
              <w:t>department</w:t>
            </w:r>
            <w:r>
              <w:t xml:space="preserve">] by rule shall establish criteria for </w:t>
            </w:r>
            <w:r>
              <w:rPr>
                <w:u w:val="single"/>
              </w:rPr>
              <w:t>the department or the commission's office of inspector general to suspend a provider's billing privileges under the medical assistance program, revoke</w:t>
            </w:r>
            <w:r>
              <w:t xml:space="preserve"> [</w:t>
            </w:r>
            <w:r>
              <w:rPr>
                <w:strike/>
              </w:rPr>
              <w:t>revoking</w:t>
            </w:r>
            <w:r>
              <w:t xml:space="preserve">] a provider's enrollment </w:t>
            </w:r>
            <w:r>
              <w:rPr>
                <w:u w:val="single"/>
              </w:rPr>
              <w:t>under the program,</w:t>
            </w:r>
            <w:r>
              <w:t xml:space="preserve"> or </w:t>
            </w:r>
            <w:r>
              <w:rPr>
                <w:u w:val="single"/>
              </w:rPr>
              <w:t>deny</w:t>
            </w:r>
            <w:r>
              <w:t xml:space="preserve"> [</w:t>
            </w:r>
            <w:r>
              <w:rPr>
                <w:strike/>
              </w:rPr>
              <w:t>denying</w:t>
            </w:r>
            <w:r>
              <w:t>] a person's application to enroll as a provider under the [</w:t>
            </w:r>
            <w:r>
              <w:rPr>
                <w:strike/>
              </w:rPr>
              <w:t>medical assistance</w:t>
            </w:r>
            <w:r>
              <w:t>] program based on</w:t>
            </w:r>
            <w:r>
              <w:rPr>
                <w:u w:val="single"/>
              </w:rPr>
              <w:t>:</w:t>
            </w:r>
          </w:p>
          <w:p w:rsidR="001F6047" w:rsidRDefault="009569D6">
            <w:pPr>
              <w:jc w:val="both"/>
            </w:pPr>
            <w:r>
              <w:rPr>
                <w:u w:val="single"/>
              </w:rPr>
              <w:t>(1)</w:t>
            </w:r>
            <w:r>
              <w:t xml:space="preserve">  the results of a criminal history check</w:t>
            </w:r>
            <w:r>
              <w:rPr>
                <w:u w:val="single"/>
              </w:rPr>
              <w:t>;</w:t>
            </w:r>
          </w:p>
          <w:p w:rsidR="001F6047" w:rsidRDefault="009569D6">
            <w:pPr>
              <w:jc w:val="both"/>
            </w:pPr>
            <w:r>
              <w:rPr>
                <w:u w:val="single"/>
              </w:rPr>
              <w:t>(2)  any exclusion or debarment of the provider from participation in a state or federally funded health care program;</w:t>
            </w:r>
          </w:p>
          <w:p w:rsidR="001F6047" w:rsidRDefault="009569D6">
            <w:pPr>
              <w:jc w:val="both"/>
            </w:pPr>
            <w:r>
              <w:rPr>
                <w:u w:val="single"/>
              </w:rPr>
              <w:t>(3)  the provider's failure to bill for medical assistance or refer clients for medical assistance within a 12-month period; or</w:t>
            </w:r>
          </w:p>
          <w:p w:rsidR="001F6047" w:rsidRDefault="009569D6">
            <w:pPr>
              <w:jc w:val="both"/>
            </w:pPr>
            <w:r>
              <w:rPr>
                <w:u w:val="single"/>
              </w:rPr>
              <w:t>(4)  any of the provider screening or enrollment provisions contained in 42 C.F.R. Part 455, Subpart E</w:t>
            </w:r>
            <w:r>
              <w:t>.</w:t>
            </w:r>
          </w:p>
          <w:p w:rsidR="001F6047" w:rsidRDefault="009569D6">
            <w:pPr>
              <w:jc w:val="both"/>
            </w:pPr>
            <w:r>
              <w:rPr>
                <w:u w:val="single"/>
              </w:rPr>
              <w:lastRenderedPageBreak/>
              <w:t>(c)  As a condition of eligibility to participate as a provider in the medical assistance program, the executive commissioner of the Health and Human Services Commission by rule shall:</w:t>
            </w:r>
          </w:p>
          <w:p w:rsidR="001F6047" w:rsidRDefault="009569D6">
            <w:pPr>
              <w:jc w:val="both"/>
            </w:pPr>
            <w:r>
              <w:rPr>
                <w:u w:val="single"/>
              </w:rPr>
              <w:t>(1)  require a provider or a person applying to enroll as a provider to disclose:</w:t>
            </w:r>
          </w:p>
          <w:p w:rsidR="001F6047" w:rsidRDefault="009569D6">
            <w:pPr>
              <w:jc w:val="both"/>
            </w:pPr>
            <w:r>
              <w:rPr>
                <w:u w:val="single"/>
              </w:rPr>
              <w:t>(A)  all persons described by Subsection (a-1)(1);</w:t>
            </w:r>
          </w:p>
          <w:p w:rsidR="001F6047" w:rsidRDefault="009569D6">
            <w:pPr>
              <w:jc w:val="both"/>
            </w:pPr>
            <w:r>
              <w:rPr>
                <w:u w:val="single"/>
              </w:rPr>
              <w:t>(B)  any managing employees of the provider; and</w:t>
            </w:r>
          </w:p>
          <w:p w:rsidR="001F6047" w:rsidRDefault="009569D6">
            <w:pPr>
              <w:jc w:val="both"/>
            </w:pPr>
            <w:r>
              <w:rPr>
                <w:u w:val="single"/>
              </w:rPr>
              <w:t>(C)  an agent or subcontractor of the provider if:</w:t>
            </w:r>
          </w:p>
          <w:p w:rsidR="001F6047" w:rsidRDefault="009569D6">
            <w:pPr>
              <w:jc w:val="both"/>
            </w:pPr>
            <w:r>
              <w:rPr>
                <w:u w:val="single"/>
              </w:rPr>
              <w:t>(i)  the provider or a person described by Subsection (a-1)(1) has a direct or indirect ownership interest of at least five percent in the agent or subcontractor; or</w:t>
            </w:r>
          </w:p>
          <w:p w:rsidR="001F6047" w:rsidRDefault="009569D6">
            <w:pPr>
              <w:jc w:val="both"/>
            </w:pPr>
            <w:r>
              <w:rPr>
                <w:u w:val="single"/>
              </w:rPr>
              <w:t>(ii)  the provider engages in a business transaction with the agent or subcontractor that meets the criteria specified by 42 C.F.R. Section 455.105; and</w:t>
            </w:r>
          </w:p>
          <w:p w:rsidR="001F6047" w:rsidRDefault="009569D6">
            <w:pPr>
              <w:jc w:val="both"/>
            </w:pPr>
            <w:r>
              <w:rPr>
                <w:u w:val="single"/>
              </w:rPr>
              <w:t>(2)  require disclosure by persons applying for enrollment as providers and provide for screening of applicants for enrollment in conformity and compliance with the requirements of 42 C.F.R. Part 455, Subparts B and E.</w:t>
            </w:r>
          </w:p>
          <w:p w:rsidR="001F6047" w:rsidRDefault="009569D6">
            <w:pPr>
              <w:jc w:val="both"/>
            </w:pPr>
            <w:r>
              <w:rPr>
                <w:u w:val="single"/>
              </w:rPr>
              <w:t>(d)  In adopting rules under this section, the executive commissioner of the Health and Human Services Commission shall adopt rules as authorized by and in conformity with 42 C.F.R. Section 455.470 for the imposition of a temporary moratorium on enrollment of new providers, or to impose numerical caps or other limits on the enrollment of providers, that the department or the commission's office of inspector general, in consultation with the department, determines have a significant potential for fraud, waste, or abuse.</w:t>
            </w:r>
            <w:r>
              <w:t xml:space="preserve">  [FA3]</w:t>
            </w:r>
          </w:p>
        </w:tc>
        <w:tc>
          <w:tcPr>
            <w:tcW w:w="5760" w:type="dxa"/>
          </w:tcPr>
          <w:p w:rsidR="001F6047" w:rsidRDefault="001F6047">
            <w:pPr>
              <w:jc w:val="both"/>
            </w:pPr>
          </w:p>
        </w:tc>
      </w:tr>
      <w:tr w:rsidR="001F6047">
        <w:tc>
          <w:tcPr>
            <w:tcW w:w="6473" w:type="dxa"/>
          </w:tcPr>
          <w:p w:rsidR="001F6047" w:rsidRDefault="009569D6">
            <w:pPr>
              <w:jc w:val="both"/>
            </w:pPr>
            <w:r w:rsidRPr="00B75C71">
              <w:rPr>
                <w:highlight w:val="yellow"/>
              </w:rPr>
              <w:lastRenderedPageBreak/>
              <w:t>No equivalent provision.</w:t>
            </w:r>
          </w:p>
          <w:p w:rsidR="001F6047" w:rsidRDefault="001F6047">
            <w:pPr>
              <w:jc w:val="both"/>
            </w:pPr>
          </w:p>
        </w:tc>
        <w:tc>
          <w:tcPr>
            <w:tcW w:w="6480" w:type="dxa"/>
          </w:tcPr>
          <w:p w:rsidR="001F6047" w:rsidRDefault="009569D6">
            <w:pPr>
              <w:jc w:val="both"/>
            </w:pPr>
            <w:r>
              <w:t xml:space="preserve">SECTION __.  Section 32.039, Human Resources Code, is amended by amending Subsection (b) and adding Subsection (b-1) to read as follows:  </w:t>
            </w:r>
          </w:p>
          <w:p w:rsidR="001F6047" w:rsidRDefault="009569D6">
            <w:pPr>
              <w:jc w:val="both"/>
            </w:pPr>
            <w:r>
              <w:t>(b)  A person commits a violation if the person:</w:t>
            </w:r>
          </w:p>
          <w:p w:rsidR="001F6047" w:rsidRDefault="009569D6">
            <w:pPr>
              <w:jc w:val="both"/>
            </w:pPr>
            <w:r>
              <w:lastRenderedPageBreak/>
              <w:t>(1)  presents or causes to be presented to the department a claim that contains a statement or representation the person knows or should know to be false;</w:t>
            </w:r>
          </w:p>
          <w:p w:rsidR="001F6047" w:rsidRDefault="009569D6">
            <w:pPr>
              <w:jc w:val="both"/>
            </w:pPr>
            <w:r>
              <w:t>(1-a)  engages in conduct that violates Section 102.001, Occupations Code;</w:t>
            </w:r>
          </w:p>
          <w:p w:rsidR="001F6047" w:rsidRDefault="009569D6">
            <w:pPr>
              <w:jc w:val="both"/>
            </w:pPr>
            <w:r>
              <w:t>(1-b)  solicits or receives, directly or indirectly, overtly or covertly any remuneration, including any kickback, bribe, or rebate, in cash or in kind for referring an individual to a person for the furnishing of, or for arranging the furnishing of, any item or service for which payment may be made, in whole or in part, under the medical assistance program, provided that this subdivision does not prohibit the referral of a patient to another practitioner within a multispecialty group or university medical services research and development plan (practice plan) for medically necessary services;</w:t>
            </w:r>
          </w:p>
          <w:p w:rsidR="001F6047" w:rsidRDefault="009569D6">
            <w:pPr>
              <w:jc w:val="both"/>
            </w:pPr>
            <w:r>
              <w:t>(1-c)  solicits or receives, directly or indirectly, overtly or covertly any remuneration, including any kickback, bribe, or rebate, in cash or in kind for purchasing, leasing, or ordering, or arranging for or recommending the purchasing, leasing, or ordering of, any good, facility, service, or item for which payment may be made, in whole or in part, under the medical assistance program;</w:t>
            </w:r>
          </w:p>
          <w:p w:rsidR="001F6047" w:rsidRDefault="009569D6">
            <w:pPr>
              <w:jc w:val="both"/>
            </w:pPr>
            <w:r>
              <w:t xml:space="preserve">(1-d)  offers or pays, directly or indirectly, overtly or covertly any remuneration, including any kickback, bribe, or rebate, in cash or in kind to induce a person to refer an individual to another person for the furnishing of, or for arranging the furnishing of, any item or service for which payment may be made, in whole or in part, under the medical assistance program, provided that this subdivision does not prohibit the referral of a patient to another practitioner within a multispecialty group or university medical services research and development plan (practice plan) for medically necessary </w:t>
            </w:r>
            <w:r>
              <w:lastRenderedPageBreak/>
              <w:t>services;</w:t>
            </w:r>
          </w:p>
          <w:p w:rsidR="001F6047" w:rsidRDefault="009569D6">
            <w:pPr>
              <w:jc w:val="both"/>
            </w:pPr>
            <w:r>
              <w:t>(1-e)  offers or pays, directly or indirectly, overtly or covertly any remuneration, including any kickback, bribe, or rebate, in cash or in kind to induce a person to purchase, lease, or order, or arrange for or recommend the purchase, lease, or order of, any good, facility, service, or item for which payment may be made, in whole or in part, under the medical assistance program;</w:t>
            </w:r>
          </w:p>
          <w:p w:rsidR="001F6047" w:rsidRDefault="009569D6">
            <w:pPr>
              <w:jc w:val="both"/>
            </w:pPr>
            <w:r>
              <w:t>(1-f)  provides, offers, or receives an inducement in a manner or for a purpose not otherwise prohibited by this section or Section 102.001, Occupations Code, to or from a person, including a recipient, provider, employee or agent of a provider, third-party vendor, or public servant, for the purpose of influencing or being influenced in a decision regarding:</w:t>
            </w:r>
          </w:p>
          <w:p w:rsidR="001F6047" w:rsidRDefault="009569D6">
            <w:pPr>
              <w:jc w:val="both"/>
            </w:pPr>
            <w:r>
              <w:t>(A)  selection of a provider or receipt of a good or service under the medical assistance program;</w:t>
            </w:r>
          </w:p>
          <w:p w:rsidR="001F6047" w:rsidRDefault="009569D6">
            <w:pPr>
              <w:jc w:val="both"/>
            </w:pPr>
            <w:r>
              <w:t>(B)  the use of goods or services provided under the medical assistance program; or</w:t>
            </w:r>
          </w:p>
          <w:p w:rsidR="001F6047" w:rsidRDefault="009569D6">
            <w:pPr>
              <w:jc w:val="both"/>
            </w:pPr>
            <w:r>
              <w:t>(C)  the inclusion or exclusion of goods or services available under the medical assistance program; [</w:t>
            </w:r>
            <w:r>
              <w:rPr>
                <w:strike/>
              </w:rPr>
              <w:t>or</w:t>
            </w:r>
            <w:r>
              <w:t>]</w:t>
            </w:r>
          </w:p>
          <w:p w:rsidR="001F6047" w:rsidRDefault="009569D6">
            <w:pPr>
              <w:jc w:val="both"/>
            </w:pPr>
            <w:r>
              <w:t>(2)  is a managed care organization that contracts with the department to provide or arrange to provide health care benefits or services to individuals eligible for medical assistance and:</w:t>
            </w:r>
          </w:p>
          <w:p w:rsidR="001F6047" w:rsidRDefault="009569D6">
            <w:pPr>
              <w:jc w:val="both"/>
            </w:pPr>
            <w:r>
              <w:t>(A)  fails to provide to an individual a health care benefit or service that the organization is required to provide under the contract with the department;</w:t>
            </w:r>
          </w:p>
          <w:p w:rsidR="001F6047" w:rsidRDefault="009569D6">
            <w:pPr>
              <w:jc w:val="both"/>
            </w:pPr>
            <w:r>
              <w:t>(B)  fails to provide to the department information required to be provided by law, department rule, or contractual provision;</w:t>
            </w:r>
          </w:p>
          <w:p w:rsidR="001F6047" w:rsidRDefault="009569D6">
            <w:pPr>
              <w:jc w:val="both"/>
            </w:pPr>
            <w:r>
              <w:t xml:space="preserve">(C)  engages in a fraudulent activity in connection with the enrollment in the organization's managed care plan of an individual eligible for medical assistance or in connection </w:t>
            </w:r>
            <w:r>
              <w:lastRenderedPageBreak/>
              <w:t>with marketing the organization's services to an individual eligible for medical assistance; or</w:t>
            </w:r>
          </w:p>
          <w:p w:rsidR="001F6047" w:rsidRDefault="009569D6">
            <w:pPr>
              <w:jc w:val="both"/>
            </w:pPr>
            <w:r>
              <w:t>(D)  engages in actions that indicate a pattern of:</w:t>
            </w:r>
          </w:p>
          <w:p w:rsidR="001F6047" w:rsidRDefault="009569D6">
            <w:pPr>
              <w:jc w:val="both"/>
            </w:pPr>
            <w:r>
              <w:t>(i)  wrongful denial of payment for a health care benefit or service that the organization is required to provide under the contract with the department; or</w:t>
            </w:r>
          </w:p>
          <w:p w:rsidR="001F6047" w:rsidRDefault="009569D6">
            <w:pPr>
              <w:jc w:val="both"/>
            </w:pPr>
            <w:r>
              <w:t>(ii)  wrongful delay of at least 45 days or a longer period specified in the contract with the department, not to exceed 60 days, in making payment for a health care benefit or service that the organization is required to provide under the contract with the department</w:t>
            </w:r>
            <w:r>
              <w:rPr>
                <w:u w:val="single"/>
              </w:rPr>
              <w:t>; or</w:t>
            </w:r>
          </w:p>
          <w:p w:rsidR="001F6047" w:rsidRDefault="009569D6">
            <w:pPr>
              <w:jc w:val="both"/>
            </w:pPr>
            <w:r>
              <w:rPr>
                <w:u w:val="single"/>
              </w:rPr>
              <w:t>(3)  fails to maintain documentation to support a claim for payment in accordance with the requirements specified by department rule or medical assistance program policy or engages in any other conduct that a department rule has defined as a violation of the medical assistance program</w:t>
            </w:r>
            <w:r>
              <w:t>.</w:t>
            </w:r>
          </w:p>
          <w:p w:rsidR="001F6047" w:rsidRDefault="009569D6">
            <w:pPr>
              <w:jc w:val="both"/>
            </w:pPr>
            <w:r>
              <w:rPr>
                <w:u w:val="single"/>
              </w:rPr>
              <w:t>(b-1)  A person who commits a violation described by Subsection (b)(3) is liable to the department for either the amount paid in response to the claim for payment or the payment of an administrative penalty in an amount not to exceed $500 for each violation, as determined by the department.</w:t>
            </w:r>
            <w:r>
              <w:t xml:space="preserve">  [FA3]</w:t>
            </w:r>
          </w:p>
        </w:tc>
        <w:tc>
          <w:tcPr>
            <w:tcW w:w="5760" w:type="dxa"/>
          </w:tcPr>
          <w:p w:rsidR="001F6047" w:rsidRDefault="001F6047">
            <w:pPr>
              <w:jc w:val="both"/>
            </w:pPr>
          </w:p>
        </w:tc>
      </w:tr>
      <w:tr w:rsidR="001F6047">
        <w:tc>
          <w:tcPr>
            <w:tcW w:w="6473" w:type="dxa"/>
          </w:tcPr>
          <w:p w:rsidR="001F6047" w:rsidRDefault="009569D6">
            <w:pPr>
              <w:jc w:val="both"/>
            </w:pPr>
            <w:r w:rsidRPr="00B75C71">
              <w:rPr>
                <w:highlight w:val="yellow"/>
              </w:rPr>
              <w:lastRenderedPageBreak/>
              <w:t>No equivalent provision.</w:t>
            </w:r>
          </w:p>
          <w:p w:rsidR="001F6047" w:rsidRDefault="001F6047">
            <w:pPr>
              <w:jc w:val="both"/>
            </w:pPr>
          </w:p>
        </w:tc>
        <w:tc>
          <w:tcPr>
            <w:tcW w:w="6480" w:type="dxa"/>
          </w:tcPr>
          <w:p w:rsidR="001F6047" w:rsidRDefault="009569D6">
            <w:pPr>
              <w:jc w:val="both"/>
            </w:pPr>
            <w:r>
              <w:t>SECTION __.  Subsection (a), Section 103.009, Human Resources Code, is amended to read as follows:</w:t>
            </w:r>
          </w:p>
          <w:p w:rsidR="001F6047" w:rsidRDefault="009569D6">
            <w:pPr>
              <w:jc w:val="both"/>
            </w:pPr>
            <w:r>
              <w:t xml:space="preserve">(a)  The department may deny, suspend, or revoke the license of an applicant or holder of a license who fails to comply with the rules or standards for licensing required by this chapter </w:t>
            </w:r>
            <w:r>
              <w:rPr>
                <w:u w:val="single"/>
              </w:rPr>
              <w:t>or has committed an act described by Sections 103.012(a)(2)-(7)</w:t>
            </w:r>
            <w:r>
              <w:t>.  [FA3]</w:t>
            </w:r>
          </w:p>
        </w:tc>
        <w:tc>
          <w:tcPr>
            <w:tcW w:w="5760" w:type="dxa"/>
          </w:tcPr>
          <w:p w:rsidR="001F6047" w:rsidRDefault="001F6047">
            <w:pPr>
              <w:jc w:val="both"/>
            </w:pPr>
          </w:p>
        </w:tc>
      </w:tr>
      <w:tr w:rsidR="001F6047">
        <w:tc>
          <w:tcPr>
            <w:tcW w:w="6473" w:type="dxa"/>
          </w:tcPr>
          <w:p w:rsidR="001F6047" w:rsidRDefault="009569D6">
            <w:pPr>
              <w:jc w:val="both"/>
            </w:pPr>
            <w:r w:rsidRPr="00B75C71">
              <w:rPr>
                <w:highlight w:val="yellow"/>
              </w:rPr>
              <w:t>No equivalent provision.</w:t>
            </w:r>
          </w:p>
          <w:p w:rsidR="001F6047" w:rsidRDefault="001F6047">
            <w:pPr>
              <w:jc w:val="both"/>
            </w:pPr>
          </w:p>
        </w:tc>
        <w:tc>
          <w:tcPr>
            <w:tcW w:w="6480" w:type="dxa"/>
          </w:tcPr>
          <w:p w:rsidR="001F6047" w:rsidRDefault="009569D6">
            <w:pPr>
              <w:jc w:val="both"/>
            </w:pPr>
            <w:r>
              <w:lastRenderedPageBreak/>
              <w:t xml:space="preserve">SECTION __.  Chapter 103, Human Resources Code, is </w:t>
            </w:r>
            <w:r>
              <w:lastRenderedPageBreak/>
              <w:t>amended by adding Sections 103.012 through 103.016 to read as follows:</w:t>
            </w:r>
          </w:p>
          <w:p w:rsidR="001F6047" w:rsidRDefault="009569D6">
            <w:pPr>
              <w:jc w:val="both"/>
            </w:pPr>
            <w:r>
              <w:rPr>
                <w:u w:val="single"/>
              </w:rPr>
              <w:t>Sec. 103.012.  ADMINISTRATIVE PENALTY.  (a)  The department may assess an administrative penalty against a person who:</w:t>
            </w:r>
          </w:p>
          <w:p w:rsidR="001F6047" w:rsidRDefault="009569D6">
            <w:pPr>
              <w:jc w:val="both"/>
            </w:pPr>
            <w:r>
              <w:rPr>
                <w:u w:val="single"/>
              </w:rPr>
              <w:t>(1)  violates this chapter, a rule, standard, or order adopted under this chapter, or a term of a license issued under this chapter;</w:t>
            </w:r>
          </w:p>
          <w:p w:rsidR="001F6047" w:rsidRDefault="009569D6">
            <w:pPr>
              <w:jc w:val="both"/>
            </w:pPr>
            <w:r>
              <w:rPr>
                <w:u w:val="single"/>
              </w:rPr>
              <w:t>(2)  makes a false statement of a material fact that the person knows or should know is false:</w:t>
            </w:r>
          </w:p>
          <w:p w:rsidR="001F6047" w:rsidRDefault="009569D6">
            <w:pPr>
              <w:jc w:val="both"/>
            </w:pPr>
            <w:r>
              <w:rPr>
                <w:u w:val="single"/>
              </w:rPr>
              <w:t>(A)  on an application for issuance or renewal of a license or in an attachment to the application; or</w:t>
            </w:r>
          </w:p>
          <w:p w:rsidR="001F6047" w:rsidRDefault="009569D6">
            <w:pPr>
              <w:jc w:val="both"/>
            </w:pPr>
            <w:r>
              <w:rPr>
                <w:u w:val="single"/>
              </w:rPr>
              <w:t>(B)  with respect to a matter under investigation by the department;</w:t>
            </w:r>
          </w:p>
          <w:p w:rsidR="001F6047" w:rsidRDefault="009569D6">
            <w:pPr>
              <w:jc w:val="both"/>
            </w:pPr>
            <w:r>
              <w:rPr>
                <w:u w:val="single"/>
              </w:rPr>
              <w:t>(3)  refuses to allow a representative of the department to inspect:</w:t>
            </w:r>
          </w:p>
          <w:p w:rsidR="001F6047" w:rsidRDefault="009569D6">
            <w:pPr>
              <w:jc w:val="both"/>
            </w:pPr>
            <w:r>
              <w:rPr>
                <w:u w:val="single"/>
              </w:rPr>
              <w:t>(A)  a book, record, or file required to be maintained by an adult day-care facility; or</w:t>
            </w:r>
          </w:p>
          <w:p w:rsidR="001F6047" w:rsidRDefault="009569D6">
            <w:pPr>
              <w:jc w:val="both"/>
            </w:pPr>
            <w:r>
              <w:rPr>
                <w:u w:val="single"/>
              </w:rPr>
              <w:t>(B)  any portion of the premises of an adult day-care facility;</w:t>
            </w:r>
          </w:p>
          <w:p w:rsidR="001F6047" w:rsidRDefault="009569D6">
            <w:pPr>
              <w:jc w:val="both"/>
            </w:pPr>
            <w:r>
              <w:rPr>
                <w:u w:val="single"/>
              </w:rPr>
              <w:t>(4)  wilfully interferes with the work of a representative of the department or the enforcement of this chapter;</w:t>
            </w:r>
          </w:p>
          <w:p w:rsidR="001F6047" w:rsidRDefault="009569D6">
            <w:pPr>
              <w:jc w:val="both"/>
            </w:pPr>
            <w:r>
              <w:rPr>
                <w:u w:val="single"/>
              </w:rPr>
              <w:t>(5)  wilfully interferes with a representative of the department preserving evidence of a violation of this chapter, a rule, standard, or order adopted under this chapter, or a term of a license issued under this chapter;</w:t>
            </w:r>
          </w:p>
          <w:p w:rsidR="001F6047" w:rsidRDefault="009569D6">
            <w:pPr>
              <w:jc w:val="both"/>
            </w:pPr>
            <w:r>
              <w:rPr>
                <w:u w:val="single"/>
              </w:rPr>
              <w:t>(6)  fails to pay a penalty assessed under this chapter not later than the 30th day after the date the assessment of the penalty becomes final; or</w:t>
            </w:r>
          </w:p>
          <w:p w:rsidR="001F6047" w:rsidRDefault="009569D6">
            <w:pPr>
              <w:jc w:val="both"/>
            </w:pPr>
            <w:r>
              <w:rPr>
                <w:u w:val="single"/>
              </w:rPr>
              <w:t>(7)  fails to notify the department of a change of ownership before the effective date of the change of ownership.</w:t>
            </w:r>
          </w:p>
          <w:p w:rsidR="001F6047" w:rsidRDefault="009569D6">
            <w:pPr>
              <w:jc w:val="both"/>
            </w:pPr>
            <w:r>
              <w:rPr>
                <w:u w:val="single"/>
              </w:rPr>
              <w:t>(b)  Except as provided by Section 103.013(c), the penalty may not exceed $500 for each violation.</w:t>
            </w:r>
          </w:p>
          <w:p w:rsidR="001F6047" w:rsidRDefault="009569D6">
            <w:pPr>
              <w:jc w:val="both"/>
            </w:pPr>
            <w:r>
              <w:rPr>
                <w:u w:val="single"/>
              </w:rPr>
              <w:lastRenderedPageBreak/>
              <w:t>(c)  Each day of a continuing violation constitutes a separate violation.</w:t>
            </w:r>
          </w:p>
          <w:p w:rsidR="001F6047" w:rsidRDefault="009569D6">
            <w:pPr>
              <w:jc w:val="both"/>
            </w:pPr>
            <w:r>
              <w:rPr>
                <w:u w:val="single"/>
              </w:rPr>
              <w:t>(d)  The department shall establish gradations of penalties in accordance with the relative seriousness of the violation.</w:t>
            </w:r>
          </w:p>
          <w:p w:rsidR="001F6047" w:rsidRDefault="009569D6">
            <w:pPr>
              <w:jc w:val="both"/>
            </w:pPr>
            <w:r>
              <w:rPr>
                <w:u w:val="single"/>
              </w:rPr>
              <w:t>(e)  In determining the amount of a penalty, the department shall consider any matter that justice may require, including:</w:t>
            </w:r>
          </w:p>
          <w:p w:rsidR="001F6047" w:rsidRDefault="009569D6">
            <w:pPr>
              <w:jc w:val="both"/>
            </w:pPr>
            <w:r>
              <w:rPr>
                <w:u w:val="single"/>
              </w:rPr>
              <w:t>(1)  the gradations of penalties established under Subsection (d);</w:t>
            </w:r>
          </w:p>
          <w:p w:rsidR="001F6047" w:rsidRDefault="009569D6">
            <w:pPr>
              <w:jc w:val="both"/>
            </w:pPr>
            <w:r>
              <w:rPr>
                <w:u w:val="single"/>
              </w:rPr>
              <w:t>(2)  the seriousness of the violation, including the nature, circumstances, extent, and gravity of the prohibited act and the hazard or potential hazard created by the act to the health or safety of the public;</w:t>
            </w:r>
          </w:p>
          <w:p w:rsidR="001F6047" w:rsidRDefault="009569D6">
            <w:pPr>
              <w:jc w:val="both"/>
            </w:pPr>
            <w:r>
              <w:rPr>
                <w:u w:val="single"/>
              </w:rPr>
              <w:t>(3)  the history of previous violations;</w:t>
            </w:r>
          </w:p>
          <w:p w:rsidR="001F6047" w:rsidRDefault="009569D6">
            <w:pPr>
              <w:jc w:val="both"/>
            </w:pPr>
            <w:r>
              <w:rPr>
                <w:u w:val="single"/>
              </w:rPr>
              <w:t>(4)  the deterrence of future violations; and</w:t>
            </w:r>
          </w:p>
          <w:p w:rsidR="001F6047" w:rsidRDefault="009569D6">
            <w:pPr>
              <w:jc w:val="both"/>
            </w:pPr>
            <w:r>
              <w:rPr>
                <w:u w:val="single"/>
              </w:rPr>
              <w:t>(5)  the efforts to correct the violation.</w:t>
            </w:r>
          </w:p>
          <w:p w:rsidR="001F6047" w:rsidRDefault="009569D6">
            <w:pPr>
              <w:jc w:val="both"/>
            </w:pPr>
            <w:r>
              <w:rPr>
                <w:u w:val="single"/>
              </w:rPr>
              <w:t>(f)  A penalty assessed under Subsection (a)(6) is in addition to the penalty previously assessed and not timely paid.</w:t>
            </w:r>
          </w:p>
          <w:p w:rsidR="001F6047" w:rsidRDefault="009569D6">
            <w:pPr>
              <w:jc w:val="both"/>
            </w:pPr>
            <w:r>
              <w:rPr>
                <w:u w:val="single"/>
              </w:rPr>
              <w:t>Sec. 103.013.  RIGHT TO CORRECT BEFORE IMPOSITION OF ADMINISTRATIVE PENALTY.  (a)  The department may not collect an administrative penalty from an adult day-care facility under Section 103.012 if, not later than the 45th day after the date the facility receives notice under Section 103.014(c), the facility corrects the violation.</w:t>
            </w:r>
          </w:p>
          <w:p w:rsidR="001F6047" w:rsidRDefault="009569D6">
            <w:pPr>
              <w:jc w:val="both"/>
            </w:pPr>
            <w:r>
              <w:rPr>
                <w:u w:val="single"/>
              </w:rPr>
              <w:t>(b)  Subsection (a) does not apply to:</w:t>
            </w:r>
          </w:p>
          <w:p w:rsidR="001F6047" w:rsidRDefault="009569D6">
            <w:pPr>
              <w:jc w:val="both"/>
            </w:pPr>
            <w:r>
              <w:rPr>
                <w:u w:val="single"/>
              </w:rPr>
              <w:t>(1)  a violation that the department determines:</w:t>
            </w:r>
          </w:p>
          <w:p w:rsidR="001F6047" w:rsidRDefault="009569D6">
            <w:pPr>
              <w:jc w:val="both"/>
            </w:pPr>
            <w:r>
              <w:rPr>
                <w:u w:val="single"/>
              </w:rPr>
              <w:t>(A)  results in serious harm to or death of a person attending the facility;</w:t>
            </w:r>
          </w:p>
          <w:p w:rsidR="001F6047" w:rsidRDefault="009569D6">
            <w:pPr>
              <w:jc w:val="both"/>
            </w:pPr>
            <w:r>
              <w:rPr>
                <w:u w:val="single"/>
              </w:rPr>
              <w:t>(B)  constitutes a serious threat to the health and safety of a person attending the facility; or</w:t>
            </w:r>
          </w:p>
          <w:p w:rsidR="001F6047" w:rsidRDefault="009569D6">
            <w:pPr>
              <w:jc w:val="both"/>
            </w:pPr>
            <w:r>
              <w:rPr>
                <w:u w:val="single"/>
              </w:rPr>
              <w:t>(C)  substantially limits the facility's capacity to provide care;</w:t>
            </w:r>
          </w:p>
          <w:p w:rsidR="001F6047" w:rsidRDefault="009569D6">
            <w:pPr>
              <w:jc w:val="both"/>
            </w:pPr>
            <w:r>
              <w:rPr>
                <w:u w:val="single"/>
              </w:rPr>
              <w:t>(2)  a violation described by Sections 103.012(a)(2)-(7); or</w:t>
            </w:r>
          </w:p>
          <w:p w:rsidR="001F6047" w:rsidRDefault="009569D6">
            <w:pPr>
              <w:jc w:val="both"/>
            </w:pPr>
            <w:r>
              <w:rPr>
                <w:u w:val="single"/>
              </w:rPr>
              <w:t>(3)  a violation of Section 103.011.</w:t>
            </w:r>
          </w:p>
          <w:p w:rsidR="001F6047" w:rsidRDefault="009569D6">
            <w:pPr>
              <w:jc w:val="both"/>
            </w:pPr>
            <w:r>
              <w:rPr>
                <w:u w:val="single"/>
              </w:rPr>
              <w:lastRenderedPageBreak/>
              <w:t>(c)  An adult day-care facility that corrects a violation must maintain the correction.  If the facility fails to maintain the correction until at least the first anniversary after the date the correction was made, the department may assess and collect an administrative penalty for the subsequent violation.  An administrative penalty assessed under this subsection is equal to three times the amount of the original penalty assessed but not collected.  The department is not required to provide the facility with an opportunity under this section to correct the subsequent violation.</w:t>
            </w:r>
          </w:p>
          <w:p w:rsidR="001F6047" w:rsidRDefault="009569D6">
            <w:pPr>
              <w:jc w:val="both"/>
            </w:pPr>
            <w:r>
              <w:rPr>
                <w:u w:val="single"/>
              </w:rPr>
              <w:t>Sec. 103.014.  REPORT RECOMMENDING ADMINISTRATIVE PENALTY; NOTICE.  (a)  The department shall issue a preliminary report stating the facts on which the department concludes that a violation of this chapter, a rule, standard, or order adopted under this chapter, or a term of a license issued under this chapter has occurred if the department has:</w:t>
            </w:r>
          </w:p>
          <w:p w:rsidR="001F6047" w:rsidRDefault="009569D6">
            <w:pPr>
              <w:jc w:val="both"/>
            </w:pPr>
            <w:r>
              <w:rPr>
                <w:u w:val="single"/>
              </w:rPr>
              <w:t>(1)  examined the possible violation and facts surrounding the possible violation; and</w:t>
            </w:r>
          </w:p>
          <w:p w:rsidR="001F6047" w:rsidRDefault="009569D6">
            <w:pPr>
              <w:jc w:val="both"/>
            </w:pPr>
            <w:r>
              <w:rPr>
                <w:u w:val="single"/>
              </w:rPr>
              <w:t>(2)  concluded that a violation has occurred.</w:t>
            </w:r>
          </w:p>
          <w:p w:rsidR="001F6047" w:rsidRDefault="009569D6">
            <w:pPr>
              <w:jc w:val="both"/>
            </w:pPr>
            <w:r>
              <w:rPr>
                <w:u w:val="single"/>
              </w:rPr>
              <w:t>(b)  The report may recommend a penalty under Section 103.012 and the amount of the penalty.</w:t>
            </w:r>
          </w:p>
          <w:p w:rsidR="001F6047" w:rsidRDefault="009569D6">
            <w:pPr>
              <w:jc w:val="both"/>
            </w:pPr>
            <w:r>
              <w:rPr>
                <w:u w:val="single"/>
              </w:rPr>
              <w:t>(c)  The department shall give written notice of the report to the person charged with the violation not later than the 10th day after the date on which the report is issued.  The notice must include:</w:t>
            </w:r>
          </w:p>
          <w:p w:rsidR="001F6047" w:rsidRDefault="009569D6">
            <w:pPr>
              <w:jc w:val="both"/>
            </w:pPr>
            <w:r>
              <w:rPr>
                <w:u w:val="single"/>
              </w:rPr>
              <w:t>(1)  a brief summary of the charges;</w:t>
            </w:r>
          </w:p>
          <w:p w:rsidR="001F6047" w:rsidRDefault="009569D6">
            <w:pPr>
              <w:jc w:val="both"/>
            </w:pPr>
            <w:r>
              <w:rPr>
                <w:u w:val="single"/>
              </w:rPr>
              <w:t>(2)  a statement of the amount of penalty recommended;</w:t>
            </w:r>
          </w:p>
          <w:p w:rsidR="001F6047" w:rsidRDefault="009569D6">
            <w:pPr>
              <w:jc w:val="both"/>
            </w:pPr>
            <w:r>
              <w:rPr>
                <w:u w:val="single"/>
              </w:rPr>
              <w:t>(3)  a statement of whether the violation is subject to correction under Section 103.013 and, if the violation is subject to correction under that section, a statement of:</w:t>
            </w:r>
          </w:p>
          <w:p w:rsidR="001F6047" w:rsidRDefault="009569D6">
            <w:pPr>
              <w:jc w:val="both"/>
            </w:pPr>
            <w:r>
              <w:rPr>
                <w:u w:val="single"/>
              </w:rPr>
              <w:t xml:space="preserve">(A)  the date on which the adult day-care facility must file a </w:t>
            </w:r>
            <w:r>
              <w:rPr>
                <w:u w:val="single"/>
              </w:rPr>
              <w:lastRenderedPageBreak/>
              <w:t>plan of correction with the department that the department shall review and may approve, if satisfactory; and</w:t>
            </w:r>
          </w:p>
          <w:p w:rsidR="001F6047" w:rsidRDefault="009569D6">
            <w:pPr>
              <w:jc w:val="both"/>
            </w:pPr>
            <w:r>
              <w:rPr>
                <w:u w:val="single"/>
              </w:rPr>
              <w:t>(B)  the date on which the plan of correction must be completed to avoid assessment of the penalty; and</w:t>
            </w:r>
          </w:p>
          <w:p w:rsidR="001F6047" w:rsidRDefault="009569D6">
            <w:pPr>
              <w:jc w:val="both"/>
            </w:pPr>
            <w:r>
              <w:rPr>
                <w:u w:val="single"/>
              </w:rPr>
              <w:t>(4)  a statement that the person charged has a right to a hearing on the occurrence of the violation, the amount of the penalty, or both.</w:t>
            </w:r>
          </w:p>
          <w:p w:rsidR="001F6047" w:rsidRDefault="009569D6">
            <w:pPr>
              <w:jc w:val="both"/>
            </w:pPr>
            <w:r>
              <w:rPr>
                <w:u w:val="single"/>
              </w:rPr>
              <w:t>(d)  Not later than the 20th day after the date on which the notice under Subsection (c) is received, the person charged may:</w:t>
            </w:r>
          </w:p>
          <w:p w:rsidR="001F6047" w:rsidRDefault="009569D6">
            <w:pPr>
              <w:jc w:val="both"/>
            </w:pPr>
            <w:r>
              <w:rPr>
                <w:u w:val="single"/>
              </w:rPr>
              <w:t>(1)  give to the department written notice that the person agrees with the department's report and consents to the recommended penalty; or</w:t>
            </w:r>
          </w:p>
          <w:p w:rsidR="001F6047" w:rsidRDefault="009569D6">
            <w:pPr>
              <w:jc w:val="both"/>
            </w:pPr>
            <w:r>
              <w:rPr>
                <w:u w:val="single"/>
              </w:rPr>
              <w:t>(2)  make a written request for a hearing.</w:t>
            </w:r>
          </w:p>
          <w:p w:rsidR="001F6047" w:rsidRDefault="009569D6">
            <w:pPr>
              <w:jc w:val="both"/>
            </w:pPr>
            <w:r>
              <w:rPr>
                <w:u w:val="single"/>
              </w:rPr>
              <w:t>(e)  If the violation is subject to correction under Section 103.013, the adult day-care facility shall submit a plan of correction to the department for approval not later than the 10th day after the date on which the notice under Subsection (c) is received.</w:t>
            </w:r>
          </w:p>
          <w:p w:rsidR="001F6047" w:rsidRDefault="009569D6">
            <w:pPr>
              <w:jc w:val="both"/>
            </w:pPr>
            <w:r>
              <w:rPr>
                <w:u w:val="single"/>
              </w:rPr>
              <w:t>(f)  If the violation is subject to correction under Section 103.013 and the person reports to the department that the violation has been corrected, the department shall inspect the correction or take any other step necessary to confirm the correction and shall notify the person that:</w:t>
            </w:r>
          </w:p>
          <w:p w:rsidR="001F6047" w:rsidRDefault="009569D6">
            <w:pPr>
              <w:jc w:val="both"/>
            </w:pPr>
            <w:r>
              <w:rPr>
                <w:u w:val="single"/>
              </w:rPr>
              <w:t>(1)  the correction is satisfactory and a penalty will not be assessed; or</w:t>
            </w:r>
          </w:p>
          <w:p w:rsidR="001F6047" w:rsidRDefault="009569D6">
            <w:pPr>
              <w:jc w:val="both"/>
            </w:pPr>
            <w:r>
              <w:rPr>
                <w:u w:val="single"/>
              </w:rPr>
              <w:t>(2)  the correction is not satisfactory and a penalty is recommended.</w:t>
            </w:r>
          </w:p>
          <w:p w:rsidR="001F6047" w:rsidRDefault="009569D6">
            <w:pPr>
              <w:jc w:val="both"/>
            </w:pPr>
            <w:r>
              <w:rPr>
                <w:u w:val="single"/>
              </w:rPr>
              <w:t>(g)  Not later than the 20th day after the date on which a notice under Subsection (f)(2) is received, the person charged with the violation may:</w:t>
            </w:r>
          </w:p>
          <w:p w:rsidR="001F6047" w:rsidRDefault="009569D6">
            <w:pPr>
              <w:jc w:val="both"/>
            </w:pPr>
            <w:r>
              <w:rPr>
                <w:u w:val="single"/>
              </w:rPr>
              <w:t xml:space="preserve">(1)  give to the department written notice that the person </w:t>
            </w:r>
            <w:r>
              <w:rPr>
                <w:u w:val="single"/>
              </w:rPr>
              <w:lastRenderedPageBreak/>
              <w:t>agrees with the department's report and consents to the recommended penalty; or</w:t>
            </w:r>
          </w:p>
          <w:p w:rsidR="001F6047" w:rsidRDefault="009569D6">
            <w:pPr>
              <w:jc w:val="both"/>
            </w:pPr>
            <w:r>
              <w:rPr>
                <w:u w:val="single"/>
              </w:rPr>
              <w:t>(2)  make a written request for a hearing.</w:t>
            </w:r>
          </w:p>
          <w:p w:rsidR="001F6047" w:rsidRDefault="009569D6">
            <w:pPr>
              <w:jc w:val="both"/>
            </w:pPr>
            <w:r>
              <w:rPr>
                <w:u w:val="single"/>
              </w:rPr>
              <w:t>(h)  If the person charged with the violation consents to the penalty recommended by the department or does not timely respond to a notice sent under Subsection (c) or (f)(2), the department's commissioner or the commissioner's designee shall assess the penalty recommended by the department.</w:t>
            </w:r>
          </w:p>
          <w:p w:rsidR="001F6047" w:rsidRDefault="009569D6">
            <w:pPr>
              <w:jc w:val="both"/>
            </w:pPr>
            <w:r>
              <w:rPr>
                <w:u w:val="single"/>
              </w:rPr>
              <w:t>(i)  If the department's commissioner or the commissioner's designee assesses the recommended penalty, the department shall give written notice of the decision to the person charged with the violation and the person shall pay the penalty.</w:t>
            </w:r>
          </w:p>
          <w:p w:rsidR="001F6047" w:rsidRDefault="009569D6">
            <w:pPr>
              <w:jc w:val="both"/>
            </w:pPr>
            <w:r>
              <w:rPr>
                <w:u w:val="single"/>
              </w:rPr>
              <w:t>Sec. 103.015.  ADMINISTRATIVE PENALTY HEARING.  (a)  An administrative law judge shall order a hearing and give notice of the hearing if a person assessed a penalty under Section 103.013(c) requests a hearing.</w:t>
            </w:r>
          </w:p>
          <w:p w:rsidR="001F6047" w:rsidRDefault="009569D6">
            <w:pPr>
              <w:jc w:val="both"/>
            </w:pPr>
            <w:r>
              <w:rPr>
                <w:u w:val="single"/>
              </w:rPr>
              <w:t>(b)  The hearing shall be held before an administrative law judge.</w:t>
            </w:r>
          </w:p>
          <w:p w:rsidR="001F6047" w:rsidRDefault="009569D6">
            <w:pPr>
              <w:jc w:val="both"/>
            </w:pPr>
            <w:r>
              <w:rPr>
                <w:u w:val="single"/>
              </w:rPr>
              <w:t>(c)  The administrative law judge shall make findings of fact and conclusions of law regarding the occurrence of a violation of this chapter, a rule or order adopted under this chapter, or a term of a license issued under this chapter.</w:t>
            </w:r>
          </w:p>
          <w:p w:rsidR="001F6047" w:rsidRDefault="009569D6">
            <w:pPr>
              <w:jc w:val="both"/>
            </w:pPr>
            <w:r>
              <w:rPr>
                <w:u w:val="single"/>
              </w:rPr>
              <w:t>(d)  Based on the findings of fact and conclusions of law, and the recommendation of the administrative law judge, the department's commissioner or the commissioner's designee by order shall find:</w:t>
            </w:r>
          </w:p>
          <w:p w:rsidR="001F6047" w:rsidRDefault="009569D6">
            <w:pPr>
              <w:jc w:val="both"/>
            </w:pPr>
            <w:r>
              <w:rPr>
                <w:u w:val="single"/>
              </w:rPr>
              <w:t>(1)  a violation has occurred and assess an administrative penalty; or</w:t>
            </w:r>
          </w:p>
          <w:p w:rsidR="001F6047" w:rsidRDefault="009569D6">
            <w:pPr>
              <w:jc w:val="both"/>
            </w:pPr>
            <w:r>
              <w:rPr>
                <w:u w:val="single"/>
              </w:rPr>
              <w:t>(2)  a violation has not occurred.</w:t>
            </w:r>
          </w:p>
          <w:p w:rsidR="001F6047" w:rsidRDefault="009569D6">
            <w:pPr>
              <w:jc w:val="both"/>
            </w:pPr>
            <w:r>
              <w:rPr>
                <w:u w:val="single"/>
              </w:rPr>
              <w:t>(e)  Proceedings under this section are subject to Chapter 2001, Government Code.</w:t>
            </w:r>
          </w:p>
          <w:p w:rsidR="001F6047" w:rsidRDefault="009569D6">
            <w:pPr>
              <w:jc w:val="both"/>
            </w:pPr>
            <w:r>
              <w:rPr>
                <w:u w:val="single"/>
              </w:rPr>
              <w:t xml:space="preserve">Sec. 103.016.  NOTICE AND PAYMENT OF </w:t>
            </w:r>
            <w:r>
              <w:rPr>
                <w:u w:val="single"/>
              </w:rPr>
              <w:lastRenderedPageBreak/>
              <w:t>ADMINISTRATIVE PENALTY; INTEREST; REFUND.  (a)  The department's commissioner or the commissioner's designee shall give notice of the findings made under Section 103.015(d) to the person charged with a violation.  If the commissioner or the commissioner's designee finds that a violation has occurred, the commissioner or the commissioner's designee shall give to the person charged written notice of:</w:t>
            </w:r>
          </w:p>
          <w:p w:rsidR="001F6047" w:rsidRDefault="009569D6">
            <w:pPr>
              <w:jc w:val="both"/>
            </w:pPr>
            <w:r>
              <w:rPr>
                <w:u w:val="single"/>
              </w:rPr>
              <w:t>(1)  the findings;</w:t>
            </w:r>
          </w:p>
          <w:p w:rsidR="001F6047" w:rsidRDefault="009569D6">
            <w:pPr>
              <w:jc w:val="both"/>
            </w:pPr>
            <w:r>
              <w:rPr>
                <w:u w:val="single"/>
              </w:rPr>
              <w:t>(2)  the amount of the administrative penalty;</w:t>
            </w:r>
          </w:p>
          <w:p w:rsidR="001F6047" w:rsidRDefault="009569D6">
            <w:pPr>
              <w:jc w:val="both"/>
            </w:pPr>
            <w:r>
              <w:rPr>
                <w:u w:val="single"/>
              </w:rPr>
              <w:t>(3)  the rate of interest payable with respect to the penalty and the date on which interest begins to accrue; and</w:t>
            </w:r>
          </w:p>
          <w:p w:rsidR="001F6047" w:rsidRDefault="009569D6">
            <w:pPr>
              <w:jc w:val="both"/>
            </w:pPr>
            <w:r>
              <w:rPr>
                <w:u w:val="single"/>
              </w:rPr>
              <w:t>(4)  the person's right to judicial review of the order of the commissioner or the commissioner's designee.</w:t>
            </w:r>
          </w:p>
          <w:p w:rsidR="001F6047" w:rsidRDefault="009569D6">
            <w:pPr>
              <w:jc w:val="both"/>
            </w:pPr>
            <w:r>
              <w:rPr>
                <w:u w:val="single"/>
              </w:rPr>
              <w:t>(b)  Not later than the 30th day after the date on which the order of the department's commissioner or the commissioner's designee is final, the person assessed the penalty shall:</w:t>
            </w:r>
          </w:p>
          <w:p w:rsidR="001F6047" w:rsidRDefault="009569D6">
            <w:pPr>
              <w:jc w:val="both"/>
            </w:pPr>
            <w:r>
              <w:rPr>
                <w:u w:val="single"/>
              </w:rPr>
              <w:t>(1)  pay the full amount of the penalty; or</w:t>
            </w:r>
          </w:p>
          <w:p w:rsidR="001F6047" w:rsidRDefault="009569D6">
            <w:pPr>
              <w:jc w:val="both"/>
            </w:pPr>
            <w:r>
              <w:rPr>
                <w:u w:val="single"/>
              </w:rPr>
              <w:t>(2)  file a petition for judicial review contesting the occurrence of the violation, the amount of the penalty, or both the occurrence of the violation and the amount of the penalty.</w:t>
            </w:r>
          </w:p>
          <w:p w:rsidR="001F6047" w:rsidRDefault="009569D6">
            <w:pPr>
              <w:jc w:val="both"/>
            </w:pPr>
            <w:r>
              <w:rPr>
                <w:u w:val="single"/>
              </w:rPr>
              <w:t>(c)  Notwithstanding Subsection (b), the department may permit the person to pay a penalty in installments.</w:t>
            </w:r>
          </w:p>
          <w:p w:rsidR="001F6047" w:rsidRDefault="009569D6">
            <w:pPr>
              <w:jc w:val="both"/>
            </w:pPr>
            <w:r>
              <w:rPr>
                <w:u w:val="single"/>
              </w:rPr>
              <w:t>(d)  If the person does not pay the penalty within the period provided by Subsection (b) or in accordance with Subsection (c), if applicable:</w:t>
            </w:r>
          </w:p>
          <w:p w:rsidR="001F6047" w:rsidRDefault="009569D6">
            <w:pPr>
              <w:jc w:val="both"/>
            </w:pPr>
            <w:r>
              <w:rPr>
                <w:u w:val="single"/>
              </w:rPr>
              <w:t>(1)  the penalty is subject to interest; and</w:t>
            </w:r>
          </w:p>
          <w:p w:rsidR="001F6047" w:rsidRDefault="009569D6">
            <w:pPr>
              <w:jc w:val="both"/>
            </w:pPr>
            <w:r>
              <w:rPr>
                <w:u w:val="single"/>
              </w:rPr>
              <w:t>(2)  the department may refer the matter to the attorney general for collection of the penalty and interest.</w:t>
            </w:r>
          </w:p>
          <w:p w:rsidR="001F6047" w:rsidRDefault="009569D6">
            <w:pPr>
              <w:jc w:val="both"/>
            </w:pPr>
            <w:r>
              <w:rPr>
                <w:u w:val="single"/>
              </w:rPr>
              <w:t>(e)  Interest under Subsection (d)(1) accrues:</w:t>
            </w:r>
          </w:p>
          <w:p w:rsidR="001F6047" w:rsidRDefault="009569D6">
            <w:pPr>
              <w:jc w:val="both"/>
            </w:pPr>
            <w:r>
              <w:rPr>
                <w:u w:val="single"/>
              </w:rPr>
              <w:t>(1)  at a rate equal to the rate charged on loans to depository institutions by the New York Federal Reserve Bank; and</w:t>
            </w:r>
          </w:p>
          <w:p w:rsidR="001F6047" w:rsidRDefault="009569D6">
            <w:pPr>
              <w:jc w:val="both"/>
            </w:pPr>
            <w:r>
              <w:rPr>
                <w:u w:val="single"/>
              </w:rPr>
              <w:lastRenderedPageBreak/>
              <w:t>(2)  for the period beginning on the day after the date on which the penalty becomes due and ending on the date the penalty is paid.</w:t>
            </w:r>
          </w:p>
          <w:p w:rsidR="001F6047" w:rsidRDefault="009569D6">
            <w:pPr>
              <w:jc w:val="both"/>
            </w:pPr>
            <w:r>
              <w:rPr>
                <w:u w:val="single"/>
              </w:rPr>
              <w:t>(f)  If the amount of the penalty is reduced or the assessment of a penalty is not upheld on judicial review, the department's commissioner or the commissioner's designee shall:</w:t>
            </w:r>
          </w:p>
          <w:p w:rsidR="001F6047" w:rsidRDefault="009569D6">
            <w:pPr>
              <w:jc w:val="both"/>
            </w:pPr>
            <w:r>
              <w:rPr>
                <w:u w:val="single"/>
              </w:rPr>
              <w:t>(1)  remit to the person charged the appropriate amount of any penalty payment plus accrued interest; or</w:t>
            </w:r>
          </w:p>
          <w:p w:rsidR="001F6047" w:rsidRDefault="009569D6">
            <w:pPr>
              <w:jc w:val="both"/>
            </w:pPr>
            <w:r>
              <w:rPr>
                <w:u w:val="single"/>
              </w:rPr>
              <w:t>(2)  execute a release of the supersedeas bond if one has been posted.</w:t>
            </w:r>
          </w:p>
          <w:p w:rsidR="001F6047" w:rsidRDefault="009569D6">
            <w:pPr>
              <w:jc w:val="both"/>
            </w:pPr>
            <w:r>
              <w:rPr>
                <w:u w:val="single"/>
              </w:rPr>
              <w:t>(g)  Accrued interest on the amount remitted by the department's commissioner or the commissioner's designee under Subsection (f)(1) shall be paid:</w:t>
            </w:r>
          </w:p>
          <w:p w:rsidR="001F6047" w:rsidRDefault="009569D6">
            <w:pPr>
              <w:jc w:val="both"/>
            </w:pPr>
            <w:r>
              <w:rPr>
                <w:u w:val="single"/>
              </w:rPr>
              <w:t>(1)  at a rate equal to the rate charged on loans to depository institutions by the New York Federal Reserve Bank; and</w:t>
            </w:r>
          </w:p>
          <w:p w:rsidR="001F6047" w:rsidRDefault="009569D6">
            <w:pPr>
              <w:jc w:val="both"/>
            </w:pPr>
            <w:r>
              <w:rPr>
                <w:u w:val="single"/>
              </w:rPr>
              <w:t>(2)  for the period beginning on the date the penalty is paid and ending on the date the penalty is remitted to the person charged with the violation.</w:t>
            </w:r>
            <w:r>
              <w:t xml:space="preserve">  [FA3]</w:t>
            </w:r>
          </w:p>
        </w:tc>
        <w:tc>
          <w:tcPr>
            <w:tcW w:w="5760" w:type="dxa"/>
          </w:tcPr>
          <w:p w:rsidR="001F6047" w:rsidRDefault="001F6047">
            <w:pPr>
              <w:jc w:val="both"/>
            </w:pPr>
          </w:p>
        </w:tc>
      </w:tr>
      <w:tr w:rsidR="001F6047">
        <w:tc>
          <w:tcPr>
            <w:tcW w:w="6473" w:type="dxa"/>
          </w:tcPr>
          <w:p w:rsidR="001F6047" w:rsidRDefault="009569D6">
            <w:pPr>
              <w:jc w:val="both"/>
            </w:pPr>
            <w:r w:rsidRPr="00B75C71">
              <w:rPr>
                <w:highlight w:val="yellow"/>
              </w:rPr>
              <w:lastRenderedPageBreak/>
              <w:t>No equivalent provision.</w:t>
            </w:r>
          </w:p>
          <w:p w:rsidR="001F6047" w:rsidRDefault="001F6047">
            <w:pPr>
              <w:jc w:val="both"/>
            </w:pPr>
          </w:p>
        </w:tc>
        <w:tc>
          <w:tcPr>
            <w:tcW w:w="6480" w:type="dxa"/>
          </w:tcPr>
          <w:p w:rsidR="001F6047" w:rsidRDefault="009569D6">
            <w:pPr>
              <w:jc w:val="both"/>
            </w:pPr>
            <w:r>
              <w:t>SECTION __.  Section 22.039(c), Human Resources Code, is amended to read as follows:</w:t>
            </w:r>
          </w:p>
          <w:p w:rsidR="001F6047" w:rsidRDefault="009569D6">
            <w:pPr>
              <w:jc w:val="both"/>
            </w:pPr>
            <w:r>
              <w:t>(c)  The department shall semiannually provide training for surveyors and providers on subjects that address [</w:t>
            </w:r>
            <w:r>
              <w:rPr>
                <w:strike/>
              </w:rPr>
              <w:t>at least one of</w:t>
            </w:r>
            <w:r>
              <w:t xml:space="preserve">] the 10 most common violations by long-term care facilities </w:t>
            </w:r>
            <w:r>
              <w:rPr>
                <w:u w:val="single"/>
              </w:rPr>
              <w:t>of</w:t>
            </w:r>
            <w:r>
              <w:t xml:space="preserve"> [</w:t>
            </w:r>
            <w:r>
              <w:rPr>
                <w:strike/>
              </w:rPr>
              <w:t>under</w:t>
            </w:r>
            <w:r>
              <w:t xml:space="preserve">] federal or state law. </w:t>
            </w:r>
            <w:r>
              <w:rPr>
                <w:u w:val="single"/>
              </w:rPr>
              <w:t>The department may charge a fee not to exceed $50 per person for the training.</w:t>
            </w:r>
            <w:r>
              <w:t xml:space="preserve">  [FA3]</w:t>
            </w:r>
          </w:p>
        </w:tc>
        <w:tc>
          <w:tcPr>
            <w:tcW w:w="5760" w:type="dxa"/>
          </w:tcPr>
          <w:p w:rsidR="001F6047" w:rsidRDefault="001F6047">
            <w:pPr>
              <w:jc w:val="both"/>
            </w:pPr>
          </w:p>
        </w:tc>
      </w:tr>
      <w:tr w:rsidR="001F6047">
        <w:tc>
          <w:tcPr>
            <w:tcW w:w="6473" w:type="dxa"/>
          </w:tcPr>
          <w:p w:rsidR="001F6047" w:rsidRDefault="009569D6">
            <w:pPr>
              <w:jc w:val="both"/>
            </w:pPr>
            <w:r w:rsidRPr="00B75C71">
              <w:rPr>
                <w:highlight w:val="yellow"/>
              </w:rPr>
              <w:t>No equivalent provision.</w:t>
            </w:r>
          </w:p>
          <w:p w:rsidR="001F6047" w:rsidRDefault="001F6047">
            <w:pPr>
              <w:jc w:val="both"/>
            </w:pPr>
          </w:p>
        </w:tc>
        <w:tc>
          <w:tcPr>
            <w:tcW w:w="6480" w:type="dxa"/>
          </w:tcPr>
          <w:p w:rsidR="001F6047" w:rsidRDefault="009569D6">
            <w:pPr>
              <w:jc w:val="both"/>
            </w:pPr>
            <w:r>
              <w:t>SECTION __.  As soon as practicable after the effective date of this Act but not later than July 1, 2012, the executive commissioner of the Health and Human Services Commission shall adopt rules necessary to implement Section 22.039, Human Resources Code, as amended by this article.  [FA3]</w:t>
            </w:r>
          </w:p>
        </w:tc>
        <w:tc>
          <w:tcPr>
            <w:tcW w:w="5760" w:type="dxa"/>
          </w:tcPr>
          <w:p w:rsidR="001F6047" w:rsidRDefault="001F6047">
            <w:pPr>
              <w:jc w:val="both"/>
            </w:pPr>
          </w:p>
        </w:tc>
      </w:tr>
      <w:tr w:rsidR="001F6047">
        <w:tc>
          <w:tcPr>
            <w:tcW w:w="6473" w:type="dxa"/>
          </w:tcPr>
          <w:p w:rsidR="001F6047" w:rsidRDefault="009569D6">
            <w:pPr>
              <w:jc w:val="both"/>
            </w:pPr>
            <w:r w:rsidRPr="00B75C71">
              <w:rPr>
                <w:highlight w:val="yellow"/>
              </w:rPr>
              <w:lastRenderedPageBreak/>
              <w:t>No equivalent provision.</w:t>
            </w:r>
          </w:p>
          <w:p w:rsidR="001F6047" w:rsidRDefault="001F6047">
            <w:pPr>
              <w:jc w:val="both"/>
            </w:pPr>
          </w:p>
        </w:tc>
        <w:tc>
          <w:tcPr>
            <w:tcW w:w="6480" w:type="dxa"/>
          </w:tcPr>
          <w:p w:rsidR="001F6047" w:rsidRDefault="009569D6">
            <w:pPr>
              <w:jc w:val="both"/>
            </w:pPr>
            <w:r>
              <w:t>SECTION __.  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  [FA3]</w:t>
            </w:r>
          </w:p>
        </w:tc>
        <w:tc>
          <w:tcPr>
            <w:tcW w:w="5760" w:type="dxa"/>
          </w:tcPr>
          <w:p w:rsidR="001F6047" w:rsidRDefault="001F6047">
            <w:pPr>
              <w:jc w:val="both"/>
            </w:pPr>
          </w:p>
        </w:tc>
      </w:tr>
    </w:tbl>
    <w:p w:rsidR="009179AE" w:rsidRDefault="009179AE"/>
    <w:sectPr w:rsidR="009179AE" w:rsidSect="001F6047">
      <w:headerReference w:type="even" r:id="rId6"/>
      <w:headerReference w:type="default" r:id="rId7"/>
      <w:footerReference w:type="even" r:id="rId8"/>
      <w:footerReference w:type="default" r:id="rId9"/>
      <w:headerReference w:type="first" r:id="rId10"/>
      <w:footerReference w:type="first" r:id="rId11"/>
      <w:type w:val="continuous"/>
      <w:pgSz w:w="20160" w:h="12240" w:orient="landscape" w:code="5"/>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F75" w:rsidRDefault="00F03F75" w:rsidP="001F6047">
      <w:r>
        <w:separator/>
      </w:r>
    </w:p>
  </w:endnote>
  <w:endnote w:type="continuationSeparator" w:id="0">
    <w:p w:rsidR="00F03F75" w:rsidRDefault="00F03F75" w:rsidP="001F60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B0E" w:rsidRDefault="00A85B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C71" w:rsidRDefault="00E73D79">
    <w:pPr>
      <w:tabs>
        <w:tab w:val="center" w:pos="9360"/>
        <w:tab w:val="right" w:pos="18720"/>
      </w:tabs>
    </w:pPr>
    <w:fldSimple w:instr=" DOCPROPERTY  CCRF  \* MERGEFORMAT ">
      <w:r w:rsidR="00A85B0E">
        <w:t xml:space="preserve"> </w:t>
      </w:r>
    </w:fldSimple>
    <w:r w:rsidR="00B75C71">
      <w:tab/>
    </w:r>
    <w:fldSimple w:instr=" PAGE ">
      <w:r w:rsidR="00CF05D4">
        <w:rPr>
          <w:noProof/>
        </w:rPr>
        <w:t>1</w:t>
      </w:r>
    </w:fldSimple>
    <w:r w:rsidR="00B75C71">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B0E" w:rsidRDefault="00A85B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F75" w:rsidRDefault="00F03F75" w:rsidP="001F6047">
      <w:r>
        <w:separator/>
      </w:r>
    </w:p>
  </w:footnote>
  <w:footnote w:type="continuationSeparator" w:id="0">
    <w:p w:rsidR="00F03F75" w:rsidRDefault="00F03F75" w:rsidP="001F60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B0E" w:rsidRDefault="00A85B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B0E" w:rsidRDefault="00A85B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B0E" w:rsidRDefault="00A85B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9"/>
  <w:attachedTemplate r:id="rId1"/>
  <w:defaultTabStop w:val="720"/>
  <w:characterSpacingControl w:val="doNotCompress"/>
  <w:footnotePr>
    <w:footnote w:id="-1"/>
    <w:footnote w:id="0"/>
  </w:footnotePr>
  <w:endnotePr>
    <w:endnote w:id="-1"/>
    <w:endnote w:id="0"/>
  </w:endnotePr>
  <w:compat/>
  <w:rsids>
    <w:rsidRoot w:val="001F6047"/>
    <w:rsid w:val="00192399"/>
    <w:rsid w:val="001F6047"/>
    <w:rsid w:val="00375DEC"/>
    <w:rsid w:val="003F0E4A"/>
    <w:rsid w:val="00422E78"/>
    <w:rsid w:val="00521744"/>
    <w:rsid w:val="00732548"/>
    <w:rsid w:val="009179AE"/>
    <w:rsid w:val="009569D6"/>
    <w:rsid w:val="00A85B0E"/>
    <w:rsid w:val="00B75C71"/>
    <w:rsid w:val="00CF05D4"/>
    <w:rsid w:val="00E73D79"/>
    <w:rsid w:val="00F03F75"/>
  </w:rsids>
  <m:mathPr>
    <m:mathFont m:val="Cambria Math"/>
    <m:brkBin m:val="before"/>
    <m:brkBinSub m:val="--"/>
    <m:smallFrac m:val="off"/>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contacts" w:name="Give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047"/>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5B0E"/>
    <w:pPr>
      <w:tabs>
        <w:tab w:val="center" w:pos="4680"/>
        <w:tab w:val="right" w:pos="9360"/>
      </w:tabs>
    </w:pPr>
  </w:style>
  <w:style w:type="character" w:customStyle="1" w:styleId="HeaderChar">
    <w:name w:val="Header Char"/>
    <w:basedOn w:val="DefaultParagraphFont"/>
    <w:link w:val="Header"/>
    <w:uiPriority w:val="99"/>
    <w:semiHidden/>
    <w:rsid w:val="00A85B0E"/>
    <w:rPr>
      <w:sz w:val="22"/>
    </w:rPr>
  </w:style>
  <w:style w:type="paragraph" w:styleId="Footer">
    <w:name w:val="footer"/>
    <w:basedOn w:val="Normal"/>
    <w:link w:val="FooterChar"/>
    <w:uiPriority w:val="99"/>
    <w:semiHidden/>
    <w:unhideWhenUsed/>
    <w:rsid w:val="00A85B0E"/>
    <w:pPr>
      <w:tabs>
        <w:tab w:val="center" w:pos="4680"/>
        <w:tab w:val="right" w:pos="9360"/>
      </w:tabs>
    </w:pPr>
  </w:style>
  <w:style w:type="character" w:customStyle="1" w:styleId="FooterChar">
    <w:name w:val="Footer Char"/>
    <w:basedOn w:val="DefaultParagraphFont"/>
    <w:link w:val="Footer"/>
    <w:uiPriority w:val="99"/>
    <w:semiHidden/>
    <w:rsid w:val="00A85B0E"/>
    <w:rPr>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1</TotalTime>
  <Pages>1</Pages>
  <Words>8716</Words>
  <Characters>49686</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HB1720-SAA</vt:lpstr>
    </vt:vector>
  </TitlesOfParts>
  <Company/>
  <LinksUpToDate>false</LinksUpToDate>
  <CharactersWithSpaces>58286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HB1720-SAA</dc:title>
  <dc:subject/>
  <dc:creator>mcg</dc:creator>
  <cp:keywords/>
  <dc:description/>
  <cp:lastModifiedBy>Greg Tingle</cp:lastModifiedBy>
  <cp:revision>4</cp:revision>
  <dcterms:created xsi:type="dcterms:W3CDTF">2011-05-24T16:21:00Z</dcterms:created>
  <dcterms:modified xsi:type="dcterms:W3CDTF">2011-05-25T02:08:00Z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11.144.122</vt:lpwstr>
  </property>
  <property fmtid="{D5CDD505-2E9C-101B-9397-08002B2CF9AE}" pid="3" name="CCRF">
    <vt:lpwstr> </vt:lpwstr>
  </property>
</Properties>
</file>