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D96FFC" w:rsidTr="00D96FFC">
        <w:trPr>
          <w:cantSplit/>
          <w:tblHeader/>
        </w:trPr>
        <w:tc>
          <w:tcPr>
            <w:tcW w:w="18713" w:type="dxa"/>
            <w:gridSpan w:val="3"/>
          </w:tcPr>
          <w:p w:rsidR="00F6029B" w:rsidRDefault="00D96FFC">
            <w:pPr>
              <w:ind w:left="650"/>
              <w:jc w:val="center"/>
            </w:pPr>
            <w:r>
              <w:rPr>
                <w:b/>
              </w:rPr>
              <w:t xml:space="preserve">House </w:t>
            </w:r>
            <w:smartTag w:uri="urn:schemas:contacts" w:element="GivenName">
              <w:r>
                <w:rPr>
                  <w:b/>
                </w:rPr>
                <w:t>Bill</w:t>
              </w:r>
            </w:smartTag>
            <w:r>
              <w:rPr>
                <w:b/>
              </w:rPr>
              <w:t xml:space="preserve">  2265</w:t>
            </w:r>
          </w:p>
          <w:p w:rsidR="00F6029B" w:rsidRDefault="00D96FFC">
            <w:pPr>
              <w:ind w:left="650"/>
              <w:jc w:val="center"/>
            </w:pPr>
            <w:r>
              <w:t>Senate Amendments</w:t>
            </w:r>
          </w:p>
          <w:p w:rsidR="00F6029B" w:rsidRDefault="00D96FFC">
            <w:pPr>
              <w:ind w:left="650"/>
              <w:jc w:val="center"/>
            </w:pPr>
            <w:r>
              <w:t>Section-by-Section Analysis</w:t>
            </w:r>
          </w:p>
          <w:p w:rsidR="00F6029B" w:rsidRDefault="00F6029B">
            <w:pPr>
              <w:jc w:val="center"/>
            </w:pPr>
          </w:p>
        </w:tc>
      </w:tr>
      <w:tr w:rsidR="00F6029B">
        <w:trPr>
          <w:cantSplit/>
          <w:tblHeader/>
        </w:trPr>
        <w:tc>
          <w:tcPr>
            <w:tcW w:w="1667" w:type="pct"/>
            <w:tcMar>
              <w:bottom w:w="188" w:type="dxa"/>
              <w:right w:w="0" w:type="dxa"/>
            </w:tcMar>
          </w:tcPr>
          <w:p w:rsidR="00F6029B" w:rsidRDefault="00D96FFC">
            <w:pPr>
              <w:jc w:val="center"/>
            </w:pPr>
            <w:r>
              <w:t>HOUSE VERSION</w:t>
            </w:r>
          </w:p>
        </w:tc>
        <w:tc>
          <w:tcPr>
            <w:tcW w:w="1667" w:type="pct"/>
            <w:tcMar>
              <w:bottom w:w="188" w:type="dxa"/>
              <w:right w:w="0" w:type="dxa"/>
            </w:tcMar>
          </w:tcPr>
          <w:p w:rsidR="00F6029B" w:rsidRDefault="00D96FFC">
            <w:pPr>
              <w:jc w:val="center"/>
            </w:pPr>
            <w:r>
              <w:t>SENATE VERSION (CS)</w:t>
            </w:r>
          </w:p>
        </w:tc>
        <w:tc>
          <w:tcPr>
            <w:tcW w:w="1667" w:type="pct"/>
            <w:tcMar>
              <w:bottom w:w="188" w:type="dxa"/>
              <w:right w:w="0" w:type="dxa"/>
            </w:tcMar>
          </w:tcPr>
          <w:p w:rsidR="00F6029B" w:rsidRDefault="00D96FFC">
            <w:pPr>
              <w:jc w:val="center"/>
            </w:pPr>
            <w:r>
              <w:t>CONFERENCE</w:t>
            </w:r>
          </w:p>
        </w:tc>
      </w:tr>
      <w:tr w:rsidR="00F6029B">
        <w:tc>
          <w:tcPr>
            <w:tcW w:w="6473" w:type="dxa"/>
          </w:tcPr>
          <w:p w:rsidR="00F6029B" w:rsidRDefault="00D96FFC">
            <w:pPr>
              <w:jc w:val="both"/>
            </w:pPr>
            <w:r>
              <w:t>SECTION 1.  Subchapter A, Chapter 352, Tax Code, is amended by adding Section 352.006 to read as follows:</w:t>
            </w:r>
          </w:p>
          <w:p w:rsidR="00F6029B" w:rsidRDefault="00D96FFC">
            <w:pPr>
              <w:jc w:val="both"/>
            </w:pPr>
            <w:r>
              <w:rPr>
                <w:u w:val="single"/>
              </w:rPr>
              <w:t xml:space="preserve">Sec. 352.006.  AUDIT; ACCESS TO BOOKS AND RECORDS. (a) </w:t>
            </w:r>
            <w:r w:rsidRPr="007A48A2">
              <w:rPr>
                <w:highlight w:val="yellow"/>
                <w:u w:val="single"/>
              </w:rPr>
              <w:t>If an owner or operator of a hotel fails to file a report due under Section 352.004</w:t>
            </w:r>
            <w:r>
              <w:rPr>
                <w:u w:val="single"/>
              </w:rPr>
              <w:t>, the county that imposes the tax under this chapter may audit the hotel to determine the amount of taxes due under this chapter.</w:t>
            </w:r>
          </w:p>
          <w:p w:rsidR="00F6029B" w:rsidRDefault="00D96FFC">
            <w:pPr>
              <w:jc w:val="both"/>
            </w:pPr>
            <w:r>
              <w:rPr>
                <w:u w:val="single"/>
              </w:rPr>
              <w:t>(b)  After the county gives reasonable notice to the hotel that the county intends to inspect the books or records of the hotel, the county may access the hotel's books or records during business hours as necessary to conduct the audit.</w:t>
            </w:r>
          </w:p>
          <w:p w:rsidR="00F6029B" w:rsidRDefault="00F6029B">
            <w:pPr>
              <w:jc w:val="both"/>
            </w:pPr>
          </w:p>
        </w:tc>
        <w:tc>
          <w:tcPr>
            <w:tcW w:w="6480" w:type="dxa"/>
          </w:tcPr>
          <w:p w:rsidR="00F6029B" w:rsidRDefault="00D96FFC">
            <w:pPr>
              <w:jc w:val="both"/>
            </w:pPr>
            <w:r>
              <w:t>SECTION 1.  Subchapter A, Chapter 352, Tax Code, is amended by adding Section 352.006 to read as follows:</w:t>
            </w:r>
          </w:p>
          <w:p w:rsidR="00F6029B" w:rsidRDefault="00D96FFC">
            <w:pPr>
              <w:jc w:val="both"/>
            </w:pPr>
            <w:r>
              <w:rPr>
                <w:u w:val="single"/>
              </w:rPr>
              <w:t>Sec. 352.006.  AUDIT; ACCESS TO BOOKS AND RECORDS.  (a) The county that imposes the tax under this chapter may audit the hotel to determine the amount of taxes due under this chapter.</w:t>
            </w:r>
          </w:p>
          <w:p w:rsidR="007A48A2" w:rsidRDefault="007A48A2">
            <w:pPr>
              <w:jc w:val="both"/>
              <w:rPr>
                <w:u w:val="single"/>
              </w:rPr>
            </w:pPr>
          </w:p>
          <w:p w:rsidR="00F6029B" w:rsidRDefault="00D96FFC">
            <w:pPr>
              <w:jc w:val="both"/>
            </w:pPr>
            <w:r>
              <w:rPr>
                <w:u w:val="single"/>
              </w:rPr>
              <w:t>(b)  After the county gives reasonable notice to the hotel that the county intends to inspect the books or records of the hotel, the county may access the hotel's books or records during business hours as necessary to conduct the audit.</w:t>
            </w:r>
          </w:p>
          <w:p w:rsidR="00F6029B" w:rsidRDefault="00F6029B">
            <w:pPr>
              <w:jc w:val="both"/>
            </w:pPr>
          </w:p>
        </w:tc>
        <w:tc>
          <w:tcPr>
            <w:tcW w:w="5760" w:type="dxa"/>
          </w:tcPr>
          <w:p w:rsidR="00F6029B" w:rsidRDefault="00F6029B">
            <w:pPr>
              <w:jc w:val="both"/>
            </w:pPr>
          </w:p>
        </w:tc>
      </w:tr>
      <w:tr w:rsidR="00F6029B">
        <w:tc>
          <w:tcPr>
            <w:tcW w:w="6473" w:type="dxa"/>
          </w:tcPr>
          <w:p w:rsidR="00F6029B" w:rsidRDefault="00D96FFC">
            <w:pPr>
              <w:jc w:val="both"/>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F6029B" w:rsidRDefault="00F6029B">
            <w:pPr>
              <w:jc w:val="both"/>
            </w:pPr>
          </w:p>
        </w:tc>
        <w:tc>
          <w:tcPr>
            <w:tcW w:w="6480" w:type="dxa"/>
          </w:tcPr>
          <w:p w:rsidR="00F6029B" w:rsidRDefault="00D96FFC">
            <w:pPr>
              <w:jc w:val="both"/>
            </w:pPr>
            <w:r>
              <w:t>SECTION 2. Same as House version.</w:t>
            </w:r>
          </w:p>
          <w:p w:rsidR="00F6029B" w:rsidRDefault="00F6029B">
            <w:pPr>
              <w:jc w:val="both"/>
            </w:pPr>
          </w:p>
          <w:p w:rsidR="00F6029B" w:rsidRDefault="00F6029B">
            <w:pPr>
              <w:jc w:val="both"/>
            </w:pPr>
          </w:p>
        </w:tc>
        <w:tc>
          <w:tcPr>
            <w:tcW w:w="5760" w:type="dxa"/>
          </w:tcPr>
          <w:p w:rsidR="00F6029B" w:rsidRDefault="00F6029B">
            <w:pPr>
              <w:jc w:val="both"/>
            </w:pPr>
          </w:p>
        </w:tc>
      </w:tr>
    </w:tbl>
    <w:p w:rsidR="00344DE9" w:rsidRDefault="00344DE9"/>
    <w:sectPr w:rsidR="00344DE9" w:rsidSect="00F6029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99D" w:rsidRDefault="0065799D" w:rsidP="00F6029B">
      <w:r>
        <w:separator/>
      </w:r>
    </w:p>
  </w:endnote>
  <w:endnote w:type="continuationSeparator" w:id="0">
    <w:p w:rsidR="0065799D" w:rsidRDefault="0065799D" w:rsidP="00F60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ED" w:rsidRDefault="00D956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9B" w:rsidRDefault="004D7286">
    <w:pPr>
      <w:tabs>
        <w:tab w:val="center" w:pos="9360"/>
        <w:tab w:val="right" w:pos="18720"/>
      </w:tabs>
    </w:pPr>
    <w:fldSimple w:instr=" DOCPROPERTY  CCRF  \* MERGEFORMAT ">
      <w:r w:rsidR="00AF6B9A">
        <w:t xml:space="preserve"> </w:t>
      </w:r>
    </w:fldSimple>
    <w:r w:rsidR="00D96FFC">
      <w:tab/>
    </w:r>
    <w:r>
      <w:fldChar w:fldCharType="begin"/>
    </w:r>
    <w:r w:rsidR="00D96FFC">
      <w:instrText xml:space="preserve"> PAGE </w:instrText>
    </w:r>
    <w:r>
      <w:fldChar w:fldCharType="separate"/>
    </w:r>
    <w:r w:rsidR="008A1EFB">
      <w:rPr>
        <w:noProof/>
      </w:rPr>
      <w:t>1</w:t>
    </w:r>
    <w:r>
      <w:fldChar w:fldCharType="end"/>
    </w:r>
    <w:r w:rsidR="00D96FFC">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ED" w:rsidRDefault="00D956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99D" w:rsidRDefault="0065799D" w:rsidP="00F6029B">
      <w:r>
        <w:separator/>
      </w:r>
    </w:p>
  </w:footnote>
  <w:footnote w:type="continuationSeparator" w:id="0">
    <w:p w:rsidR="0065799D" w:rsidRDefault="0065799D" w:rsidP="00F602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ED" w:rsidRDefault="00D956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ED" w:rsidRDefault="00D956E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ED" w:rsidRDefault="00D956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F6029B"/>
    <w:rsid w:val="00190048"/>
    <w:rsid w:val="00344DE9"/>
    <w:rsid w:val="00470B48"/>
    <w:rsid w:val="004D7286"/>
    <w:rsid w:val="0065799D"/>
    <w:rsid w:val="006908FD"/>
    <w:rsid w:val="007A48A2"/>
    <w:rsid w:val="008A1EFB"/>
    <w:rsid w:val="00AF6B9A"/>
    <w:rsid w:val="00D956ED"/>
    <w:rsid w:val="00D96FFC"/>
    <w:rsid w:val="00F6029B"/>
    <w:rsid w:val="00F86D7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9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56ED"/>
    <w:pPr>
      <w:tabs>
        <w:tab w:val="center" w:pos="4680"/>
        <w:tab w:val="right" w:pos="9360"/>
      </w:tabs>
    </w:pPr>
  </w:style>
  <w:style w:type="character" w:customStyle="1" w:styleId="HeaderChar">
    <w:name w:val="Header Char"/>
    <w:basedOn w:val="DefaultParagraphFont"/>
    <w:link w:val="Header"/>
    <w:uiPriority w:val="99"/>
    <w:semiHidden/>
    <w:rsid w:val="00D956ED"/>
    <w:rPr>
      <w:sz w:val="22"/>
    </w:rPr>
  </w:style>
  <w:style w:type="paragraph" w:styleId="Footer">
    <w:name w:val="footer"/>
    <w:basedOn w:val="Normal"/>
    <w:link w:val="FooterChar"/>
    <w:uiPriority w:val="99"/>
    <w:semiHidden/>
    <w:unhideWhenUsed/>
    <w:rsid w:val="00D956ED"/>
    <w:pPr>
      <w:tabs>
        <w:tab w:val="center" w:pos="4680"/>
        <w:tab w:val="right" w:pos="9360"/>
      </w:tabs>
    </w:pPr>
  </w:style>
  <w:style w:type="character" w:customStyle="1" w:styleId="FooterChar">
    <w:name w:val="Footer Char"/>
    <w:basedOn w:val="DefaultParagraphFont"/>
    <w:link w:val="Footer"/>
    <w:uiPriority w:val="99"/>
    <w:semiHidden/>
    <w:rsid w:val="00D956E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237</Words>
  <Characters>1353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HB2265-SAA</vt:lpstr>
    </vt:vector>
  </TitlesOfParts>
  <Company/>
  <LinksUpToDate>false</LinksUpToDate>
  <CharactersWithSpaces>1587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HB2265-SAA</dc:title>
  <dc:subject/>
  <dc:creator>TXK</dc:creator>
  <cp:keywords/>
  <dc:description/>
  <cp:lastModifiedBy>TXK</cp:lastModifiedBy>
  <cp:revision>2</cp:revision>
  <dcterms:created xsi:type="dcterms:W3CDTF">2011-05-25T19:58:00Z</dcterms:created>
  <dcterms:modified xsi:type="dcterms:W3CDTF">2011-05-25T19:58:00Z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