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/>
      </w:tblPr>
      <w:tblGrid>
        <w:gridCol w:w="6248"/>
        <w:gridCol w:w="6248"/>
        <w:gridCol w:w="6244"/>
      </w:tblGrid>
      <w:tr w:rsidR="006F0747" w:rsidTr="006F0747">
        <w:trPr>
          <w:cantSplit/>
          <w:tblHeader/>
        </w:trPr>
        <w:tc>
          <w:tcPr>
            <w:tcW w:w="18713" w:type="dxa"/>
            <w:gridSpan w:val="3"/>
          </w:tcPr>
          <w:p w:rsidR="007067B0" w:rsidRDefault="007B55E8">
            <w:pPr>
              <w:ind w:left="650"/>
              <w:jc w:val="center"/>
            </w:pPr>
            <w:r>
              <w:rPr>
                <w:b/>
              </w:rPr>
              <w:t xml:space="preserve">House </w:t>
            </w:r>
            <w:smartTag w:uri="urn:schemas:contacts" w:element="GivenName">
              <w:r>
                <w:rPr>
                  <w:b/>
                </w:rPr>
                <w:t>Bill</w:t>
              </w:r>
            </w:smartTag>
            <w:r>
              <w:rPr>
                <w:b/>
              </w:rPr>
              <w:t xml:space="preserve">  3329</w:t>
            </w:r>
          </w:p>
          <w:p w:rsidR="007067B0" w:rsidRDefault="007B55E8">
            <w:pPr>
              <w:ind w:left="650"/>
              <w:jc w:val="center"/>
            </w:pPr>
            <w:r>
              <w:t>Senate Amendments</w:t>
            </w:r>
          </w:p>
          <w:p w:rsidR="007067B0" w:rsidRDefault="007B55E8">
            <w:pPr>
              <w:ind w:left="650"/>
              <w:jc w:val="center"/>
            </w:pPr>
            <w:r>
              <w:t>Section-by-Section Analysis</w:t>
            </w:r>
          </w:p>
          <w:p w:rsidR="007067B0" w:rsidRDefault="007067B0">
            <w:pPr>
              <w:jc w:val="center"/>
            </w:pPr>
          </w:p>
        </w:tc>
      </w:tr>
      <w:tr w:rsidR="007067B0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7067B0" w:rsidRDefault="007B55E8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7067B0" w:rsidRDefault="007B55E8">
            <w:pPr>
              <w:jc w:val="center"/>
            </w:pPr>
            <w:r>
              <w:t>SENATE VERSION (IE)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7067B0" w:rsidRDefault="007B55E8">
            <w:pPr>
              <w:jc w:val="center"/>
            </w:pPr>
            <w:r>
              <w:t>CONFERENCE</w:t>
            </w:r>
          </w:p>
        </w:tc>
      </w:tr>
      <w:tr w:rsidR="007067B0">
        <w:tc>
          <w:tcPr>
            <w:tcW w:w="6473" w:type="dxa"/>
          </w:tcPr>
          <w:p w:rsidR="007067B0" w:rsidRDefault="007B55E8">
            <w:pPr>
              <w:jc w:val="both"/>
            </w:pPr>
            <w:r>
              <w:t>SECTION 1.  Section 33.23, Alcoholic Beverage Code, is amended to read as follows:</w:t>
            </w:r>
          </w:p>
          <w:p w:rsidR="007067B0" w:rsidRDefault="007B55E8">
            <w:pPr>
              <w:jc w:val="both"/>
            </w:pPr>
            <w:r>
              <w:t>Sec. 33.23.  ISSUANCE OF PERMIT.  (a)  The commission may issue a daily temporary private club permit only to</w:t>
            </w:r>
            <w:r>
              <w:rPr>
                <w:u w:val="single"/>
              </w:rPr>
              <w:t>:</w:t>
            </w:r>
          </w:p>
          <w:p w:rsidR="007067B0" w:rsidRDefault="007B55E8">
            <w:pPr>
              <w:jc w:val="both"/>
            </w:pPr>
            <w:r>
              <w:rPr>
                <w:u w:val="single"/>
              </w:rPr>
              <w:t>(1)</w:t>
            </w:r>
            <w:r>
              <w:t xml:space="preserve">  a holder of a private club registration permit for the temporary serving of alcoholic beverages at a picnic, celebration, or similar event sponsored by:</w:t>
            </w:r>
          </w:p>
          <w:p w:rsidR="007067B0" w:rsidRDefault="007B55E8">
            <w:pPr>
              <w:jc w:val="both"/>
            </w:pPr>
            <w:r>
              <w:rPr>
                <w:u w:val="single"/>
              </w:rPr>
              <w:t>(A)</w:t>
            </w:r>
            <w:r>
              <w:t xml:space="preserve"> [</w:t>
            </w:r>
            <w:r>
              <w:rPr>
                <w:strike/>
              </w:rPr>
              <w:t>(1)</w:t>
            </w:r>
            <w:r>
              <w:t>]  a political party or political association supporting a candidate for public office or a proposed amendment to the Texas Constitution or other ballot measure;</w:t>
            </w:r>
          </w:p>
          <w:p w:rsidR="007067B0" w:rsidRDefault="007B55E8">
            <w:pPr>
              <w:jc w:val="both"/>
            </w:pPr>
            <w:r>
              <w:rPr>
                <w:u w:val="single"/>
              </w:rPr>
              <w:t>(B)</w:t>
            </w:r>
            <w:r>
              <w:t xml:space="preserve"> [</w:t>
            </w:r>
            <w:r>
              <w:rPr>
                <w:strike/>
              </w:rPr>
              <w:t>(2)</w:t>
            </w:r>
            <w:r>
              <w:t>]  a charitable or civic organization;</w:t>
            </w:r>
          </w:p>
          <w:p w:rsidR="007067B0" w:rsidRDefault="007B55E8">
            <w:pPr>
              <w:jc w:val="both"/>
            </w:pPr>
            <w:r>
              <w:rPr>
                <w:u w:val="single"/>
              </w:rPr>
              <w:t>(C)</w:t>
            </w:r>
            <w:r>
              <w:t xml:space="preserve"> [</w:t>
            </w:r>
            <w:r>
              <w:rPr>
                <w:strike/>
              </w:rPr>
              <w:t>(3)</w:t>
            </w:r>
            <w:r>
              <w:t>]  a fraternal organization with a regular membership that has been in continuous existence for not less than five years; or</w:t>
            </w:r>
          </w:p>
          <w:p w:rsidR="007067B0" w:rsidRDefault="007B55E8">
            <w:pPr>
              <w:jc w:val="both"/>
            </w:pPr>
            <w:r>
              <w:rPr>
                <w:u w:val="single"/>
              </w:rPr>
              <w:t>(D)</w:t>
            </w:r>
            <w:r>
              <w:t xml:space="preserve"> [</w:t>
            </w:r>
            <w:r>
              <w:rPr>
                <w:strike/>
              </w:rPr>
              <w:t>(4)</w:t>
            </w:r>
            <w:r>
              <w:t>]  a religious organization</w:t>
            </w:r>
            <w:r>
              <w:rPr>
                <w:u w:val="single"/>
              </w:rPr>
              <w:t>; or</w:t>
            </w:r>
          </w:p>
          <w:p w:rsidR="007067B0" w:rsidRDefault="007B55E8">
            <w:pPr>
              <w:jc w:val="both"/>
            </w:pPr>
            <w:r>
              <w:rPr>
                <w:u w:val="single"/>
              </w:rPr>
              <w:t>(2)  a nonprofit corporation for a fund-raising event for the nonprofit corporation that lasts not longer than eight hours</w:t>
            </w:r>
            <w:r>
              <w:t>.</w:t>
            </w:r>
          </w:p>
          <w:p w:rsidR="007067B0" w:rsidRDefault="007B55E8">
            <w:pPr>
              <w:jc w:val="both"/>
            </w:pPr>
            <w:r>
              <w:t xml:space="preserve">(b)  The commission may not issue more than two daily temporary private club permits </w:t>
            </w:r>
            <w:r>
              <w:rPr>
                <w:u w:val="single"/>
              </w:rPr>
              <w:t>under Subsection (a)(1)</w:t>
            </w:r>
            <w:r>
              <w:t xml:space="preserve"> in each calendar year for events sponsored by the same party, association, or organization.  A daily temporary private club permit may only be issued in the county where the private club registration permit is issued </w:t>
            </w:r>
            <w:r>
              <w:rPr>
                <w:u w:val="single"/>
              </w:rPr>
              <w:t>under Subsection (a)(1)</w:t>
            </w:r>
            <w:r>
              <w:t>.</w:t>
            </w:r>
          </w:p>
          <w:p w:rsidR="007067B0" w:rsidRDefault="007B55E8">
            <w:pPr>
              <w:jc w:val="both"/>
            </w:pPr>
            <w:r>
              <w:rPr>
                <w:u w:val="single"/>
              </w:rPr>
              <w:t>(c)  A daily temporary private club permit issued under Subsection (a)(2) may only be issued in the county where the nonprofit corporation is located.  A nonprofit corporation may be issued only one daily temporary private club permit under Subsection (a)(2) in each calendar year.</w:t>
            </w:r>
          </w:p>
          <w:p w:rsidR="007067B0" w:rsidRDefault="007067B0">
            <w:pPr>
              <w:jc w:val="both"/>
            </w:pPr>
          </w:p>
        </w:tc>
        <w:tc>
          <w:tcPr>
            <w:tcW w:w="6480" w:type="dxa"/>
          </w:tcPr>
          <w:p w:rsidR="007067B0" w:rsidRDefault="007B55E8">
            <w:pPr>
              <w:jc w:val="both"/>
            </w:pPr>
            <w:r>
              <w:t>SECTION 1. Same as House version.</w:t>
            </w:r>
          </w:p>
          <w:p w:rsidR="007067B0" w:rsidRDefault="007067B0">
            <w:pPr>
              <w:jc w:val="both"/>
            </w:pPr>
          </w:p>
          <w:p w:rsidR="007067B0" w:rsidRDefault="007067B0">
            <w:pPr>
              <w:jc w:val="both"/>
            </w:pPr>
          </w:p>
        </w:tc>
        <w:tc>
          <w:tcPr>
            <w:tcW w:w="5760" w:type="dxa"/>
          </w:tcPr>
          <w:p w:rsidR="007067B0" w:rsidRDefault="007067B0">
            <w:pPr>
              <w:jc w:val="both"/>
            </w:pPr>
          </w:p>
        </w:tc>
      </w:tr>
      <w:tr w:rsidR="007067B0">
        <w:tc>
          <w:tcPr>
            <w:tcW w:w="6473" w:type="dxa"/>
          </w:tcPr>
          <w:p w:rsidR="007067B0" w:rsidRDefault="007B55E8">
            <w:pPr>
              <w:jc w:val="both"/>
            </w:pPr>
            <w:r>
              <w:t>SECTION 2.  Section 33.25, Alcoholic Beverage Code, is amended to read as follows:</w:t>
            </w:r>
          </w:p>
          <w:p w:rsidR="007067B0" w:rsidRDefault="007B55E8">
            <w:pPr>
              <w:jc w:val="both"/>
            </w:pPr>
            <w:r>
              <w:lastRenderedPageBreak/>
              <w:t xml:space="preserve">Sec. 33.25.  APPLICATION OF PRIVATE CLUB PERMIT PROVISIONS.  </w:t>
            </w:r>
            <w:r>
              <w:rPr>
                <w:u w:val="single"/>
              </w:rPr>
              <w:t>(a)</w:t>
            </w:r>
            <w:r>
              <w:t xml:space="preserve"> A provision of this code that applies to a private club registration permit applies to a daily temporary private club permit </w:t>
            </w:r>
            <w:r>
              <w:rPr>
                <w:u w:val="single"/>
              </w:rPr>
              <w:t>issued under Section 33.23(a)(1)</w:t>
            </w:r>
            <w:r>
              <w:t xml:space="preserve"> unless the provision conflicts with a provision of this chapter.</w:t>
            </w:r>
          </w:p>
          <w:p w:rsidR="007067B0" w:rsidRDefault="007B55E8">
            <w:pPr>
              <w:jc w:val="both"/>
            </w:pPr>
            <w:r>
              <w:rPr>
                <w:u w:val="single"/>
              </w:rPr>
              <w:t xml:space="preserve">(b)  The commission by rule shall establish the procedure for </w:t>
            </w:r>
            <w:r w:rsidRPr="006F0747">
              <w:rPr>
                <w:highlight w:val="yellow"/>
                <w:u w:val="single"/>
              </w:rPr>
              <w:t>establishing a temporary private club for a nonprofit corporation issued</w:t>
            </w:r>
            <w:r>
              <w:rPr>
                <w:u w:val="single"/>
              </w:rPr>
              <w:t xml:space="preserve"> a daily temporary private club permit under Section 33.23(a)(2).</w:t>
            </w:r>
          </w:p>
          <w:p w:rsidR="007067B0" w:rsidRDefault="007067B0">
            <w:pPr>
              <w:jc w:val="both"/>
            </w:pPr>
          </w:p>
        </w:tc>
        <w:tc>
          <w:tcPr>
            <w:tcW w:w="6480" w:type="dxa"/>
          </w:tcPr>
          <w:p w:rsidR="007067B0" w:rsidRDefault="007B55E8">
            <w:pPr>
              <w:jc w:val="both"/>
            </w:pPr>
            <w:r>
              <w:lastRenderedPageBreak/>
              <w:t>SECTION 2.  Section 33.25, Alcoholic Beverage Code, is amended to read as follows:</w:t>
            </w:r>
          </w:p>
          <w:p w:rsidR="007067B0" w:rsidRDefault="007B55E8">
            <w:pPr>
              <w:jc w:val="both"/>
            </w:pPr>
            <w:r>
              <w:lastRenderedPageBreak/>
              <w:t xml:space="preserve">Sec. 33.25.  APPLICATION OF PRIVATE CLUB PERMIT PROVISIONS.  </w:t>
            </w:r>
            <w:r>
              <w:rPr>
                <w:u w:val="single"/>
              </w:rPr>
              <w:t>(a)</w:t>
            </w:r>
            <w:r>
              <w:t xml:space="preserve"> A provision of this code that applies to a private club registration permit applies to a daily temporary private club permit </w:t>
            </w:r>
            <w:r>
              <w:rPr>
                <w:u w:val="single"/>
              </w:rPr>
              <w:t>issued under Section 33.23(a)(1)</w:t>
            </w:r>
            <w:r>
              <w:t xml:space="preserve"> unless the provision conflicts with a provision of this chapter.</w:t>
            </w:r>
          </w:p>
          <w:p w:rsidR="007067B0" w:rsidRDefault="007B55E8">
            <w:pPr>
              <w:jc w:val="both"/>
            </w:pPr>
            <w:r>
              <w:rPr>
                <w:u w:val="single"/>
              </w:rPr>
              <w:t xml:space="preserve">(b)  The commission by rule shall establish the procedure for </w:t>
            </w:r>
            <w:r w:rsidRPr="006F0747">
              <w:rPr>
                <w:highlight w:val="yellow"/>
                <w:u w:val="single"/>
              </w:rPr>
              <w:t>obtaining and operating under</w:t>
            </w:r>
            <w:r>
              <w:rPr>
                <w:u w:val="single"/>
              </w:rPr>
              <w:t xml:space="preserve"> a daily temporary private club permit </w:t>
            </w:r>
            <w:r w:rsidRPr="004C54D9">
              <w:rPr>
                <w:highlight w:val="yellow"/>
                <w:u w:val="single"/>
              </w:rPr>
              <w:t>issued</w:t>
            </w:r>
            <w:r>
              <w:rPr>
                <w:u w:val="single"/>
              </w:rPr>
              <w:t xml:space="preserve"> under Section 33.23(a)(2).</w:t>
            </w:r>
            <w:r>
              <w:t xml:space="preserve">  [FA1]</w:t>
            </w:r>
          </w:p>
          <w:p w:rsidR="007067B0" w:rsidRDefault="007067B0">
            <w:pPr>
              <w:jc w:val="both"/>
            </w:pPr>
          </w:p>
        </w:tc>
        <w:tc>
          <w:tcPr>
            <w:tcW w:w="5760" w:type="dxa"/>
          </w:tcPr>
          <w:p w:rsidR="007067B0" w:rsidRDefault="007067B0">
            <w:pPr>
              <w:jc w:val="both"/>
            </w:pPr>
          </w:p>
        </w:tc>
      </w:tr>
      <w:tr w:rsidR="007067B0">
        <w:tc>
          <w:tcPr>
            <w:tcW w:w="6473" w:type="dxa"/>
          </w:tcPr>
          <w:p w:rsidR="007067B0" w:rsidRDefault="007B55E8">
            <w:pPr>
              <w:jc w:val="both"/>
            </w:pPr>
            <w:r>
              <w:lastRenderedPageBreak/>
              <w:t>SECTION 3.  This Act takes effect September 1, 2011.</w:t>
            </w:r>
          </w:p>
          <w:p w:rsidR="007067B0" w:rsidRDefault="007067B0">
            <w:pPr>
              <w:jc w:val="both"/>
            </w:pPr>
          </w:p>
        </w:tc>
        <w:tc>
          <w:tcPr>
            <w:tcW w:w="6480" w:type="dxa"/>
          </w:tcPr>
          <w:p w:rsidR="007067B0" w:rsidRDefault="007B55E8">
            <w:pPr>
              <w:jc w:val="both"/>
            </w:pPr>
            <w:r>
              <w:t>SECTION 3. Same as House version.</w:t>
            </w:r>
          </w:p>
          <w:p w:rsidR="007067B0" w:rsidRDefault="007067B0">
            <w:pPr>
              <w:jc w:val="both"/>
            </w:pPr>
          </w:p>
          <w:p w:rsidR="007067B0" w:rsidRDefault="007067B0">
            <w:pPr>
              <w:jc w:val="both"/>
            </w:pPr>
          </w:p>
        </w:tc>
        <w:tc>
          <w:tcPr>
            <w:tcW w:w="5760" w:type="dxa"/>
          </w:tcPr>
          <w:p w:rsidR="007067B0" w:rsidRDefault="007067B0">
            <w:pPr>
              <w:jc w:val="both"/>
            </w:pPr>
          </w:p>
        </w:tc>
      </w:tr>
    </w:tbl>
    <w:p w:rsidR="0014201D" w:rsidRDefault="0014201D"/>
    <w:sectPr w:rsidR="0014201D" w:rsidSect="007067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7B0" w:rsidRDefault="007067B0" w:rsidP="007067B0">
      <w:r>
        <w:separator/>
      </w:r>
    </w:p>
  </w:endnote>
  <w:endnote w:type="continuationSeparator" w:id="0">
    <w:p w:rsidR="007067B0" w:rsidRDefault="007067B0" w:rsidP="00706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3" w:rsidRDefault="00273D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B0" w:rsidRDefault="00DF773D">
    <w:pPr>
      <w:tabs>
        <w:tab w:val="center" w:pos="9360"/>
        <w:tab w:val="right" w:pos="18720"/>
      </w:tabs>
    </w:pPr>
    <w:fldSimple w:instr=" DOCPROPERTY  CCRF  \* MERGEFORMAT ">
      <w:r w:rsidR="00273DE3">
        <w:t xml:space="preserve"> </w:t>
      </w:r>
    </w:fldSimple>
    <w:r w:rsidR="007B55E8">
      <w:tab/>
    </w:r>
    <w:r>
      <w:fldChar w:fldCharType="begin"/>
    </w:r>
    <w:r w:rsidR="007B55E8">
      <w:instrText xml:space="preserve"> PAGE </w:instrText>
    </w:r>
    <w:r>
      <w:fldChar w:fldCharType="separate"/>
    </w:r>
    <w:r w:rsidR="00744A8B">
      <w:rPr>
        <w:noProof/>
      </w:rPr>
      <w:t>1</w:t>
    </w:r>
    <w:r>
      <w:fldChar w:fldCharType="end"/>
    </w:r>
    <w:r w:rsidR="007B55E8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3" w:rsidRDefault="00273D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7B0" w:rsidRDefault="007067B0" w:rsidP="007067B0">
      <w:r>
        <w:separator/>
      </w:r>
    </w:p>
  </w:footnote>
  <w:footnote w:type="continuationSeparator" w:id="0">
    <w:p w:rsidR="007067B0" w:rsidRDefault="007067B0" w:rsidP="00706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3" w:rsidRDefault="00273D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3" w:rsidRDefault="00273D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3" w:rsidRDefault="00273D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7B0"/>
    <w:rsid w:val="0014201D"/>
    <w:rsid w:val="00273DE3"/>
    <w:rsid w:val="004C54D9"/>
    <w:rsid w:val="006F0747"/>
    <w:rsid w:val="007067B0"/>
    <w:rsid w:val="00744A8B"/>
    <w:rsid w:val="007B55E8"/>
    <w:rsid w:val="00B47834"/>
    <w:rsid w:val="00C672CF"/>
    <w:rsid w:val="00DF773D"/>
    <w:rsid w:val="00E1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B0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3D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DE3"/>
    <w:rPr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73D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DE3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HB3329-SAA</dc:title>
  <dc:subject/>
  <dc:creator>BSW</dc:creator>
  <cp:keywords/>
  <dc:description/>
  <cp:lastModifiedBy>Greg Tingle</cp:lastModifiedBy>
  <cp:revision>3</cp:revision>
  <dcterms:created xsi:type="dcterms:W3CDTF">2011-05-20T23:36:00Z</dcterms:created>
  <dcterms:modified xsi:type="dcterms:W3CDTF">2011-05-24T22:57:00Z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11.140.611</vt:lpwstr>
  </property>
  <property fmtid="{D5CDD505-2E9C-101B-9397-08002B2CF9AE}" pid="3" name="CCRF">
    <vt:lpwstr> </vt:lpwstr>
  </property>
</Properties>
</file>