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D36D69" w:rsidTr="00D36D69">
        <w:trPr>
          <w:cantSplit/>
          <w:tblHeader/>
        </w:trPr>
        <w:tc>
          <w:tcPr>
            <w:tcW w:w="18713" w:type="dxa"/>
            <w:gridSpan w:val="3"/>
          </w:tcPr>
          <w:p w:rsidR="0037449D" w:rsidRDefault="00F7646D">
            <w:pPr>
              <w:ind w:left="650"/>
              <w:jc w:val="center"/>
            </w:pPr>
            <w:r>
              <w:rPr>
                <w:b/>
              </w:rPr>
              <w:t xml:space="preserve">House </w:t>
            </w:r>
            <w:smartTag w:uri="urn:schemas:contacts" w:element="GivenName">
              <w:r>
                <w:rPr>
                  <w:b/>
                </w:rPr>
                <w:t>Bill</w:t>
              </w:r>
            </w:smartTag>
            <w:r>
              <w:rPr>
                <w:b/>
              </w:rPr>
              <w:t xml:space="preserve">  3531</w:t>
            </w:r>
          </w:p>
          <w:p w:rsidR="0037449D" w:rsidRDefault="00F7646D">
            <w:pPr>
              <w:ind w:left="650"/>
              <w:jc w:val="center"/>
            </w:pPr>
            <w:r>
              <w:t>Senate Amendments</w:t>
            </w:r>
          </w:p>
          <w:p w:rsidR="0037449D" w:rsidRDefault="00F7646D">
            <w:pPr>
              <w:ind w:left="650"/>
              <w:jc w:val="center"/>
            </w:pPr>
            <w:r>
              <w:t>Section-by-Section Analysis</w:t>
            </w:r>
          </w:p>
          <w:p w:rsidR="0037449D" w:rsidRDefault="0037449D">
            <w:pPr>
              <w:jc w:val="center"/>
            </w:pPr>
          </w:p>
        </w:tc>
      </w:tr>
      <w:tr w:rsidR="0037449D">
        <w:trPr>
          <w:cantSplit/>
          <w:tblHeader/>
        </w:trPr>
        <w:tc>
          <w:tcPr>
            <w:tcW w:w="1667" w:type="pct"/>
            <w:tcMar>
              <w:bottom w:w="188" w:type="dxa"/>
              <w:right w:w="0" w:type="dxa"/>
            </w:tcMar>
          </w:tcPr>
          <w:p w:rsidR="0037449D" w:rsidRDefault="00F7646D">
            <w:pPr>
              <w:jc w:val="center"/>
            </w:pPr>
            <w:r>
              <w:t>HOUSE VERSION</w:t>
            </w:r>
          </w:p>
        </w:tc>
        <w:tc>
          <w:tcPr>
            <w:tcW w:w="1667" w:type="pct"/>
            <w:tcMar>
              <w:bottom w:w="188" w:type="dxa"/>
              <w:right w:w="0" w:type="dxa"/>
            </w:tcMar>
          </w:tcPr>
          <w:p w:rsidR="0037449D" w:rsidRDefault="00F7646D">
            <w:pPr>
              <w:jc w:val="center"/>
            </w:pPr>
            <w:r>
              <w:t>SENATE VERSION (CS)</w:t>
            </w:r>
          </w:p>
        </w:tc>
        <w:tc>
          <w:tcPr>
            <w:tcW w:w="1667" w:type="pct"/>
            <w:tcMar>
              <w:bottom w:w="188" w:type="dxa"/>
              <w:right w:w="0" w:type="dxa"/>
            </w:tcMar>
          </w:tcPr>
          <w:p w:rsidR="0037449D" w:rsidRDefault="00F7646D">
            <w:pPr>
              <w:jc w:val="center"/>
            </w:pPr>
            <w:r>
              <w:t>CONFERENCE</w:t>
            </w:r>
          </w:p>
        </w:tc>
      </w:tr>
      <w:tr w:rsidR="0037449D">
        <w:tc>
          <w:tcPr>
            <w:tcW w:w="6473" w:type="dxa"/>
          </w:tcPr>
          <w:p w:rsidR="0037449D" w:rsidRDefault="00F7646D">
            <w:pPr>
              <w:jc w:val="both"/>
            </w:pPr>
            <w:r>
              <w:t>SECTION 1.  Subchapter A, Chapter 533, Government Code, is amended by adding Section 533.0161 to read as follows:</w:t>
            </w:r>
          </w:p>
          <w:p w:rsidR="0037449D" w:rsidRDefault="00F7646D">
            <w:pPr>
              <w:jc w:val="both"/>
            </w:pPr>
            <w:r>
              <w:rPr>
                <w:u w:val="single"/>
              </w:rPr>
              <w:t>Sec. 533.0161.  MONITORING OF PSYCHOTROPIC DRUG PRESCRIPTIONS FOR CERTAIN CHILDREN.  (a)  In this section, "psychotropic drug" has the meaning assigned by Section 261.111, Family Code.</w:t>
            </w:r>
          </w:p>
          <w:p w:rsidR="0037449D" w:rsidRDefault="00F7646D">
            <w:pPr>
              <w:jc w:val="both"/>
            </w:pPr>
            <w:r>
              <w:rPr>
                <w:u w:val="single"/>
              </w:rPr>
              <w:t xml:space="preserve">(b)  The commission shall implement a system under which the commission will use </w:t>
            </w:r>
            <w:r w:rsidRPr="00977544">
              <w:rPr>
                <w:highlight w:val="yellow"/>
                <w:u w:val="single"/>
              </w:rPr>
              <w:t>Medicaid vendor drug program data</w:t>
            </w:r>
            <w:r>
              <w:rPr>
                <w:u w:val="single"/>
              </w:rPr>
              <w:t xml:space="preserve"> to monitor the prescribing of psychotropic drugs for children who are:</w:t>
            </w:r>
          </w:p>
          <w:p w:rsidR="00D36D69" w:rsidRPr="00D36D69" w:rsidRDefault="00F7646D">
            <w:pPr>
              <w:jc w:val="both"/>
              <w:rPr>
                <w:u w:val="single"/>
              </w:rPr>
            </w:pPr>
            <w:r>
              <w:rPr>
                <w:u w:val="single"/>
              </w:rPr>
              <w:t>(1)  in the conservatorship of the Department of Family and Protective Services;  and</w:t>
            </w:r>
          </w:p>
          <w:p w:rsidR="00D36D69" w:rsidRDefault="00F7646D">
            <w:pPr>
              <w:jc w:val="both"/>
              <w:rPr>
                <w:u w:val="single"/>
              </w:rPr>
            </w:pPr>
            <w:r>
              <w:rPr>
                <w:u w:val="single"/>
              </w:rPr>
              <w:t xml:space="preserve">(2)  enrolled in the </w:t>
            </w:r>
            <w:r w:rsidRPr="00977544">
              <w:rPr>
                <w:highlight w:val="yellow"/>
                <w:u w:val="single"/>
              </w:rPr>
              <w:t>STAR Medicaid managed care program</w:t>
            </w:r>
            <w:r>
              <w:rPr>
                <w:u w:val="single"/>
              </w:rPr>
              <w:t>.</w:t>
            </w:r>
          </w:p>
          <w:p w:rsidR="00D36D69" w:rsidRPr="00D36D69" w:rsidRDefault="00D36D69">
            <w:pPr>
              <w:jc w:val="both"/>
              <w:rPr>
                <w:u w:val="single"/>
              </w:rPr>
            </w:pPr>
          </w:p>
          <w:p w:rsidR="0037449D" w:rsidRDefault="00F7646D">
            <w:pPr>
              <w:jc w:val="both"/>
            </w:pPr>
            <w:r>
              <w:rPr>
                <w:u w:val="single"/>
              </w:rPr>
              <w:t>(c)  The commission shall include as a component of the monitoring system required by this section a medical review of a prescription to which Subsection (b) applies when that review is appropriate.</w:t>
            </w:r>
          </w:p>
          <w:p w:rsidR="0037449D" w:rsidRDefault="0037449D">
            <w:pPr>
              <w:jc w:val="both"/>
            </w:pPr>
          </w:p>
        </w:tc>
        <w:tc>
          <w:tcPr>
            <w:tcW w:w="6480" w:type="dxa"/>
          </w:tcPr>
          <w:p w:rsidR="0037449D" w:rsidRDefault="00F7646D">
            <w:pPr>
              <w:jc w:val="both"/>
            </w:pPr>
            <w:r>
              <w:t>SECTION 1.  Subchapter A, Chapter 533, Government Code, is amended by adding Section 533.0161 to read as follows:</w:t>
            </w:r>
          </w:p>
          <w:p w:rsidR="0037449D" w:rsidRDefault="00F7646D">
            <w:pPr>
              <w:jc w:val="both"/>
            </w:pPr>
            <w:r>
              <w:rPr>
                <w:u w:val="single"/>
              </w:rPr>
              <w:t>Sec. 533.0161.  MONITORING OF PSYCHOTROPIC DRUG PRESCRIPTIONS FOR CERTAIN CHILDREN.  (a)  In this section, "psychotropic drug" has the meaning assigned by Section 261.111, Family Code.</w:t>
            </w:r>
          </w:p>
          <w:p w:rsidR="0037449D" w:rsidRDefault="00F7646D">
            <w:pPr>
              <w:jc w:val="both"/>
            </w:pPr>
            <w:r>
              <w:rPr>
                <w:u w:val="single"/>
              </w:rPr>
              <w:t xml:space="preserve">(b)  The commission shall implement a system under which the commission will use </w:t>
            </w:r>
            <w:r w:rsidRPr="00977544">
              <w:rPr>
                <w:highlight w:val="yellow"/>
                <w:u w:val="single"/>
              </w:rPr>
              <w:t>Medicaid prescription drug data</w:t>
            </w:r>
            <w:r>
              <w:rPr>
                <w:u w:val="single"/>
              </w:rPr>
              <w:t xml:space="preserve"> to monitor the prescribing of psychotropic drugs for children who are:</w:t>
            </w:r>
          </w:p>
          <w:p w:rsidR="0037449D" w:rsidRDefault="00F7646D">
            <w:pPr>
              <w:jc w:val="both"/>
            </w:pPr>
            <w:r>
              <w:rPr>
                <w:u w:val="single"/>
              </w:rPr>
              <w:t>(1)  in the conservatorship of the Department of Family and Protective Services;  and</w:t>
            </w:r>
          </w:p>
          <w:p w:rsidR="0037449D" w:rsidRDefault="00F7646D">
            <w:pPr>
              <w:jc w:val="both"/>
            </w:pPr>
            <w:r>
              <w:rPr>
                <w:u w:val="single"/>
              </w:rPr>
              <w:t>(2)  enrolled in the STA</w:t>
            </w:r>
            <w:r w:rsidRPr="00977544">
              <w:rPr>
                <w:highlight w:val="yellow"/>
                <w:u w:val="single"/>
              </w:rPr>
              <w:t>R Health Medicaid managed care program</w:t>
            </w:r>
            <w:r w:rsidRPr="00977544">
              <w:rPr>
                <w:u w:val="single"/>
              </w:rPr>
              <w:t>.</w:t>
            </w:r>
          </w:p>
          <w:p w:rsidR="0037449D" w:rsidRDefault="00F7646D">
            <w:pPr>
              <w:jc w:val="both"/>
            </w:pPr>
            <w:r>
              <w:rPr>
                <w:u w:val="single"/>
              </w:rPr>
              <w:t>(c)  The commission shall include as a component of the monitoring system required by this section a medical review of a prescription to which Subsection (b) applies when that review is appropriate.</w:t>
            </w:r>
          </w:p>
          <w:p w:rsidR="0037449D" w:rsidRDefault="0037449D">
            <w:pPr>
              <w:jc w:val="both"/>
            </w:pPr>
          </w:p>
        </w:tc>
        <w:tc>
          <w:tcPr>
            <w:tcW w:w="5760" w:type="dxa"/>
          </w:tcPr>
          <w:p w:rsidR="0037449D" w:rsidRDefault="0037449D">
            <w:pPr>
              <w:jc w:val="both"/>
            </w:pPr>
          </w:p>
        </w:tc>
      </w:tr>
      <w:tr w:rsidR="0037449D">
        <w:tc>
          <w:tcPr>
            <w:tcW w:w="6473" w:type="dxa"/>
          </w:tcPr>
          <w:p w:rsidR="0037449D" w:rsidRDefault="00F7646D">
            <w:pPr>
              <w:jc w:val="both"/>
            </w:pPr>
            <w:r>
              <w:t>SECTION 2.  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7449D" w:rsidRDefault="0037449D">
            <w:pPr>
              <w:jc w:val="both"/>
            </w:pPr>
          </w:p>
        </w:tc>
        <w:tc>
          <w:tcPr>
            <w:tcW w:w="6480" w:type="dxa"/>
          </w:tcPr>
          <w:p w:rsidR="0037449D" w:rsidRDefault="00F7646D">
            <w:pPr>
              <w:jc w:val="both"/>
            </w:pPr>
            <w:r>
              <w:t>SECTION 2. Same as House version.</w:t>
            </w:r>
          </w:p>
          <w:p w:rsidR="0037449D" w:rsidRDefault="0037449D">
            <w:pPr>
              <w:jc w:val="both"/>
            </w:pPr>
          </w:p>
          <w:p w:rsidR="0037449D" w:rsidRDefault="0037449D">
            <w:pPr>
              <w:jc w:val="both"/>
            </w:pPr>
          </w:p>
        </w:tc>
        <w:tc>
          <w:tcPr>
            <w:tcW w:w="5760" w:type="dxa"/>
          </w:tcPr>
          <w:p w:rsidR="0037449D" w:rsidRDefault="0037449D">
            <w:pPr>
              <w:jc w:val="both"/>
            </w:pPr>
          </w:p>
        </w:tc>
      </w:tr>
      <w:tr w:rsidR="0037449D">
        <w:tc>
          <w:tcPr>
            <w:tcW w:w="6473" w:type="dxa"/>
          </w:tcPr>
          <w:p w:rsidR="0037449D" w:rsidRDefault="00F7646D">
            <w:pPr>
              <w:jc w:val="both"/>
            </w:pPr>
            <w:r>
              <w:t>SECTION 3.  This Act takes effect September 1, 2011.</w:t>
            </w:r>
          </w:p>
          <w:p w:rsidR="0037449D" w:rsidRDefault="0037449D">
            <w:pPr>
              <w:jc w:val="both"/>
            </w:pPr>
          </w:p>
        </w:tc>
        <w:tc>
          <w:tcPr>
            <w:tcW w:w="6480" w:type="dxa"/>
          </w:tcPr>
          <w:p w:rsidR="0037449D" w:rsidRDefault="00F7646D">
            <w:pPr>
              <w:jc w:val="both"/>
            </w:pPr>
            <w:r>
              <w:t>SECTION 3. Same as House version.</w:t>
            </w:r>
          </w:p>
          <w:p w:rsidR="0037449D" w:rsidRDefault="0037449D">
            <w:pPr>
              <w:jc w:val="both"/>
            </w:pPr>
          </w:p>
          <w:p w:rsidR="0037449D" w:rsidRDefault="0037449D">
            <w:pPr>
              <w:jc w:val="both"/>
            </w:pPr>
          </w:p>
        </w:tc>
        <w:tc>
          <w:tcPr>
            <w:tcW w:w="5760" w:type="dxa"/>
          </w:tcPr>
          <w:p w:rsidR="0037449D" w:rsidRDefault="0037449D">
            <w:pPr>
              <w:jc w:val="both"/>
            </w:pPr>
          </w:p>
        </w:tc>
      </w:tr>
    </w:tbl>
    <w:p w:rsidR="00DE48B7" w:rsidRDefault="00DE48B7"/>
    <w:sectPr w:rsidR="00DE48B7" w:rsidSect="0037449D">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49D" w:rsidRDefault="0037449D" w:rsidP="0037449D">
      <w:r>
        <w:separator/>
      </w:r>
    </w:p>
  </w:endnote>
  <w:endnote w:type="continuationSeparator" w:id="0">
    <w:p w:rsidR="0037449D" w:rsidRDefault="0037449D" w:rsidP="003744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3C9" w:rsidRDefault="00E813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49D" w:rsidRDefault="00AB6621">
    <w:pPr>
      <w:tabs>
        <w:tab w:val="center" w:pos="9360"/>
        <w:tab w:val="right" w:pos="18720"/>
      </w:tabs>
    </w:pPr>
    <w:fldSimple w:instr=" DOCPROPERTY  CCRF  \* MERGEFORMAT ">
      <w:r w:rsidR="00E813C9">
        <w:t xml:space="preserve"> </w:t>
      </w:r>
    </w:fldSimple>
    <w:r w:rsidR="00F7646D">
      <w:tab/>
    </w:r>
    <w:r>
      <w:fldChar w:fldCharType="begin"/>
    </w:r>
    <w:r w:rsidR="00F7646D">
      <w:instrText xml:space="preserve"> PAGE </w:instrText>
    </w:r>
    <w:r>
      <w:fldChar w:fldCharType="separate"/>
    </w:r>
    <w:r w:rsidR="007F5944">
      <w:rPr>
        <w:noProof/>
      </w:rPr>
      <w:t>1</w:t>
    </w:r>
    <w:r>
      <w:fldChar w:fldCharType="end"/>
    </w:r>
    <w:r w:rsidR="00F7646D">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3C9" w:rsidRDefault="00E813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49D" w:rsidRDefault="0037449D" w:rsidP="0037449D">
      <w:r>
        <w:separator/>
      </w:r>
    </w:p>
  </w:footnote>
  <w:footnote w:type="continuationSeparator" w:id="0">
    <w:p w:rsidR="0037449D" w:rsidRDefault="0037449D" w:rsidP="003744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3C9" w:rsidRDefault="00E813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3C9" w:rsidRDefault="00E813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3C9" w:rsidRDefault="00E813C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37449D"/>
    <w:rsid w:val="001A2392"/>
    <w:rsid w:val="0037449D"/>
    <w:rsid w:val="004C7191"/>
    <w:rsid w:val="007F5944"/>
    <w:rsid w:val="00977544"/>
    <w:rsid w:val="00AB6621"/>
    <w:rsid w:val="00B1225C"/>
    <w:rsid w:val="00D36D69"/>
    <w:rsid w:val="00DE48B7"/>
    <w:rsid w:val="00E813C9"/>
    <w:rsid w:val="00F7646D"/>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49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13C9"/>
    <w:pPr>
      <w:tabs>
        <w:tab w:val="center" w:pos="4680"/>
        <w:tab w:val="right" w:pos="9360"/>
      </w:tabs>
    </w:pPr>
  </w:style>
  <w:style w:type="character" w:customStyle="1" w:styleId="HeaderChar">
    <w:name w:val="Header Char"/>
    <w:basedOn w:val="DefaultParagraphFont"/>
    <w:link w:val="Header"/>
    <w:uiPriority w:val="99"/>
    <w:semiHidden/>
    <w:rsid w:val="00E813C9"/>
    <w:rPr>
      <w:sz w:val="22"/>
    </w:rPr>
  </w:style>
  <w:style w:type="paragraph" w:styleId="Footer">
    <w:name w:val="footer"/>
    <w:basedOn w:val="Normal"/>
    <w:link w:val="FooterChar"/>
    <w:uiPriority w:val="99"/>
    <w:semiHidden/>
    <w:unhideWhenUsed/>
    <w:rsid w:val="00E813C9"/>
    <w:pPr>
      <w:tabs>
        <w:tab w:val="center" w:pos="4680"/>
        <w:tab w:val="right" w:pos="9360"/>
      </w:tabs>
    </w:pPr>
  </w:style>
  <w:style w:type="character" w:customStyle="1" w:styleId="FooterChar">
    <w:name w:val="Footer Char"/>
    <w:basedOn w:val="DefaultParagraphFont"/>
    <w:link w:val="Footer"/>
    <w:uiPriority w:val="99"/>
    <w:semiHidden/>
    <w:rsid w:val="00E813C9"/>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Pages>
  <Words>338</Words>
  <Characters>1927</Characters>
  <Application>Microsoft Office Word</Application>
  <DocSecurity>0</DocSecurity>
  <Lines>16</Lines>
  <Paragraphs>4</Paragraphs>
  <ScaleCrop>false</ScaleCrop>
  <Company/>
  <LinksUpToDate>false</LinksUpToDate>
  <CharactersWithSpaces>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HB3531-SAA</dc:title>
  <dc:subject/>
  <dc:creator>MJP</dc:creator>
  <cp:keywords/>
  <dc:description/>
  <cp:lastModifiedBy>Greg Tingle</cp:lastModifiedBy>
  <cp:revision>3</cp:revision>
  <dcterms:created xsi:type="dcterms:W3CDTF">2011-05-19T18:18:00Z</dcterms:created>
  <dcterms:modified xsi:type="dcterms:W3CDTF">2011-05-24T22:53:00Z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11.139.195</vt:lpwstr>
  </property>
  <property fmtid="{D5CDD505-2E9C-101B-9397-08002B2CF9AE}" pid="3" name="CCRF">
    <vt:lpwstr> </vt:lpwstr>
  </property>
</Properties>
</file>