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C0261" w:rsidTr="008C0261">
        <w:trPr>
          <w:cantSplit/>
          <w:tblHeader/>
        </w:trPr>
        <w:tc>
          <w:tcPr>
            <w:tcW w:w="18713" w:type="dxa"/>
            <w:gridSpan w:val="3"/>
          </w:tcPr>
          <w:p w:rsidR="00E85249" w:rsidRDefault="004C0237">
            <w:pPr>
              <w:ind w:left="650"/>
              <w:jc w:val="center"/>
            </w:pPr>
            <w:r>
              <w:rPr>
                <w:b/>
              </w:rPr>
              <w:t>House Bill  3727</w:t>
            </w:r>
          </w:p>
          <w:p w:rsidR="00E85249" w:rsidRDefault="004C0237">
            <w:pPr>
              <w:ind w:left="650"/>
              <w:jc w:val="center"/>
            </w:pPr>
            <w:r>
              <w:t>Senate Amendments</w:t>
            </w:r>
          </w:p>
          <w:p w:rsidR="00E85249" w:rsidRDefault="004C0237">
            <w:pPr>
              <w:ind w:left="650"/>
              <w:jc w:val="center"/>
            </w:pPr>
            <w:r>
              <w:t>Section-by-Section Analysis</w:t>
            </w:r>
          </w:p>
          <w:p w:rsidR="00E85249" w:rsidRDefault="00E85249">
            <w:pPr>
              <w:jc w:val="center"/>
            </w:pPr>
          </w:p>
        </w:tc>
      </w:tr>
      <w:tr w:rsidR="00E85249">
        <w:trPr>
          <w:cantSplit/>
          <w:tblHeader/>
        </w:trPr>
        <w:tc>
          <w:tcPr>
            <w:tcW w:w="1667" w:type="pct"/>
            <w:tcMar>
              <w:bottom w:w="188" w:type="dxa"/>
              <w:right w:w="0" w:type="dxa"/>
            </w:tcMar>
          </w:tcPr>
          <w:p w:rsidR="00E85249" w:rsidRDefault="004C0237">
            <w:pPr>
              <w:jc w:val="center"/>
            </w:pPr>
            <w:r>
              <w:t>HOUSE VERSION</w:t>
            </w:r>
          </w:p>
        </w:tc>
        <w:tc>
          <w:tcPr>
            <w:tcW w:w="1667" w:type="pct"/>
            <w:tcMar>
              <w:bottom w:w="188" w:type="dxa"/>
              <w:right w:w="0" w:type="dxa"/>
            </w:tcMar>
          </w:tcPr>
          <w:p w:rsidR="00E85249" w:rsidRDefault="004C0237">
            <w:pPr>
              <w:jc w:val="center"/>
            </w:pPr>
            <w:r>
              <w:t>SENATE VERSION (IE)</w:t>
            </w:r>
          </w:p>
        </w:tc>
        <w:tc>
          <w:tcPr>
            <w:tcW w:w="1667" w:type="pct"/>
            <w:tcMar>
              <w:bottom w:w="188" w:type="dxa"/>
              <w:right w:w="0" w:type="dxa"/>
            </w:tcMar>
          </w:tcPr>
          <w:p w:rsidR="00E85249" w:rsidRDefault="004C0237">
            <w:pPr>
              <w:jc w:val="center"/>
            </w:pPr>
            <w:r>
              <w:t>CONFERENCE</w:t>
            </w:r>
          </w:p>
        </w:tc>
      </w:tr>
      <w:tr w:rsidR="00E85249">
        <w:tc>
          <w:tcPr>
            <w:tcW w:w="6473" w:type="dxa"/>
          </w:tcPr>
          <w:p w:rsidR="00E85249" w:rsidRDefault="004C0237">
            <w:pPr>
              <w:jc w:val="both"/>
            </w:pPr>
            <w:r>
              <w:t>SECTION 1.  Subchapter B, Chapter 23, Tax Code, is amended by adding Section 23.1211 to read as follows:</w:t>
            </w:r>
          </w:p>
          <w:p w:rsidR="00E85249" w:rsidRDefault="004C0237">
            <w:pPr>
              <w:jc w:val="both"/>
            </w:pPr>
            <w:r>
              <w:rPr>
                <w:u w:val="single"/>
              </w:rPr>
              <w:t>Sec. 23.1211.  TEMPORARY PRODUCTION AIRCRAFT; VALUE.  (a)  In this section:</w:t>
            </w:r>
          </w:p>
          <w:p w:rsidR="00E85249" w:rsidRDefault="004C0237">
            <w:pPr>
              <w:jc w:val="both"/>
            </w:pPr>
            <w:r>
              <w:rPr>
                <w:u w:val="single"/>
              </w:rPr>
              <w:t>(1)  "List price" means the value of an aircraft as listed in the most recent edition of the International Bureau of Aviation Aircraft Values Book.</w:t>
            </w:r>
          </w:p>
          <w:p w:rsidR="00E85249" w:rsidRDefault="004C0237">
            <w:pPr>
              <w:jc w:val="both"/>
            </w:pPr>
            <w:r>
              <w:rPr>
                <w:u w:val="single"/>
              </w:rPr>
              <w:t>(2)  "Maximum takeoff weight" means the maximum takeoff weight listed in the aircraft's type certificate data sheet for the lowest rated configuration or, if the aircraft does not have a type certificate data sheet, the maximum takeoff weight target as published by the aircraft's manufacturer.</w:t>
            </w:r>
          </w:p>
          <w:p w:rsidR="00E85249" w:rsidRDefault="004C0237">
            <w:pPr>
              <w:jc w:val="both"/>
            </w:pPr>
            <w:r>
              <w:rPr>
                <w:u w:val="single"/>
              </w:rPr>
              <w:t>(3)  "Temporary production aircraft" means an aircraft:</w:t>
            </w:r>
          </w:p>
          <w:p w:rsidR="00E85249" w:rsidRDefault="004C0237">
            <w:pPr>
              <w:jc w:val="both"/>
            </w:pPr>
            <w:r>
              <w:rPr>
                <w:u w:val="single"/>
              </w:rPr>
              <w:t>(A)  that is a transport category aircraft as defined by federal aviation regulations;</w:t>
            </w:r>
          </w:p>
          <w:p w:rsidR="00E85249" w:rsidRDefault="004C0237">
            <w:pPr>
              <w:jc w:val="both"/>
            </w:pPr>
            <w:r>
              <w:rPr>
                <w:u w:val="single"/>
              </w:rPr>
              <w:t>(B)  for which a Federal Aviation Administration special airworthiness certificate has been issued;</w:t>
            </w:r>
          </w:p>
          <w:p w:rsidR="00E85249" w:rsidRDefault="004C0237">
            <w:pPr>
              <w:jc w:val="both"/>
            </w:pPr>
            <w:r>
              <w:rPr>
                <w:u w:val="single"/>
              </w:rPr>
              <w:t>(C)  that is operated under a Federal Aviation Administration special flight permit;</w:t>
            </w:r>
          </w:p>
          <w:p w:rsidR="00E85249" w:rsidRDefault="004C0237">
            <w:pPr>
              <w:jc w:val="both"/>
            </w:pPr>
            <w:r>
              <w:rPr>
                <w:u w:val="single"/>
              </w:rPr>
              <w:t>(D)  that has a maximum takeoff weight of at least 145,000 pounds; and</w:t>
            </w:r>
          </w:p>
          <w:p w:rsidR="00E85249" w:rsidRDefault="004C0237">
            <w:pPr>
              <w:jc w:val="both"/>
            </w:pPr>
            <w:r>
              <w:rPr>
                <w:u w:val="single"/>
              </w:rPr>
              <w:t>(E)  that is temporarily located in this state for purposes of manufacture or assembly.</w:t>
            </w:r>
          </w:p>
          <w:p w:rsidR="00E85249" w:rsidRDefault="004C0237">
            <w:pPr>
              <w:jc w:val="both"/>
            </w:pPr>
            <w:r>
              <w:rPr>
                <w:u w:val="single"/>
              </w:rPr>
              <w:t>(b)  The chief appraiser shall determine the appraised value of temporary production aircraft to be 10 percent of the aircraft's list price as of January 1.</w:t>
            </w:r>
          </w:p>
          <w:p w:rsidR="00E85249" w:rsidRDefault="00E85249">
            <w:pPr>
              <w:jc w:val="both"/>
            </w:pPr>
          </w:p>
        </w:tc>
        <w:tc>
          <w:tcPr>
            <w:tcW w:w="6480" w:type="dxa"/>
          </w:tcPr>
          <w:p w:rsidR="00E85249" w:rsidRDefault="004C0237">
            <w:pPr>
              <w:jc w:val="both"/>
            </w:pPr>
            <w:r>
              <w:t>SECTION 1.  Subchapter B, Chapter 23, Tax Code, is amended by adding Section 23.1211 to read as follows:</w:t>
            </w:r>
          </w:p>
          <w:p w:rsidR="00E85249" w:rsidRDefault="004C0237">
            <w:pPr>
              <w:jc w:val="both"/>
            </w:pPr>
            <w:r>
              <w:rPr>
                <w:u w:val="single"/>
              </w:rPr>
              <w:t>Sec. 23.1211.  TEMPORARY PRODUCTION AIRCRAFT; VALUE.  (a)  In this section:</w:t>
            </w:r>
          </w:p>
          <w:p w:rsidR="00E85249" w:rsidRDefault="004C0237">
            <w:pPr>
              <w:jc w:val="both"/>
            </w:pPr>
            <w:r>
              <w:rPr>
                <w:u w:val="single"/>
              </w:rPr>
              <w:t>(1)  "List price" means the value of an aircraft as listed in the most recent edition of the International Bureau of Aviation Aircraft Values Book.</w:t>
            </w:r>
          </w:p>
          <w:p w:rsidR="00E85249" w:rsidRDefault="004C0237">
            <w:pPr>
              <w:jc w:val="both"/>
            </w:pPr>
            <w:r>
              <w:rPr>
                <w:u w:val="single"/>
              </w:rPr>
              <w:t>(2)  "Maximum takeoff weight" means the maximum takeoff weight listed in the aircraft's type certificate data sheet for the lowest rated configuration or, if the aircraft does not have a type certificate data sheet, the maximum takeoff weight target as published by the aircraft's manufacturer.</w:t>
            </w:r>
          </w:p>
          <w:p w:rsidR="00E85249" w:rsidRDefault="004C0237">
            <w:pPr>
              <w:jc w:val="both"/>
            </w:pPr>
            <w:r>
              <w:rPr>
                <w:u w:val="single"/>
              </w:rPr>
              <w:t>(3)  "Temporary production aircraft" means an aircraft:</w:t>
            </w:r>
          </w:p>
          <w:p w:rsidR="00E85249" w:rsidRDefault="004C0237">
            <w:pPr>
              <w:jc w:val="both"/>
            </w:pPr>
            <w:r>
              <w:rPr>
                <w:u w:val="single"/>
              </w:rPr>
              <w:t>(A)  that is a transport category aircraft as defined by federal aviation regulations;</w:t>
            </w:r>
          </w:p>
          <w:p w:rsidR="00E85249" w:rsidRDefault="004C0237">
            <w:pPr>
              <w:jc w:val="both"/>
            </w:pPr>
            <w:r>
              <w:rPr>
                <w:u w:val="single"/>
              </w:rPr>
              <w:t>(B)  for which a Federal Aviation Administration special airworthiness certificate has been issued;</w:t>
            </w:r>
          </w:p>
          <w:p w:rsidR="00E85249" w:rsidRDefault="004C0237">
            <w:pPr>
              <w:jc w:val="both"/>
            </w:pPr>
            <w:r>
              <w:rPr>
                <w:u w:val="single"/>
              </w:rPr>
              <w:t>(C)  that is operated under a Federal Aviation Administration special flight permit;</w:t>
            </w:r>
          </w:p>
          <w:p w:rsidR="00E85249" w:rsidRDefault="004C0237">
            <w:pPr>
              <w:jc w:val="both"/>
            </w:pPr>
            <w:r>
              <w:rPr>
                <w:u w:val="single"/>
              </w:rPr>
              <w:t>(D)  that has a maximum takeoff weight of at least 145,000 pounds; and</w:t>
            </w:r>
          </w:p>
          <w:p w:rsidR="00E85249" w:rsidRDefault="004C0237">
            <w:pPr>
              <w:jc w:val="both"/>
            </w:pPr>
            <w:r>
              <w:rPr>
                <w:u w:val="single"/>
              </w:rPr>
              <w:t>(E)  that is temporarily located in this state for purposes of manufacture or assembly.</w:t>
            </w:r>
          </w:p>
          <w:p w:rsidR="00E85249" w:rsidRDefault="004C0237">
            <w:pPr>
              <w:jc w:val="both"/>
            </w:pPr>
            <w:r>
              <w:rPr>
                <w:u w:val="single"/>
              </w:rPr>
              <w:t>(b)  The chief appraiser shall determine the appraised value of temporary production aircraft to be 10 percent of the aircraft's list price as of January 1.</w:t>
            </w:r>
          </w:p>
          <w:p w:rsidR="00E85249" w:rsidRDefault="004C0237">
            <w:pPr>
              <w:jc w:val="both"/>
            </w:pPr>
            <w:r w:rsidRPr="008C0261">
              <w:rPr>
                <w:highlight w:val="yellow"/>
                <w:u w:val="single"/>
              </w:rPr>
              <w:t>(c)  The legislature finds that there is a lack of information that reliably establishes the market value of temporary production aircraft.  Accordingly, the legislature has enacted this section to specify the method to be used in determining the appraised value of such aircraft.</w:t>
            </w:r>
            <w:r>
              <w:t xml:space="preserve">  [FA1]</w:t>
            </w:r>
          </w:p>
          <w:p w:rsidR="00E85249" w:rsidRDefault="00E85249">
            <w:pPr>
              <w:jc w:val="both"/>
            </w:pPr>
          </w:p>
        </w:tc>
        <w:tc>
          <w:tcPr>
            <w:tcW w:w="5760" w:type="dxa"/>
          </w:tcPr>
          <w:p w:rsidR="00E85249" w:rsidRDefault="00E85249">
            <w:pPr>
              <w:jc w:val="both"/>
            </w:pPr>
          </w:p>
        </w:tc>
      </w:tr>
      <w:tr w:rsidR="00E85249">
        <w:tc>
          <w:tcPr>
            <w:tcW w:w="6473" w:type="dxa"/>
          </w:tcPr>
          <w:p w:rsidR="00E85249" w:rsidRDefault="004C0237">
            <w:pPr>
              <w:jc w:val="both"/>
            </w:pPr>
            <w:r>
              <w:lastRenderedPageBreak/>
              <w:t>SECTION 2.  The change in law made by Section 23.1211, Tax Code, as added by this Act, applies only to ad valorem taxes imposed for a tax year beginning on or after January 1, 2012.</w:t>
            </w:r>
          </w:p>
          <w:p w:rsidR="00E85249" w:rsidRDefault="00E85249">
            <w:pPr>
              <w:jc w:val="both"/>
            </w:pPr>
          </w:p>
        </w:tc>
        <w:tc>
          <w:tcPr>
            <w:tcW w:w="6480" w:type="dxa"/>
          </w:tcPr>
          <w:p w:rsidR="00E85249" w:rsidRDefault="004C0237">
            <w:pPr>
              <w:jc w:val="both"/>
            </w:pPr>
            <w:r>
              <w:t>SECTION 2. Same as House version.</w:t>
            </w:r>
          </w:p>
          <w:p w:rsidR="00E85249" w:rsidRDefault="00E85249">
            <w:pPr>
              <w:jc w:val="both"/>
            </w:pPr>
          </w:p>
          <w:p w:rsidR="00E85249" w:rsidRDefault="00E85249">
            <w:pPr>
              <w:jc w:val="both"/>
            </w:pPr>
          </w:p>
        </w:tc>
        <w:tc>
          <w:tcPr>
            <w:tcW w:w="5760" w:type="dxa"/>
          </w:tcPr>
          <w:p w:rsidR="00E85249" w:rsidRDefault="00E85249">
            <w:pPr>
              <w:jc w:val="both"/>
            </w:pPr>
          </w:p>
        </w:tc>
      </w:tr>
      <w:tr w:rsidR="00E85249">
        <w:tc>
          <w:tcPr>
            <w:tcW w:w="6473" w:type="dxa"/>
          </w:tcPr>
          <w:p w:rsidR="00E85249" w:rsidRDefault="004C0237">
            <w:pPr>
              <w:jc w:val="both"/>
            </w:pPr>
            <w:r>
              <w:t>SECTION 3.  This Act takes effect September 1, 2011.</w:t>
            </w:r>
          </w:p>
          <w:p w:rsidR="00E85249" w:rsidRDefault="00E85249">
            <w:pPr>
              <w:jc w:val="both"/>
            </w:pPr>
          </w:p>
        </w:tc>
        <w:tc>
          <w:tcPr>
            <w:tcW w:w="6480" w:type="dxa"/>
          </w:tcPr>
          <w:p w:rsidR="00E85249" w:rsidRDefault="004C0237">
            <w:pPr>
              <w:jc w:val="both"/>
            </w:pPr>
            <w:r>
              <w:t>SECTION 3. Same as House version.</w:t>
            </w:r>
          </w:p>
          <w:p w:rsidR="00E85249" w:rsidRDefault="00E85249">
            <w:pPr>
              <w:jc w:val="both"/>
            </w:pPr>
          </w:p>
          <w:p w:rsidR="00E85249" w:rsidRDefault="00E85249">
            <w:pPr>
              <w:jc w:val="both"/>
            </w:pPr>
          </w:p>
        </w:tc>
        <w:tc>
          <w:tcPr>
            <w:tcW w:w="5760" w:type="dxa"/>
          </w:tcPr>
          <w:p w:rsidR="00E85249" w:rsidRDefault="00E85249">
            <w:pPr>
              <w:jc w:val="both"/>
            </w:pPr>
          </w:p>
        </w:tc>
      </w:tr>
    </w:tbl>
    <w:p w:rsidR="009925F0" w:rsidRDefault="009925F0"/>
    <w:sectPr w:rsidR="009925F0" w:rsidSect="00E8524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249" w:rsidRDefault="00E85249" w:rsidP="00E85249">
      <w:r>
        <w:separator/>
      </w:r>
    </w:p>
  </w:endnote>
  <w:endnote w:type="continuationSeparator" w:id="0">
    <w:p w:rsidR="00E85249" w:rsidRDefault="00E85249" w:rsidP="00E85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82" w:rsidRDefault="00E123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49" w:rsidRDefault="00496A2C">
    <w:pPr>
      <w:tabs>
        <w:tab w:val="center" w:pos="9360"/>
        <w:tab w:val="right" w:pos="18720"/>
      </w:tabs>
    </w:pPr>
    <w:fldSimple w:instr=" DOCPROPERTY  CCRF  \* MERGEFORMAT ">
      <w:r w:rsidR="00E12382">
        <w:t xml:space="preserve"> </w:t>
      </w:r>
    </w:fldSimple>
    <w:r w:rsidR="004C0237">
      <w:tab/>
    </w:r>
    <w:r>
      <w:fldChar w:fldCharType="begin"/>
    </w:r>
    <w:r w:rsidR="004C0237">
      <w:instrText xml:space="preserve"> PAGE </w:instrText>
    </w:r>
    <w:r>
      <w:fldChar w:fldCharType="separate"/>
    </w:r>
    <w:r w:rsidR="009D41EF">
      <w:rPr>
        <w:noProof/>
      </w:rPr>
      <w:t>1</w:t>
    </w:r>
    <w:r>
      <w:fldChar w:fldCharType="end"/>
    </w:r>
    <w:r w:rsidR="004C023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82" w:rsidRDefault="00E12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249" w:rsidRDefault="00E85249" w:rsidP="00E85249">
      <w:r>
        <w:separator/>
      </w:r>
    </w:p>
  </w:footnote>
  <w:footnote w:type="continuationSeparator" w:id="0">
    <w:p w:rsidR="00E85249" w:rsidRDefault="00E85249" w:rsidP="00E85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82" w:rsidRDefault="00E123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82" w:rsidRDefault="00E123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82" w:rsidRDefault="00E123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E85249"/>
    <w:rsid w:val="00016ACE"/>
    <w:rsid w:val="00496A2C"/>
    <w:rsid w:val="004C0237"/>
    <w:rsid w:val="00723F9E"/>
    <w:rsid w:val="007C7A7D"/>
    <w:rsid w:val="00885CAF"/>
    <w:rsid w:val="008C0261"/>
    <w:rsid w:val="009925F0"/>
    <w:rsid w:val="009D41EF"/>
    <w:rsid w:val="00E12382"/>
    <w:rsid w:val="00E8524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4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2382"/>
    <w:pPr>
      <w:tabs>
        <w:tab w:val="center" w:pos="4680"/>
        <w:tab w:val="right" w:pos="9360"/>
      </w:tabs>
    </w:pPr>
  </w:style>
  <w:style w:type="character" w:customStyle="1" w:styleId="HeaderChar">
    <w:name w:val="Header Char"/>
    <w:basedOn w:val="DefaultParagraphFont"/>
    <w:link w:val="Header"/>
    <w:uiPriority w:val="99"/>
    <w:semiHidden/>
    <w:rsid w:val="00E12382"/>
    <w:rPr>
      <w:sz w:val="22"/>
    </w:rPr>
  </w:style>
  <w:style w:type="paragraph" w:styleId="Footer">
    <w:name w:val="footer"/>
    <w:basedOn w:val="Normal"/>
    <w:link w:val="FooterChar"/>
    <w:uiPriority w:val="99"/>
    <w:semiHidden/>
    <w:unhideWhenUsed/>
    <w:rsid w:val="00E12382"/>
    <w:pPr>
      <w:tabs>
        <w:tab w:val="center" w:pos="4680"/>
        <w:tab w:val="right" w:pos="9360"/>
      </w:tabs>
    </w:pPr>
  </w:style>
  <w:style w:type="character" w:customStyle="1" w:styleId="FooterChar">
    <w:name w:val="Footer Char"/>
    <w:basedOn w:val="DefaultParagraphFont"/>
    <w:link w:val="Footer"/>
    <w:uiPriority w:val="99"/>
    <w:semiHidden/>
    <w:rsid w:val="00E1238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HB3727-SAA</dc:title>
  <dc:subject/>
  <dc:creator>BSW</dc:creator>
  <cp:keywords/>
  <dc:description/>
  <cp:lastModifiedBy>Greg Tingle</cp:lastModifiedBy>
  <cp:revision>3</cp:revision>
  <dcterms:created xsi:type="dcterms:W3CDTF">2011-05-21T23:13:00Z</dcterms:created>
  <dcterms:modified xsi:type="dcterms:W3CDTF">2011-05-24T23:03:00Z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11.141.346</vt:lpwstr>
  </property>
  <property fmtid="{D5CDD505-2E9C-101B-9397-08002B2CF9AE}" pid="3" name="CCRF">
    <vt:lpwstr> </vt:lpwstr>
  </property>
</Properties>
</file>