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3592D" w:rsidTr="0063592D">
        <w:trPr>
          <w:cantSplit/>
          <w:tblHeader/>
        </w:trPr>
        <w:tc>
          <w:tcPr>
            <w:tcW w:w="18713" w:type="dxa"/>
            <w:gridSpan w:val="3"/>
          </w:tcPr>
          <w:p w:rsidR="00B15765" w:rsidRDefault="00A759C1">
            <w:pPr>
              <w:ind w:left="650"/>
              <w:jc w:val="center"/>
            </w:pPr>
            <w:bookmarkStart w:id="0" w:name="_GoBack"/>
            <w:bookmarkEnd w:id="0"/>
            <w:r>
              <w:rPr>
                <w:b/>
              </w:rPr>
              <w:t>House Bill  2318</w:t>
            </w:r>
          </w:p>
          <w:p w:rsidR="00B15765" w:rsidRDefault="00A759C1">
            <w:pPr>
              <w:ind w:left="650"/>
              <w:jc w:val="center"/>
            </w:pPr>
            <w:r>
              <w:t>Senate Amendments</w:t>
            </w:r>
          </w:p>
          <w:p w:rsidR="00B15765" w:rsidRDefault="00A759C1">
            <w:pPr>
              <w:ind w:left="650"/>
              <w:jc w:val="center"/>
            </w:pPr>
            <w:r>
              <w:t>Section-by-Section Analysis</w:t>
            </w:r>
          </w:p>
          <w:p w:rsidR="00B15765" w:rsidRDefault="00B15765">
            <w:pPr>
              <w:jc w:val="center"/>
            </w:pPr>
          </w:p>
        </w:tc>
      </w:tr>
      <w:tr w:rsidR="00B15765">
        <w:trPr>
          <w:cantSplit/>
          <w:tblHeader/>
        </w:trPr>
        <w:tc>
          <w:tcPr>
            <w:tcW w:w="1667" w:type="pct"/>
            <w:tcMar>
              <w:bottom w:w="188" w:type="dxa"/>
              <w:right w:w="0" w:type="dxa"/>
            </w:tcMar>
          </w:tcPr>
          <w:p w:rsidR="00B15765" w:rsidRDefault="00A759C1">
            <w:pPr>
              <w:jc w:val="center"/>
            </w:pPr>
            <w:r>
              <w:t>HOUSE VERSION</w:t>
            </w:r>
          </w:p>
        </w:tc>
        <w:tc>
          <w:tcPr>
            <w:tcW w:w="1667" w:type="pct"/>
            <w:tcMar>
              <w:bottom w:w="188" w:type="dxa"/>
              <w:right w:w="0" w:type="dxa"/>
            </w:tcMar>
          </w:tcPr>
          <w:p w:rsidR="00B15765" w:rsidRDefault="00A759C1">
            <w:pPr>
              <w:jc w:val="center"/>
            </w:pPr>
            <w:r>
              <w:t>SENATE VERSION (CS)</w:t>
            </w:r>
          </w:p>
        </w:tc>
        <w:tc>
          <w:tcPr>
            <w:tcW w:w="1667" w:type="pct"/>
            <w:tcMar>
              <w:bottom w:w="188" w:type="dxa"/>
              <w:right w:w="0" w:type="dxa"/>
            </w:tcMar>
          </w:tcPr>
          <w:p w:rsidR="00B15765" w:rsidRDefault="00A759C1">
            <w:pPr>
              <w:jc w:val="center"/>
            </w:pPr>
            <w:r>
              <w:t>CONFERENCE</w:t>
            </w:r>
          </w:p>
        </w:tc>
      </w:tr>
      <w:tr w:rsidR="00B15765">
        <w:tc>
          <w:tcPr>
            <w:tcW w:w="6473" w:type="dxa"/>
          </w:tcPr>
          <w:p w:rsidR="00B15765" w:rsidRDefault="00A759C1">
            <w:pPr>
              <w:jc w:val="both"/>
            </w:pPr>
            <w:r>
              <w:t>SECTION 1.  Subchapter B, Chapter 21, Education Code, is amended by adding Section 21.0453 to read as follows:</w:t>
            </w:r>
          </w:p>
          <w:p w:rsidR="00B15765" w:rsidRDefault="00A759C1">
            <w:pPr>
              <w:jc w:val="both"/>
            </w:pPr>
            <w:r>
              <w:rPr>
                <w:u w:val="single"/>
              </w:rPr>
              <w:t>Sec. 21.0453.  INFORMATION FOR CANDIDATES FOR TEACHER CERTIFICATION.  (a)  The board shall require an educator preparation program to provide candidates for teacher certification with information concerning the following:</w:t>
            </w:r>
          </w:p>
          <w:p w:rsidR="00B15765" w:rsidRDefault="00A759C1">
            <w:pPr>
              <w:jc w:val="both"/>
            </w:pPr>
            <w:r>
              <w:rPr>
                <w:u w:val="single"/>
              </w:rPr>
              <w:t>(1)  skills and responsibilities required of teachers;</w:t>
            </w:r>
          </w:p>
          <w:p w:rsidR="00B15765" w:rsidRDefault="00A759C1">
            <w:pPr>
              <w:jc w:val="both"/>
            </w:pPr>
            <w:r>
              <w:rPr>
                <w:u w:val="single"/>
              </w:rPr>
              <w:t>(2)  expectations for student performance based on state standards;</w:t>
            </w:r>
          </w:p>
          <w:p w:rsidR="00B15765" w:rsidRDefault="00A759C1">
            <w:pPr>
              <w:jc w:val="both"/>
            </w:pPr>
            <w:r>
              <w:rPr>
                <w:u w:val="single"/>
              </w:rPr>
              <w:t>(3)  the current supply of and demand for teachers in this state;</w:t>
            </w:r>
          </w:p>
          <w:p w:rsidR="00B15765" w:rsidRDefault="00A759C1">
            <w:pPr>
              <w:jc w:val="both"/>
            </w:pPr>
            <w:r>
              <w:rPr>
                <w:u w:val="single"/>
              </w:rPr>
              <w:t>(4)  the importance of developing classroom management skills; and</w:t>
            </w:r>
          </w:p>
          <w:p w:rsidR="00B15765" w:rsidRDefault="00A759C1">
            <w:pPr>
              <w:jc w:val="both"/>
            </w:pPr>
            <w:r>
              <w:rPr>
                <w:u w:val="single"/>
              </w:rPr>
              <w:t>(5)  the state's framework for appraisal of teachers and principals.</w:t>
            </w:r>
          </w:p>
          <w:p w:rsidR="00B15765" w:rsidRDefault="00A759C1">
            <w:pPr>
              <w:jc w:val="both"/>
            </w:pPr>
            <w:r>
              <w:rPr>
                <w:u w:val="single"/>
              </w:rPr>
              <w:t>(b)  The board may propose rules as necessary for administration of this section, including rules to ensure that accurate and consistent information is provided by all educator preparation programs.</w:t>
            </w:r>
          </w:p>
        </w:tc>
        <w:tc>
          <w:tcPr>
            <w:tcW w:w="6480" w:type="dxa"/>
          </w:tcPr>
          <w:p w:rsidR="00B15765" w:rsidRDefault="00A759C1">
            <w:pPr>
              <w:jc w:val="both"/>
            </w:pPr>
            <w:r>
              <w:t>SECTION 1. Same as House version.</w:t>
            </w:r>
          </w:p>
          <w:p w:rsidR="00B15765" w:rsidRDefault="00B15765">
            <w:pPr>
              <w:jc w:val="both"/>
            </w:pPr>
          </w:p>
          <w:p w:rsidR="00B15765" w:rsidRDefault="00B15765">
            <w:pPr>
              <w:jc w:val="both"/>
            </w:pPr>
          </w:p>
        </w:tc>
        <w:tc>
          <w:tcPr>
            <w:tcW w:w="5760" w:type="dxa"/>
          </w:tcPr>
          <w:p w:rsidR="00B15765" w:rsidRDefault="00B15765">
            <w:pPr>
              <w:jc w:val="both"/>
            </w:pPr>
          </w:p>
        </w:tc>
      </w:tr>
      <w:tr w:rsidR="00B15765">
        <w:tc>
          <w:tcPr>
            <w:tcW w:w="6473" w:type="dxa"/>
          </w:tcPr>
          <w:p w:rsidR="00B15765" w:rsidRDefault="00A759C1">
            <w:pPr>
              <w:jc w:val="both"/>
            </w:pPr>
            <w:r w:rsidRPr="00CA7F9D">
              <w:rPr>
                <w:highlight w:val="darkGray"/>
              </w:rPr>
              <w:t>No equivalent provision.</w:t>
            </w:r>
          </w:p>
          <w:p w:rsidR="00B15765" w:rsidRDefault="00B15765">
            <w:pPr>
              <w:jc w:val="both"/>
            </w:pPr>
          </w:p>
        </w:tc>
        <w:tc>
          <w:tcPr>
            <w:tcW w:w="6480" w:type="dxa"/>
          </w:tcPr>
          <w:p w:rsidR="00B15765" w:rsidRDefault="00A759C1">
            <w:pPr>
              <w:jc w:val="both"/>
            </w:pPr>
            <w:r>
              <w:t>SECTION 2.  Section 21.048(a), Education Code, is amended to read as follows:</w:t>
            </w:r>
          </w:p>
          <w:p w:rsidR="00B15765" w:rsidRDefault="00A759C1">
            <w:pPr>
              <w:jc w:val="both"/>
            </w:pPr>
            <w:r>
              <w:t xml:space="preserve">Sec. 21.048.  CERTIFICATION EXAMINATIONS.  (a)  The board shall propose rules prescribing comprehensive examinations for each class of certificate issued by the board. </w:t>
            </w:r>
            <w:r>
              <w:rPr>
                <w:u w:val="single"/>
              </w:rPr>
              <w:t>The commissioner shall determine the satisfactory level of performance required for each certification examination.  For the issuance of a generalist certificate, the commissioner shall require a satisfactory level of examination performance in each core subject covered by the examination.</w:t>
            </w:r>
          </w:p>
        </w:tc>
        <w:tc>
          <w:tcPr>
            <w:tcW w:w="5760" w:type="dxa"/>
          </w:tcPr>
          <w:p w:rsidR="00B15765" w:rsidRDefault="00B15765">
            <w:pPr>
              <w:jc w:val="both"/>
            </w:pPr>
          </w:p>
        </w:tc>
      </w:tr>
      <w:tr w:rsidR="00B15765">
        <w:tc>
          <w:tcPr>
            <w:tcW w:w="6473" w:type="dxa"/>
          </w:tcPr>
          <w:p w:rsidR="00B15765" w:rsidRDefault="00A759C1">
            <w:pPr>
              <w:jc w:val="both"/>
            </w:pPr>
            <w:r>
              <w:t xml:space="preserve">SECTION 2.  Subchapter B, Chapter 21, Education Code, is </w:t>
            </w:r>
            <w:r>
              <w:lastRenderedPageBreak/>
              <w:t>amended by adding Section 21.061 to read as follows:</w:t>
            </w:r>
          </w:p>
          <w:p w:rsidR="00B15765" w:rsidRDefault="00A759C1">
            <w:pPr>
              <w:jc w:val="both"/>
            </w:pPr>
            <w:r>
              <w:rPr>
                <w:u w:val="single"/>
              </w:rPr>
              <w:t xml:space="preserve">Sec. 21.061.  REVIEW AND UPDATING OF EDUCATOR PREPARATION AND ALTERNATIVE CERTIFICATION PROGRAMS.  The board shall, after consulting with appropriate higher education faculty and public school teachers and administrators and soliciting advice from other interested persons with relevant knowledge and experience, develop and carry out a process for reviewing and, as necessary, updating standards and requirements for educator preparation </w:t>
            </w:r>
            <w:r w:rsidRPr="00CA7F9D">
              <w:rPr>
                <w:highlight w:val="darkGray"/>
                <w:u w:val="single"/>
              </w:rPr>
              <w:t>and alternative certification</w:t>
            </w:r>
            <w:r>
              <w:rPr>
                <w:u w:val="single"/>
              </w:rPr>
              <w:t xml:space="preserve"> programs.</w:t>
            </w:r>
          </w:p>
        </w:tc>
        <w:tc>
          <w:tcPr>
            <w:tcW w:w="6480" w:type="dxa"/>
          </w:tcPr>
          <w:p w:rsidR="00B15765" w:rsidRDefault="00A759C1">
            <w:pPr>
              <w:jc w:val="both"/>
            </w:pPr>
            <w:r>
              <w:lastRenderedPageBreak/>
              <w:t xml:space="preserve">SECTION 3.  Subchapter B, Chapter 21, Education Code, is </w:t>
            </w:r>
            <w:r>
              <w:lastRenderedPageBreak/>
              <w:t>amended by adding Section 21.061 to read as follows:</w:t>
            </w:r>
          </w:p>
          <w:p w:rsidR="00B15765" w:rsidRDefault="00A759C1">
            <w:pPr>
              <w:jc w:val="both"/>
            </w:pPr>
            <w:r>
              <w:rPr>
                <w:u w:val="single"/>
              </w:rPr>
              <w:t>Sec. 21.061.  REVIEW AND UPDATING OF EDUCATOR PREPARATION PROGRAMS.  The board shall, after consulting with appropriate higher education faculty and public school teachers and administrators and soliciting advice from other interested persons with relevant knowledge and experience, develop and carry out a process for reviewing and, as necessary, updating standards and requirements for educator preparation programs.</w:t>
            </w:r>
          </w:p>
          <w:p w:rsidR="00B15765" w:rsidRDefault="00B15765">
            <w:pPr>
              <w:jc w:val="both"/>
            </w:pPr>
          </w:p>
        </w:tc>
        <w:tc>
          <w:tcPr>
            <w:tcW w:w="5760" w:type="dxa"/>
          </w:tcPr>
          <w:p w:rsidR="00B15765" w:rsidRDefault="00B15765">
            <w:pPr>
              <w:jc w:val="both"/>
            </w:pPr>
          </w:p>
        </w:tc>
      </w:tr>
      <w:tr w:rsidR="00B15765">
        <w:tc>
          <w:tcPr>
            <w:tcW w:w="6473" w:type="dxa"/>
          </w:tcPr>
          <w:p w:rsidR="00B15765" w:rsidRDefault="00A759C1">
            <w:pPr>
              <w:jc w:val="both"/>
            </w:pPr>
            <w:r>
              <w:lastRenderedPageBreak/>
              <w:t>SECTION 3.  The State Board for Educator Certification shall complete an initial review of and implement any updated standards and requirements for educator preparation and alternative certification programs as required by Section 21.061, Education Code, as added by this Act, not later than September 1, 2014.</w:t>
            </w:r>
          </w:p>
        </w:tc>
        <w:tc>
          <w:tcPr>
            <w:tcW w:w="6480" w:type="dxa"/>
          </w:tcPr>
          <w:p w:rsidR="00B15765" w:rsidRDefault="00A759C1">
            <w:pPr>
              <w:jc w:val="both"/>
            </w:pPr>
            <w:r>
              <w:t>SECTION 4. Same as House version.</w:t>
            </w:r>
          </w:p>
          <w:p w:rsidR="00B15765" w:rsidRDefault="00B15765">
            <w:pPr>
              <w:jc w:val="both"/>
            </w:pPr>
          </w:p>
          <w:p w:rsidR="00B15765" w:rsidRDefault="00B15765">
            <w:pPr>
              <w:jc w:val="both"/>
            </w:pPr>
          </w:p>
        </w:tc>
        <w:tc>
          <w:tcPr>
            <w:tcW w:w="5760" w:type="dxa"/>
          </w:tcPr>
          <w:p w:rsidR="00B15765" w:rsidRDefault="00B15765">
            <w:pPr>
              <w:jc w:val="both"/>
            </w:pPr>
          </w:p>
        </w:tc>
      </w:tr>
      <w:tr w:rsidR="00B15765">
        <w:tc>
          <w:tcPr>
            <w:tcW w:w="6473" w:type="dxa"/>
          </w:tcPr>
          <w:p w:rsidR="00B15765" w:rsidRDefault="00A759C1">
            <w:pPr>
              <w:jc w:val="both"/>
            </w:pPr>
            <w:r w:rsidRPr="00CA7F9D">
              <w:rPr>
                <w:highlight w:val="darkGray"/>
              </w:rPr>
              <w:t>No equivalent provision.</w:t>
            </w:r>
          </w:p>
          <w:p w:rsidR="00B15765" w:rsidRDefault="00B15765">
            <w:pPr>
              <w:jc w:val="both"/>
            </w:pPr>
          </w:p>
        </w:tc>
        <w:tc>
          <w:tcPr>
            <w:tcW w:w="6480" w:type="dxa"/>
          </w:tcPr>
          <w:p w:rsidR="00B15765" w:rsidRDefault="00A759C1">
            <w:pPr>
              <w:jc w:val="both"/>
            </w:pPr>
            <w:r>
              <w:t xml:space="preserve">SECTION 5.  Not later than January 1, 2014, the commissioner of education shall determine performance levels for certification examinations as provided by Section 21.048(a), Education Code, as amended by this Act. </w:t>
            </w:r>
          </w:p>
        </w:tc>
        <w:tc>
          <w:tcPr>
            <w:tcW w:w="5760" w:type="dxa"/>
          </w:tcPr>
          <w:p w:rsidR="00B15765" w:rsidRDefault="00B15765">
            <w:pPr>
              <w:jc w:val="both"/>
            </w:pPr>
          </w:p>
        </w:tc>
      </w:tr>
      <w:tr w:rsidR="00B15765">
        <w:tc>
          <w:tcPr>
            <w:tcW w:w="6473" w:type="dxa"/>
          </w:tcPr>
          <w:p w:rsidR="00B15765" w:rsidRDefault="00A759C1">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tc>
        <w:tc>
          <w:tcPr>
            <w:tcW w:w="6480" w:type="dxa"/>
          </w:tcPr>
          <w:p w:rsidR="00B15765" w:rsidRDefault="00A759C1">
            <w:pPr>
              <w:jc w:val="both"/>
            </w:pPr>
            <w:r>
              <w:t>SECTION 6. Same as House version.</w:t>
            </w:r>
          </w:p>
          <w:p w:rsidR="00B15765" w:rsidRDefault="00B15765">
            <w:pPr>
              <w:jc w:val="both"/>
            </w:pPr>
          </w:p>
          <w:p w:rsidR="00B15765" w:rsidRDefault="00B15765">
            <w:pPr>
              <w:jc w:val="both"/>
            </w:pPr>
          </w:p>
        </w:tc>
        <w:tc>
          <w:tcPr>
            <w:tcW w:w="5760" w:type="dxa"/>
          </w:tcPr>
          <w:p w:rsidR="00B15765" w:rsidRDefault="00B15765">
            <w:pPr>
              <w:jc w:val="both"/>
            </w:pPr>
          </w:p>
        </w:tc>
      </w:tr>
    </w:tbl>
    <w:p w:rsidR="0023587C" w:rsidRDefault="0023587C"/>
    <w:sectPr w:rsidR="0023587C" w:rsidSect="00B1576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EBD" w:rsidRDefault="00A30EBD" w:rsidP="00B15765">
      <w:r>
        <w:separator/>
      </w:r>
    </w:p>
  </w:endnote>
  <w:endnote w:type="continuationSeparator" w:id="0">
    <w:p w:rsidR="00A30EBD" w:rsidRDefault="00A30EBD" w:rsidP="00B1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D6" w:rsidRDefault="008F5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5" w:rsidRDefault="00151185">
    <w:pPr>
      <w:tabs>
        <w:tab w:val="center" w:pos="9360"/>
        <w:tab w:val="right" w:pos="18720"/>
      </w:tabs>
    </w:pPr>
    <w:fldSimple w:instr=" DOCPROPERTY  CCRF  \* MERGEFORMAT ">
      <w:r w:rsidR="00CA7F9D">
        <w:t xml:space="preserve"> </w:t>
      </w:r>
    </w:fldSimple>
    <w:r w:rsidR="00A759C1">
      <w:tab/>
    </w:r>
    <w:r w:rsidR="00B15765">
      <w:fldChar w:fldCharType="begin"/>
    </w:r>
    <w:r w:rsidR="00A759C1">
      <w:instrText xml:space="preserve"> PAGE </w:instrText>
    </w:r>
    <w:r w:rsidR="00B15765">
      <w:fldChar w:fldCharType="separate"/>
    </w:r>
    <w:r w:rsidR="002F6F4B">
      <w:rPr>
        <w:noProof/>
      </w:rPr>
      <w:t>1</w:t>
    </w:r>
    <w:r w:rsidR="00B15765">
      <w:fldChar w:fldCharType="end"/>
    </w:r>
    <w:r w:rsidR="00A759C1">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D6" w:rsidRDefault="008F5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EBD" w:rsidRDefault="00A30EBD" w:rsidP="00B15765">
      <w:r>
        <w:separator/>
      </w:r>
    </w:p>
  </w:footnote>
  <w:footnote w:type="continuationSeparator" w:id="0">
    <w:p w:rsidR="00A30EBD" w:rsidRDefault="00A30EBD" w:rsidP="00B15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D6" w:rsidRDefault="008F5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D6" w:rsidRDefault="008F53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D6" w:rsidRDefault="008F5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65"/>
    <w:rsid w:val="00151185"/>
    <w:rsid w:val="0023587C"/>
    <w:rsid w:val="002F6F4B"/>
    <w:rsid w:val="0063592D"/>
    <w:rsid w:val="006D58B1"/>
    <w:rsid w:val="008F53D6"/>
    <w:rsid w:val="00A30EBD"/>
    <w:rsid w:val="00A759C1"/>
    <w:rsid w:val="00B15765"/>
    <w:rsid w:val="00CA7F9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3D6"/>
    <w:pPr>
      <w:tabs>
        <w:tab w:val="center" w:pos="4680"/>
        <w:tab w:val="right" w:pos="9360"/>
      </w:tabs>
    </w:pPr>
  </w:style>
  <w:style w:type="character" w:customStyle="1" w:styleId="HeaderChar">
    <w:name w:val="Header Char"/>
    <w:link w:val="Header"/>
    <w:uiPriority w:val="99"/>
    <w:rsid w:val="008F53D6"/>
    <w:rPr>
      <w:sz w:val="22"/>
    </w:rPr>
  </w:style>
  <w:style w:type="paragraph" w:styleId="Footer">
    <w:name w:val="footer"/>
    <w:basedOn w:val="Normal"/>
    <w:link w:val="FooterChar"/>
    <w:uiPriority w:val="99"/>
    <w:unhideWhenUsed/>
    <w:rsid w:val="008F53D6"/>
    <w:pPr>
      <w:tabs>
        <w:tab w:val="center" w:pos="4680"/>
        <w:tab w:val="right" w:pos="9360"/>
      </w:tabs>
    </w:pPr>
  </w:style>
  <w:style w:type="character" w:customStyle="1" w:styleId="FooterChar">
    <w:name w:val="Footer Char"/>
    <w:link w:val="Footer"/>
    <w:uiPriority w:val="99"/>
    <w:rsid w:val="008F53D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3D6"/>
    <w:pPr>
      <w:tabs>
        <w:tab w:val="center" w:pos="4680"/>
        <w:tab w:val="right" w:pos="9360"/>
      </w:tabs>
    </w:pPr>
  </w:style>
  <w:style w:type="character" w:customStyle="1" w:styleId="HeaderChar">
    <w:name w:val="Header Char"/>
    <w:link w:val="Header"/>
    <w:uiPriority w:val="99"/>
    <w:rsid w:val="008F53D6"/>
    <w:rPr>
      <w:sz w:val="22"/>
    </w:rPr>
  </w:style>
  <w:style w:type="paragraph" w:styleId="Footer">
    <w:name w:val="footer"/>
    <w:basedOn w:val="Normal"/>
    <w:link w:val="FooterChar"/>
    <w:uiPriority w:val="99"/>
    <w:unhideWhenUsed/>
    <w:rsid w:val="008F53D6"/>
    <w:pPr>
      <w:tabs>
        <w:tab w:val="center" w:pos="4680"/>
        <w:tab w:val="right" w:pos="9360"/>
      </w:tabs>
    </w:pPr>
  </w:style>
  <w:style w:type="character" w:customStyle="1" w:styleId="FooterChar">
    <w:name w:val="Footer Char"/>
    <w:link w:val="Footer"/>
    <w:uiPriority w:val="99"/>
    <w:rsid w:val="008F53D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540</Words>
  <Characters>3079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HB2318-SAA</vt:lpstr>
    </vt:vector>
  </TitlesOfParts>
  <Company>Texas Legislative Council</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HB2318-SAA</dc:title>
  <dc:creator>WKS</dc:creator>
  <cp:lastModifiedBy>WKS</cp:lastModifiedBy>
  <cp:revision>2</cp:revision>
  <dcterms:created xsi:type="dcterms:W3CDTF">2013-05-21T00:28:00Z</dcterms:created>
  <dcterms:modified xsi:type="dcterms:W3CDTF">2013-05-21T00:28:00Z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