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64B33" w:rsidTr="00B64B33">
        <w:trPr>
          <w:cantSplit/>
          <w:tblHeader/>
        </w:trPr>
        <w:tc>
          <w:tcPr>
            <w:tcW w:w="18713" w:type="dxa"/>
            <w:gridSpan w:val="3"/>
          </w:tcPr>
          <w:p w:rsidR="00173B35" w:rsidRDefault="00F04046">
            <w:pPr>
              <w:ind w:left="650"/>
              <w:jc w:val="center"/>
            </w:pPr>
            <w:bookmarkStart w:id="0" w:name="_GoBack"/>
            <w:bookmarkEnd w:id="0"/>
            <w:r>
              <w:rPr>
                <w:b/>
              </w:rPr>
              <w:t>House Bill  830</w:t>
            </w:r>
          </w:p>
          <w:p w:rsidR="00173B35" w:rsidRDefault="00F04046">
            <w:pPr>
              <w:ind w:left="650"/>
              <w:jc w:val="center"/>
            </w:pPr>
            <w:r>
              <w:t>Senate Amendments</w:t>
            </w:r>
          </w:p>
          <w:p w:rsidR="00173B35" w:rsidRDefault="00F04046">
            <w:pPr>
              <w:ind w:left="650"/>
              <w:jc w:val="center"/>
            </w:pPr>
            <w:r>
              <w:t>Section-by-Section Analysis</w:t>
            </w:r>
          </w:p>
          <w:p w:rsidR="00173B35" w:rsidRDefault="00173B35">
            <w:pPr>
              <w:jc w:val="center"/>
            </w:pPr>
          </w:p>
        </w:tc>
      </w:tr>
      <w:tr w:rsidR="00173B35">
        <w:trPr>
          <w:cantSplit/>
          <w:tblHeader/>
        </w:trPr>
        <w:tc>
          <w:tcPr>
            <w:tcW w:w="1667" w:type="pct"/>
            <w:tcMar>
              <w:bottom w:w="188" w:type="dxa"/>
              <w:right w:w="0" w:type="dxa"/>
            </w:tcMar>
          </w:tcPr>
          <w:p w:rsidR="00173B35" w:rsidRDefault="00F04046">
            <w:pPr>
              <w:jc w:val="center"/>
            </w:pPr>
            <w:r>
              <w:t>HOUSE VERSION</w:t>
            </w:r>
          </w:p>
        </w:tc>
        <w:tc>
          <w:tcPr>
            <w:tcW w:w="1667" w:type="pct"/>
            <w:tcMar>
              <w:bottom w:w="188" w:type="dxa"/>
              <w:right w:w="0" w:type="dxa"/>
            </w:tcMar>
          </w:tcPr>
          <w:p w:rsidR="00173B35" w:rsidRDefault="00F04046">
            <w:pPr>
              <w:jc w:val="center"/>
            </w:pPr>
            <w:r>
              <w:t>SENATE VERSION (CS)</w:t>
            </w:r>
          </w:p>
        </w:tc>
        <w:tc>
          <w:tcPr>
            <w:tcW w:w="1667" w:type="pct"/>
            <w:tcMar>
              <w:bottom w:w="188" w:type="dxa"/>
              <w:right w:w="0" w:type="dxa"/>
            </w:tcMar>
          </w:tcPr>
          <w:p w:rsidR="00173B35" w:rsidRDefault="00F04046">
            <w:pPr>
              <w:jc w:val="center"/>
            </w:pPr>
            <w:r>
              <w:t>CONFERENCE</w:t>
            </w:r>
          </w:p>
        </w:tc>
      </w:tr>
      <w:tr w:rsidR="00173B35">
        <w:tc>
          <w:tcPr>
            <w:tcW w:w="6473" w:type="dxa"/>
          </w:tcPr>
          <w:p w:rsidR="00173B35" w:rsidRDefault="00F04046">
            <w:pPr>
              <w:jc w:val="both"/>
            </w:pPr>
            <w:r>
              <w:t>SECTION 1.  Subchapter G, Chapter 504, Transportation Code, is amended by adding Section 504.665 to read as follows:</w:t>
            </w:r>
          </w:p>
          <w:p w:rsidR="00173B35" w:rsidRDefault="00F04046">
            <w:pPr>
              <w:jc w:val="both"/>
            </w:pPr>
            <w:r>
              <w:rPr>
                <w:u w:val="single"/>
              </w:rPr>
              <w:t>Sec. 504.665.  ALAMO LICENSE PLATES.  (a) The department shall issue specialty license plates that include the image of the Alamo and the word "Remember" at the bottom of each plate.</w:t>
            </w:r>
          </w:p>
          <w:p w:rsidR="00173B35" w:rsidRDefault="00F04046">
            <w:pPr>
              <w:jc w:val="both"/>
            </w:pPr>
            <w:r>
              <w:rPr>
                <w:u w:val="single"/>
              </w:rPr>
              <w:t>(b)  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General Land Office as follows:</w:t>
            </w:r>
          </w:p>
          <w:p w:rsidR="00173B35" w:rsidRDefault="00F04046">
            <w:pPr>
              <w:jc w:val="both"/>
            </w:pPr>
            <w:r>
              <w:rPr>
                <w:u w:val="single"/>
              </w:rPr>
              <w:t>(1)  75 percent of the money shall be used for the preservation of the Alamo; and</w:t>
            </w:r>
          </w:p>
          <w:p w:rsidR="00173B35" w:rsidRDefault="00F04046">
            <w:pPr>
              <w:jc w:val="both"/>
            </w:pPr>
            <w:r>
              <w:rPr>
                <w:u w:val="single"/>
              </w:rPr>
              <w:t>(2)  25 percent of the money shall be used to enhance the Alamo visitor experience or to fund education programs about the Alamo.</w:t>
            </w:r>
          </w:p>
          <w:p w:rsidR="00173B35" w:rsidRDefault="00173B35">
            <w:pPr>
              <w:jc w:val="both"/>
            </w:pPr>
          </w:p>
        </w:tc>
        <w:tc>
          <w:tcPr>
            <w:tcW w:w="6480" w:type="dxa"/>
          </w:tcPr>
          <w:p w:rsidR="00173B35" w:rsidRDefault="00F04046">
            <w:pPr>
              <w:jc w:val="both"/>
            </w:pPr>
            <w:r>
              <w:t>SECTION 1. Same as House version.</w:t>
            </w:r>
          </w:p>
          <w:p w:rsidR="00173B35" w:rsidRDefault="00173B35">
            <w:pPr>
              <w:jc w:val="both"/>
            </w:pPr>
          </w:p>
          <w:p w:rsidR="00173B35" w:rsidRDefault="00173B35">
            <w:pPr>
              <w:jc w:val="both"/>
            </w:pPr>
          </w:p>
        </w:tc>
        <w:tc>
          <w:tcPr>
            <w:tcW w:w="5760" w:type="dxa"/>
          </w:tcPr>
          <w:p w:rsidR="00173B35" w:rsidRDefault="00173B35">
            <w:pPr>
              <w:jc w:val="both"/>
            </w:pPr>
          </w:p>
        </w:tc>
      </w:tr>
      <w:tr w:rsidR="00173B35">
        <w:tc>
          <w:tcPr>
            <w:tcW w:w="6473" w:type="dxa"/>
          </w:tcPr>
          <w:p w:rsidR="00173B35" w:rsidRDefault="00F04046">
            <w:pPr>
              <w:jc w:val="both"/>
            </w:pPr>
            <w:r>
              <w:t xml:space="preserve">SECTION 2.  This Act takes effect </w:t>
            </w:r>
            <w:r w:rsidRPr="007B5905">
              <w:rPr>
                <w:highlight w:val="lightGray"/>
              </w:rPr>
              <w:t>September 1, 2015</w:t>
            </w:r>
            <w:r>
              <w:t>.</w:t>
            </w:r>
          </w:p>
          <w:p w:rsidR="00173B35" w:rsidRDefault="00173B35">
            <w:pPr>
              <w:jc w:val="both"/>
            </w:pPr>
          </w:p>
        </w:tc>
        <w:tc>
          <w:tcPr>
            <w:tcW w:w="6480" w:type="dxa"/>
          </w:tcPr>
          <w:p w:rsidR="00173B35" w:rsidRDefault="00F04046">
            <w:pPr>
              <w:jc w:val="both"/>
            </w:pPr>
            <w:r>
              <w:t xml:space="preserve">SECTION 2.  This Act takes effect </w:t>
            </w:r>
            <w:r w:rsidRPr="007B5905">
              <w:rPr>
                <w:highlight w:val="lightGray"/>
              </w:rPr>
              <w:t>January 1, 2016</w:t>
            </w:r>
            <w:r>
              <w:t>.</w:t>
            </w:r>
          </w:p>
          <w:p w:rsidR="00173B35" w:rsidRDefault="00173B35">
            <w:pPr>
              <w:jc w:val="both"/>
            </w:pPr>
          </w:p>
        </w:tc>
        <w:tc>
          <w:tcPr>
            <w:tcW w:w="5760" w:type="dxa"/>
          </w:tcPr>
          <w:p w:rsidR="00173B35" w:rsidRDefault="00173B35">
            <w:pPr>
              <w:jc w:val="both"/>
            </w:pPr>
          </w:p>
        </w:tc>
      </w:tr>
    </w:tbl>
    <w:p w:rsidR="00B77C59" w:rsidRDefault="00B77C59"/>
    <w:sectPr w:rsidR="00B77C59" w:rsidSect="00173B3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F4" w:rsidRDefault="008618F4" w:rsidP="00173B35">
      <w:r>
        <w:separator/>
      </w:r>
    </w:p>
  </w:endnote>
  <w:endnote w:type="continuationSeparator" w:id="0">
    <w:p w:rsidR="008618F4" w:rsidRDefault="008618F4" w:rsidP="0017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F1" w:rsidRDefault="00B90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35" w:rsidRDefault="00FA5EF2">
    <w:pPr>
      <w:tabs>
        <w:tab w:val="center" w:pos="9360"/>
        <w:tab w:val="right" w:pos="18720"/>
      </w:tabs>
    </w:pPr>
    <w:fldSimple w:instr=" DOCPROPERTY  CCRF  \* MERGEFORMAT ">
      <w:r w:rsidR="007B5905">
        <w:t xml:space="preserve"> </w:t>
      </w:r>
    </w:fldSimple>
    <w:r w:rsidR="00F04046">
      <w:tab/>
    </w:r>
    <w:r w:rsidR="00173B35">
      <w:fldChar w:fldCharType="begin"/>
    </w:r>
    <w:r w:rsidR="00F04046">
      <w:instrText xml:space="preserve"> PAGE </w:instrText>
    </w:r>
    <w:r w:rsidR="00173B35">
      <w:fldChar w:fldCharType="separate"/>
    </w:r>
    <w:r w:rsidR="002E6C09">
      <w:rPr>
        <w:noProof/>
      </w:rPr>
      <w:t>1</w:t>
    </w:r>
    <w:r w:rsidR="00173B35">
      <w:fldChar w:fldCharType="end"/>
    </w:r>
    <w:r w:rsidR="00F0404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F1" w:rsidRDefault="00B90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F4" w:rsidRDefault="008618F4" w:rsidP="00173B35">
      <w:r>
        <w:separator/>
      </w:r>
    </w:p>
  </w:footnote>
  <w:footnote w:type="continuationSeparator" w:id="0">
    <w:p w:rsidR="008618F4" w:rsidRDefault="008618F4" w:rsidP="0017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F1" w:rsidRDefault="00B90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F1" w:rsidRDefault="00B90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F1" w:rsidRDefault="00B90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35"/>
    <w:rsid w:val="0011307B"/>
    <w:rsid w:val="00173B35"/>
    <w:rsid w:val="002E6C09"/>
    <w:rsid w:val="004E4D84"/>
    <w:rsid w:val="007B5905"/>
    <w:rsid w:val="008618F4"/>
    <w:rsid w:val="00B64B33"/>
    <w:rsid w:val="00B77C59"/>
    <w:rsid w:val="00B90FF1"/>
    <w:rsid w:val="00F04046"/>
    <w:rsid w:val="00FA5EF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FF1"/>
    <w:pPr>
      <w:tabs>
        <w:tab w:val="center" w:pos="4680"/>
        <w:tab w:val="right" w:pos="9360"/>
      </w:tabs>
    </w:pPr>
  </w:style>
  <w:style w:type="character" w:customStyle="1" w:styleId="HeaderChar">
    <w:name w:val="Header Char"/>
    <w:link w:val="Header"/>
    <w:uiPriority w:val="99"/>
    <w:rsid w:val="00B90FF1"/>
    <w:rPr>
      <w:sz w:val="22"/>
    </w:rPr>
  </w:style>
  <w:style w:type="paragraph" w:styleId="Footer">
    <w:name w:val="footer"/>
    <w:basedOn w:val="Normal"/>
    <w:link w:val="FooterChar"/>
    <w:uiPriority w:val="99"/>
    <w:unhideWhenUsed/>
    <w:rsid w:val="00B90FF1"/>
    <w:pPr>
      <w:tabs>
        <w:tab w:val="center" w:pos="4680"/>
        <w:tab w:val="right" w:pos="9360"/>
      </w:tabs>
    </w:pPr>
  </w:style>
  <w:style w:type="character" w:customStyle="1" w:styleId="FooterChar">
    <w:name w:val="Footer Char"/>
    <w:link w:val="Footer"/>
    <w:uiPriority w:val="99"/>
    <w:rsid w:val="00B90FF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FF1"/>
    <w:pPr>
      <w:tabs>
        <w:tab w:val="center" w:pos="4680"/>
        <w:tab w:val="right" w:pos="9360"/>
      </w:tabs>
    </w:pPr>
  </w:style>
  <w:style w:type="character" w:customStyle="1" w:styleId="HeaderChar">
    <w:name w:val="Header Char"/>
    <w:link w:val="Header"/>
    <w:uiPriority w:val="99"/>
    <w:rsid w:val="00B90FF1"/>
    <w:rPr>
      <w:sz w:val="22"/>
    </w:rPr>
  </w:style>
  <w:style w:type="paragraph" w:styleId="Footer">
    <w:name w:val="footer"/>
    <w:basedOn w:val="Normal"/>
    <w:link w:val="FooterChar"/>
    <w:uiPriority w:val="99"/>
    <w:unhideWhenUsed/>
    <w:rsid w:val="00B90FF1"/>
    <w:pPr>
      <w:tabs>
        <w:tab w:val="center" w:pos="4680"/>
        <w:tab w:val="right" w:pos="9360"/>
      </w:tabs>
    </w:pPr>
  </w:style>
  <w:style w:type="character" w:customStyle="1" w:styleId="FooterChar">
    <w:name w:val="Footer Char"/>
    <w:link w:val="Footer"/>
    <w:uiPriority w:val="99"/>
    <w:rsid w:val="00B90F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HB830-SAA</vt:lpstr>
    </vt:vector>
  </TitlesOfParts>
  <Company>Texas Legislative Council</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HB830-SAA</dc:title>
  <dc:creator>BTF</dc:creator>
  <cp:lastModifiedBy>BTF</cp:lastModifiedBy>
  <cp:revision>2</cp:revision>
  <dcterms:created xsi:type="dcterms:W3CDTF">2015-05-23T17:41:00Z</dcterms:created>
  <dcterms:modified xsi:type="dcterms:W3CDTF">2015-05-23T17:41:00Z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