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FB6803" w:rsidTr="00FB6803">
        <w:trPr>
          <w:cantSplit/>
          <w:tblHeader/>
        </w:trPr>
        <w:tc>
          <w:tcPr>
            <w:tcW w:w="18713" w:type="dxa"/>
            <w:gridSpan w:val="3"/>
          </w:tcPr>
          <w:p w:rsidR="00144A12" w:rsidRDefault="00FB6803">
            <w:pPr>
              <w:ind w:left="650"/>
              <w:jc w:val="center"/>
            </w:pPr>
            <w:bookmarkStart w:id="0" w:name="_GoBack"/>
            <w:bookmarkEnd w:id="0"/>
            <w:r>
              <w:rPr>
                <w:b/>
              </w:rPr>
              <w:t>House Bill  1246</w:t>
            </w:r>
          </w:p>
          <w:p w:rsidR="00144A12" w:rsidRDefault="00FB6803">
            <w:pPr>
              <w:ind w:left="650"/>
              <w:jc w:val="center"/>
            </w:pPr>
            <w:r>
              <w:t>Senate Amendments</w:t>
            </w:r>
          </w:p>
          <w:p w:rsidR="00144A12" w:rsidRDefault="00FB6803">
            <w:pPr>
              <w:ind w:left="650"/>
              <w:jc w:val="center"/>
            </w:pPr>
            <w:r>
              <w:t>Section-by-Section Analysis</w:t>
            </w:r>
          </w:p>
          <w:p w:rsidR="00144A12" w:rsidRDefault="00144A12">
            <w:pPr>
              <w:jc w:val="center"/>
            </w:pPr>
          </w:p>
        </w:tc>
      </w:tr>
      <w:tr w:rsidR="00144A12">
        <w:trPr>
          <w:cantSplit/>
          <w:tblHeader/>
        </w:trPr>
        <w:tc>
          <w:tcPr>
            <w:tcW w:w="1667" w:type="pct"/>
            <w:tcMar>
              <w:bottom w:w="188" w:type="dxa"/>
              <w:right w:w="0" w:type="dxa"/>
            </w:tcMar>
          </w:tcPr>
          <w:p w:rsidR="00144A12" w:rsidRDefault="00FB6803">
            <w:pPr>
              <w:jc w:val="center"/>
            </w:pPr>
            <w:r>
              <w:t>HOUSE VERSION</w:t>
            </w:r>
          </w:p>
        </w:tc>
        <w:tc>
          <w:tcPr>
            <w:tcW w:w="1667" w:type="pct"/>
            <w:tcMar>
              <w:bottom w:w="188" w:type="dxa"/>
              <w:right w:w="0" w:type="dxa"/>
            </w:tcMar>
          </w:tcPr>
          <w:p w:rsidR="00144A12" w:rsidRDefault="00FB6803">
            <w:pPr>
              <w:jc w:val="center"/>
            </w:pPr>
            <w:r>
              <w:t>SENATE VERSION (CS)</w:t>
            </w:r>
          </w:p>
        </w:tc>
        <w:tc>
          <w:tcPr>
            <w:tcW w:w="1667" w:type="pct"/>
            <w:tcMar>
              <w:bottom w:w="188" w:type="dxa"/>
              <w:right w:w="0" w:type="dxa"/>
            </w:tcMar>
          </w:tcPr>
          <w:p w:rsidR="00144A12" w:rsidRDefault="00FB6803">
            <w:pPr>
              <w:jc w:val="center"/>
            </w:pPr>
            <w:r>
              <w:t>CONFERENCE</w:t>
            </w:r>
          </w:p>
        </w:tc>
      </w:tr>
      <w:tr w:rsidR="00144A12">
        <w:tc>
          <w:tcPr>
            <w:tcW w:w="6473" w:type="dxa"/>
          </w:tcPr>
          <w:p w:rsidR="00144A12" w:rsidRDefault="00FB6803">
            <w:pPr>
              <w:jc w:val="both"/>
            </w:pPr>
            <w:r w:rsidRPr="00764C03">
              <w:rPr>
                <w:highlight w:val="lightGray"/>
              </w:rPr>
              <w:t>No equivalent provision.</w:t>
            </w:r>
          </w:p>
          <w:p w:rsidR="00144A12" w:rsidRDefault="00144A12">
            <w:pPr>
              <w:jc w:val="both"/>
            </w:pPr>
          </w:p>
        </w:tc>
        <w:tc>
          <w:tcPr>
            <w:tcW w:w="6480" w:type="dxa"/>
          </w:tcPr>
          <w:p w:rsidR="00144A12" w:rsidRDefault="00FB6803">
            <w:pPr>
              <w:jc w:val="both"/>
            </w:pPr>
            <w:r>
              <w:t>SECTION 1.  Section 145.002, Local Government Code, is amended to read as follows:</w:t>
            </w:r>
          </w:p>
          <w:p w:rsidR="00144A12" w:rsidRDefault="00FB6803">
            <w:pPr>
              <w:jc w:val="both"/>
            </w:pPr>
            <w:r>
              <w:t xml:space="preserve">Sec. 145.002.  </w:t>
            </w:r>
            <w:r>
              <w:rPr>
                <w:u w:val="single"/>
              </w:rPr>
              <w:t>DEFINITIONS</w:t>
            </w:r>
            <w:r>
              <w:t xml:space="preserve"> [</w:t>
            </w:r>
            <w:r>
              <w:rPr>
                <w:strike/>
              </w:rPr>
              <w:t>DEFINITION</w:t>
            </w:r>
            <w:r>
              <w:t>]. In this chapter</w:t>
            </w:r>
            <w:r>
              <w:rPr>
                <w:u w:val="single"/>
              </w:rPr>
              <w:t>:</w:t>
            </w:r>
          </w:p>
          <w:p w:rsidR="00144A12" w:rsidRDefault="00FB6803">
            <w:pPr>
              <w:jc w:val="both"/>
            </w:pPr>
            <w:r>
              <w:rPr>
                <w:u w:val="single"/>
              </w:rPr>
              <w:t>(1)  "Deliver" means transmitting by mail, personal delivery, or e-mail or any other means of electronic transfer.</w:t>
            </w:r>
          </w:p>
          <w:p w:rsidR="00144A12" w:rsidRDefault="00FB6803">
            <w:pPr>
              <w:jc w:val="both"/>
            </w:pPr>
            <w:r>
              <w:rPr>
                <w:u w:val="single"/>
              </w:rPr>
              <w:t>(2)  "Municipal</w:t>
            </w:r>
            <w:r>
              <w:t>[</w:t>
            </w:r>
            <w:r>
              <w:rPr>
                <w:strike/>
              </w:rPr>
              <w:t>, "municipal</w:t>
            </w:r>
            <w:r>
              <w:t>] officer" means the mayor, a member of the governing body, the municipal attorney, or the city manager of a municipality.</w:t>
            </w:r>
          </w:p>
          <w:p w:rsidR="00144A12" w:rsidRDefault="00144A12">
            <w:pPr>
              <w:jc w:val="both"/>
            </w:pPr>
          </w:p>
        </w:tc>
        <w:tc>
          <w:tcPr>
            <w:tcW w:w="5760" w:type="dxa"/>
          </w:tcPr>
          <w:p w:rsidR="00144A12" w:rsidRDefault="00144A12">
            <w:pPr>
              <w:jc w:val="both"/>
            </w:pPr>
          </w:p>
        </w:tc>
      </w:tr>
      <w:tr w:rsidR="00144A12">
        <w:tc>
          <w:tcPr>
            <w:tcW w:w="6473" w:type="dxa"/>
          </w:tcPr>
          <w:p w:rsidR="00144A12" w:rsidRDefault="00FB6803">
            <w:pPr>
              <w:jc w:val="both"/>
            </w:pPr>
            <w:r>
              <w:t>SECTION 1.  Section 145.005(b), Local Government Code, is amended to read as follows:</w:t>
            </w:r>
          </w:p>
          <w:p w:rsidR="00144A12" w:rsidRDefault="00FB6803">
            <w:pPr>
              <w:jc w:val="both"/>
            </w:pPr>
            <w:r>
              <w:t xml:space="preserve">(b)  The clerk or secretary shall </w:t>
            </w:r>
            <w:r>
              <w:rPr>
                <w:u w:val="single"/>
              </w:rPr>
              <w:t xml:space="preserve">deliver at least one copy of the form </w:t>
            </w:r>
            <w:r w:rsidRPr="00764C03">
              <w:rPr>
                <w:highlight w:val="lightGray"/>
                <w:u w:val="single"/>
              </w:rPr>
              <w:t>by</w:t>
            </w:r>
            <w:r w:rsidRPr="00764C03">
              <w:rPr>
                <w:highlight w:val="lightGray"/>
              </w:rPr>
              <w:t xml:space="preserve"> mail</w:t>
            </w:r>
            <w:r w:rsidRPr="00764C03">
              <w:rPr>
                <w:highlight w:val="lightGray"/>
                <w:u w:val="single"/>
              </w:rPr>
              <w:t>, personal delivery, or e-mail or any other means of electronic transfer</w:t>
            </w:r>
            <w:r>
              <w:t xml:space="preserve"> [</w:t>
            </w:r>
            <w:r>
              <w:rPr>
                <w:strike/>
              </w:rPr>
              <w:t>two copies of the form</w:t>
            </w:r>
            <w:r>
              <w:t xml:space="preserve">] to each municipal officer or person who is appointed to a municipal office who is required to file under this chapter within the time prescribed by Section 572.030(c)(1), Government Code. The clerk or secretary shall </w:t>
            </w:r>
            <w:r>
              <w:rPr>
                <w:u w:val="single"/>
              </w:rPr>
              <w:t>deliver</w:t>
            </w:r>
            <w:r>
              <w:t xml:space="preserve"> [</w:t>
            </w:r>
            <w:r>
              <w:rPr>
                <w:strike/>
              </w:rPr>
              <w:t>mail</w:t>
            </w:r>
            <w:r>
              <w:t>] a copy of the form to each candidate for a municipal office filled by election who is required to file under this chapter not later than the 10th day before the deadline for filing the statement under Section 145.004(c).</w:t>
            </w:r>
          </w:p>
          <w:p w:rsidR="00144A12" w:rsidRDefault="00144A12">
            <w:pPr>
              <w:jc w:val="both"/>
            </w:pPr>
          </w:p>
        </w:tc>
        <w:tc>
          <w:tcPr>
            <w:tcW w:w="6480" w:type="dxa"/>
          </w:tcPr>
          <w:p w:rsidR="00144A12" w:rsidRDefault="00FB6803">
            <w:pPr>
              <w:jc w:val="both"/>
            </w:pPr>
            <w:r>
              <w:t>SECTION 2.  Section 145.005(b), Local Government Code, is amended to read as follows:</w:t>
            </w:r>
          </w:p>
          <w:p w:rsidR="00144A12" w:rsidRDefault="00FB6803">
            <w:pPr>
              <w:jc w:val="both"/>
            </w:pPr>
            <w:r>
              <w:t xml:space="preserve">(b)  The clerk or secretary shall </w:t>
            </w:r>
            <w:r>
              <w:rPr>
                <w:u w:val="single"/>
              </w:rPr>
              <w:t>deliver at least one copy</w:t>
            </w:r>
            <w:r>
              <w:t xml:space="preserve"> </w:t>
            </w:r>
            <w:r w:rsidRPr="00764C03">
              <w:rPr>
                <w:highlight w:val="lightGray"/>
              </w:rPr>
              <w:t>[</w:t>
            </w:r>
            <w:r w:rsidRPr="00764C03">
              <w:rPr>
                <w:strike/>
                <w:highlight w:val="lightGray"/>
              </w:rPr>
              <w:t>mail</w:t>
            </w:r>
            <w:r>
              <w:rPr>
                <w:strike/>
              </w:rPr>
              <w:t xml:space="preserve"> two copies</w:t>
            </w:r>
            <w:r>
              <w:t xml:space="preserve">] of the form to each municipal officer or person who is appointed to a municipal office who is required to file under this chapter within the time prescribed by Section 572.030(c)(1), Government Code. The clerk or secretary shall </w:t>
            </w:r>
            <w:r>
              <w:rPr>
                <w:u w:val="single"/>
              </w:rPr>
              <w:t>deliver</w:t>
            </w:r>
            <w:r>
              <w:t xml:space="preserve"> [</w:t>
            </w:r>
            <w:r>
              <w:rPr>
                <w:strike/>
              </w:rPr>
              <w:t>mail</w:t>
            </w:r>
            <w:r>
              <w:t xml:space="preserve">] a copy of the form to each candidate for a municipal office filled by election who is required to file under this chapter not later than the 10th day before the deadline for filing the statement under Section 145.004(c). </w:t>
            </w:r>
            <w:r w:rsidRPr="00764C03">
              <w:rPr>
                <w:highlight w:val="lightGray"/>
                <w:u w:val="single"/>
              </w:rPr>
              <w:t>The clerk or secretary may choose one or more methods to deliver the form.</w:t>
            </w:r>
          </w:p>
          <w:p w:rsidR="00144A12" w:rsidRDefault="00144A12">
            <w:pPr>
              <w:jc w:val="both"/>
            </w:pPr>
          </w:p>
        </w:tc>
        <w:tc>
          <w:tcPr>
            <w:tcW w:w="5760" w:type="dxa"/>
          </w:tcPr>
          <w:p w:rsidR="00144A12" w:rsidRDefault="00144A12">
            <w:pPr>
              <w:jc w:val="both"/>
            </w:pPr>
          </w:p>
        </w:tc>
      </w:tr>
      <w:tr w:rsidR="00144A12">
        <w:tc>
          <w:tcPr>
            <w:tcW w:w="6473" w:type="dxa"/>
          </w:tcPr>
          <w:p w:rsidR="00144A12" w:rsidRDefault="00FB6803">
            <w:pPr>
              <w:jc w:val="both"/>
            </w:pPr>
            <w:r>
              <w:t>SECTION 2.  Section 145.009(c), Local Government Code, is amended to read as follows:</w:t>
            </w:r>
          </w:p>
          <w:p w:rsidR="00144A12" w:rsidRDefault="00FB6803">
            <w:pPr>
              <w:jc w:val="both"/>
            </w:pPr>
            <w:r>
              <w:t xml:space="preserve">(c)  It is a defense to prosecution under this section that the officer or candidate did not receive copies of the financial statement form required to be </w:t>
            </w:r>
            <w:r>
              <w:rPr>
                <w:u w:val="single"/>
              </w:rPr>
              <w:t>delivered</w:t>
            </w:r>
            <w:r>
              <w:t xml:space="preserve"> [</w:t>
            </w:r>
            <w:r>
              <w:rPr>
                <w:strike/>
              </w:rPr>
              <w:t>mailed</w:t>
            </w:r>
            <w:r>
              <w:t>] to the officer or candidate by this chapter.</w:t>
            </w:r>
          </w:p>
          <w:p w:rsidR="00144A12" w:rsidRDefault="00144A12">
            <w:pPr>
              <w:jc w:val="both"/>
            </w:pPr>
          </w:p>
        </w:tc>
        <w:tc>
          <w:tcPr>
            <w:tcW w:w="6480" w:type="dxa"/>
          </w:tcPr>
          <w:p w:rsidR="00144A12" w:rsidRDefault="00FB6803">
            <w:pPr>
              <w:jc w:val="both"/>
            </w:pPr>
            <w:r>
              <w:lastRenderedPageBreak/>
              <w:t>SECTION 3. Same as House version.</w:t>
            </w:r>
          </w:p>
          <w:p w:rsidR="00144A12" w:rsidRDefault="00144A12">
            <w:pPr>
              <w:jc w:val="both"/>
            </w:pPr>
          </w:p>
          <w:p w:rsidR="00144A12" w:rsidRDefault="00144A12">
            <w:pPr>
              <w:jc w:val="both"/>
            </w:pPr>
          </w:p>
        </w:tc>
        <w:tc>
          <w:tcPr>
            <w:tcW w:w="5760" w:type="dxa"/>
          </w:tcPr>
          <w:p w:rsidR="00144A12" w:rsidRDefault="00144A12">
            <w:pPr>
              <w:jc w:val="both"/>
            </w:pPr>
          </w:p>
        </w:tc>
      </w:tr>
      <w:tr w:rsidR="00144A12">
        <w:tc>
          <w:tcPr>
            <w:tcW w:w="6473" w:type="dxa"/>
          </w:tcPr>
          <w:p w:rsidR="00144A12" w:rsidRDefault="00FB6803">
            <w:pPr>
              <w:jc w:val="both"/>
            </w:pPr>
            <w:r>
              <w:lastRenderedPageBreak/>
              <w:t>SECTION 3.  Section 145.005(b), Local Government Code, as amended by this Act, applies only to a financial statement due on or after the effective date of this Act. A financial statement due before the effective date of this Act is governed by the law in effect on the date the financial statement was due, and the former law is continued in effect for that purpose.</w:t>
            </w:r>
          </w:p>
          <w:p w:rsidR="00144A12" w:rsidRDefault="00144A12">
            <w:pPr>
              <w:jc w:val="both"/>
            </w:pPr>
          </w:p>
        </w:tc>
        <w:tc>
          <w:tcPr>
            <w:tcW w:w="6480" w:type="dxa"/>
          </w:tcPr>
          <w:p w:rsidR="00144A12" w:rsidRDefault="00FB6803">
            <w:pPr>
              <w:jc w:val="both"/>
            </w:pPr>
            <w:r>
              <w:t>SECTION 4. Same as House version.</w:t>
            </w:r>
          </w:p>
          <w:p w:rsidR="00144A12" w:rsidRDefault="00144A12">
            <w:pPr>
              <w:jc w:val="both"/>
            </w:pPr>
          </w:p>
          <w:p w:rsidR="00144A12" w:rsidRDefault="00144A12">
            <w:pPr>
              <w:jc w:val="both"/>
            </w:pPr>
          </w:p>
        </w:tc>
        <w:tc>
          <w:tcPr>
            <w:tcW w:w="5760" w:type="dxa"/>
          </w:tcPr>
          <w:p w:rsidR="00144A12" w:rsidRDefault="00144A12">
            <w:pPr>
              <w:jc w:val="both"/>
            </w:pPr>
          </w:p>
        </w:tc>
      </w:tr>
      <w:tr w:rsidR="00144A12">
        <w:tc>
          <w:tcPr>
            <w:tcW w:w="6473" w:type="dxa"/>
          </w:tcPr>
          <w:p w:rsidR="00144A12" w:rsidRDefault="00FB6803">
            <w:pPr>
              <w:jc w:val="both"/>
            </w:pPr>
            <w:r>
              <w:t>SECTION 4.  Section 145.009(c), Local Government Code, as amended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144A12" w:rsidRDefault="00144A12">
            <w:pPr>
              <w:jc w:val="both"/>
            </w:pPr>
          </w:p>
        </w:tc>
        <w:tc>
          <w:tcPr>
            <w:tcW w:w="6480" w:type="dxa"/>
          </w:tcPr>
          <w:p w:rsidR="00144A12" w:rsidRDefault="00FB6803">
            <w:pPr>
              <w:jc w:val="both"/>
            </w:pPr>
            <w:r>
              <w:t>SECTION 5. Same as House version.</w:t>
            </w:r>
          </w:p>
          <w:p w:rsidR="00144A12" w:rsidRDefault="00144A12">
            <w:pPr>
              <w:jc w:val="both"/>
            </w:pPr>
          </w:p>
          <w:p w:rsidR="00144A12" w:rsidRDefault="00144A12">
            <w:pPr>
              <w:jc w:val="both"/>
            </w:pPr>
          </w:p>
        </w:tc>
        <w:tc>
          <w:tcPr>
            <w:tcW w:w="5760" w:type="dxa"/>
          </w:tcPr>
          <w:p w:rsidR="00144A12" w:rsidRDefault="00144A12">
            <w:pPr>
              <w:jc w:val="both"/>
            </w:pPr>
          </w:p>
        </w:tc>
      </w:tr>
      <w:tr w:rsidR="00144A12">
        <w:tc>
          <w:tcPr>
            <w:tcW w:w="6473" w:type="dxa"/>
          </w:tcPr>
          <w:p w:rsidR="00144A12" w:rsidRDefault="00FB6803">
            <w:pPr>
              <w:jc w:val="both"/>
            </w:pPr>
            <w:r>
              <w:t>SECTION 5.  This Act takes effect September 1, 2015.</w:t>
            </w:r>
          </w:p>
          <w:p w:rsidR="00144A12" w:rsidRDefault="00144A12">
            <w:pPr>
              <w:jc w:val="both"/>
            </w:pPr>
          </w:p>
        </w:tc>
        <w:tc>
          <w:tcPr>
            <w:tcW w:w="6480" w:type="dxa"/>
          </w:tcPr>
          <w:p w:rsidR="00144A12" w:rsidRDefault="00FB6803">
            <w:pPr>
              <w:jc w:val="both"/>
            </w:pPr>
            <w:r>
              <w:t>SECTION 6. Same as House version.</w:t>
            </w:r>
          </w:p>
          <w:p w:rsidR="00144A12" w:rsidRDefault="00144A12">
            <w:pPr>
              <w:jc w:val="both"/>
            </w:pPr>
          </w:p>
          <w:p w:rsidR="00144A12" w:rsidRDefault="00144A12">
            <w:pPr>
              <w:jc w:val="both"/>
            </w:pPr>
          </w:p>
        </w:tc>
        <w:tc>
          <w:tcPr>
            <w:tcW w:w="5760" w:type="dxa"/>
          </w:tcPr>
          <w:p w:rsidR="00144A12" w:rsidRDefault="00144A12">
            <w:pPr>
              <w:jc w:val="both"/>
            </w:pPr>
          </w:p>
        </w:tc>
      </w:tr>
    </w:tbl>
    <w:p w:rsidR="00000286" w:rsidRDefault="00000286"/>
    <w:sectPr w:rsidR="00000286" w:rsidSect="00144A12">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C19" w:rsidRDefault="009D7C19" w:rsidP="00144A12">
      <w:r>
        <w:separator/>
      </w:r>
    </w:p>
  </w:endnote>
  <w:endnote w:type="continuationSeparator" w:id="0">
    <w:p w:rsidR="009D7C19" w:rsidRDefault="009D7C19" w:rsidP="00144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BE1" w:rsidRDefault="00590B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A12" w:rsidRDefault="00CC796B">
    <w:pPr>
      <w:tabs>
        <w:tab w:val="center" w:pos="9360"/>
        <w:tab w:val="right" w:pos="18720"/>
      </w:tabs>
    </w:pPr>
    <w:fldSimple w:instr=" DOCPROPERTY  CCRF  \* MERGEFORMAT ">
      <w:r w:rsidR="00764C03">
        <w:t xml:space="preserve"> </w:t>
      </w:r>
    </w:fldSimple>
    <w:r w:rsidR="00FB6803">
      <w:tab/>
    </w:r>
    <w:r w:rsidR="00144A12">
      <w:fldChar w:fldCharType="begin"/>
    </w:r>
    <w:r w:rsidR="00FB6803">
      <w:instrText xml:space="preserve"> PAGE </w:instrText>
    </w:r>
    <w:r w:rsidR="00144A12">
      <w:fldChar w:fldCharType="separate"/>
    </w:r>
    <w:r w:rsidR="00E36539">
      <w:rPr>
        <w:noProof/>
      </w:rPr>
      <w:t>1</w:t>
    </w:r>
    <w:r w:rsidR="00144A12">
      <w:fldChar w:fldCharType="end"/>
    </w:r>
    <w:r w:rsidR="00FB6803">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BE1" w:rsidRDefault="00590B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C19" w:rsidRDefault="009D7C19" w:rsidP="00144A12">
      <w:r>
        <w:separator/>
      </w:r>
    </w:p>
  </w:footnote>
  <w:footnote w:type="continuationSeparator" w:id="0">
    <w:p w:rsidR="009D7C19" w:rsidRDefault="009D7C19" w:rsidP="00144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BE1" w:rsidRDefault="00590B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BE1" w:rsidRDefault="00590B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BE1" w:rsidRDefault="00590B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A12"/>
    <w:rsid w:val="00000286"/>
    <w:rsid w:val="00144A12"/>
    <w:rsid w:val="002524D7"/>
    <w:rsid w:val="00590BE1"/>
    <w:rsid w:val="00764C03"/>
    <w:rsid w:val="009D7C19"/>
    <w:rsid w:val="00A021C6"/>
    <w:rsid w:val="00CC796B"/>
    <w:rsid w:val="00E36539"/>
    <w:rsid w:val="00FB6803"/>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A1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BE1"/>
    <w:pPr>
      <w:tabs>
        <w:tab w:val="center" w:pos="4680"/>
        <w:tab w:val="right" w:pos="9360"/>
      </w:tabs>
    </w:pPr>
  </w:style>
  <w:style w:type="character" w:customStyle="1" w:styleId="HeaderChar">
    <w:name w:val="Header Char"/>
    <w:link w:val="Header"/>
    <w:uiPriority w:val="99"/>
    <w:rsid w:val="00590BE1"/>
    <w:rPr>
      <w:sz w:val="22"/>
    </w:rPr>
  </w:style>
  <w:style w:type="paragraph" w:styleId="Footer">
    <w:name w:val="footer"/>
    <w:basedOn w:val="Normal"/>
    <w:link w:val="FooterChar"/>
    <w:uiPriority w:val="99"/>
    <w:unhideWhenUsed/>
    <w:rsid w:val="00590BE1"/>
    <w:pPr>
      <w:tabs>
        <w:tab w:val="center" w:pos="4680"/>
        <w:tab w:val="right" w:pos="9360"/>
      </w:tabs>
    </w:pPr>
  </w:style>
  <w:style w:type="character" w:customStyle="1" w:styleId="FooterChar">
    <w:name w:val="Footer Char"/>
    <w:link w:val="Footer"/>
    <w:uiPriority w:val="99"/>
    <w:rsid w:val="00590BE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A1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BE1"/>
    <w:pPr>
      <w:tabs>
        <w:tab w:val="center" w:pos="4680"/>
        <w:tab w:val="right" w:pos="9360"/>
      </w:tabs>
    </w:pPr>
  </w:style>
  <w:style w:type="character" w:customStyle="1" w:styleId="HeaderChar">
    <w:name w:val="Header Char"/>
    <w:link w:val="Header"/>
    <w:uiPriority w:val="99"/>
    <w:rsid w:val="00590BE1"/>
    <w:rPr>
      <w:sz w:val="22"/>
    </w:rPr>
  </w:style>
  <w:style w:type="paragraph" w:styleId="Footer">
    <w:name w:val="footer"/>
    <w:basedOn w:val="Normal"/>
    <w:link w:val="FooterChar"/>
    <w:uiPriority w:val="99"/>
    <w:unhideWhenUsed/>
    <w:rsid w:val="00590BE1"/>
    <w:pPr>
      <w:tabs>
        <w:tab w:val="center" w:pos="4680"/>
        <w:tab w:val="right" w:pos="9360"/>
      </w:tabs>
    </w:pPr>
  </w:style>
  <w:style w:type="character" w:customStyle="1" w:styleId="FooterChar">
    <w:name w:val="Footer Char"/>
    <w:link w:val="Footer"/>
    <w:uiPriority w:val="99"/>
    <w:rsid w:val="00590BE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Template>
  <TotalTime>0</TotalTime>
  <Pages>2</Pages>
  <Words>500</Words>
  <Characters>2854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HB1246-SAA</vt:lpstr>
    </vt:vector>
  </TitlesOfParts>
  <Company>Texas Legislative Council</Company>
  <LinksUpToDate>false</LinksUpToDate>
  <CharactersWithSpaces>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HB1246-SAA</dc:title>
  <dc:creator>JWD</dc:creator>
  <cp:lastModifiedBy>JWD</cp:lastModifiedBy>
  <cp:revision>2</cp:revision>
  <dcterms:created xsi:type="dcterms:W3CDTF">2015-05-12T20:49:00Z</dcterms:created>
  <dcterms:modified xsi:type="dcterms:W3CDTF">2015-05-12T20:49:00Z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