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F1003C" w:rsidTr="00F1003C">
        <w:trPr>
          <w:cantSplit/>
          <w:tblHeader/>
        </w:trPr>
        <w:tc>
          <w:tcPr>
            <w:tcW w:w="18713" w:type="dxa"/>
            <w:gridSpan w:val="3"/>
          </w:tcPr>
          <w:p w:rsidR="002F17DA" w:rsidRDefault="0077410E">
            <w:pPr>
              <w:ind w:left="650"/>
              <w:jc w:val="center"/>
            </w:pPr>
            <w:bookmarkStart w:id="0" w:name="_GoBack"/>
            <w:bookmarkEnd w:id="0"/>
            <w:r>
              <w:rPr>
                <w:b/>
              </w:rPr>
              <w:t>House Bill  3078</w:t>
            </w:r>
          </w:p>
          <w:p w:rsidR="002F17DA" w:rsidRDefault="0077410E">
            <w:pPr>
              <w:ind w:left="650"/>
              <w:jc w:val="center"/>
            </w:pPr>
            <w:r>
              <w:t>Senate Amendments</w:t>
            </w:r>
          </w:p>
          <w:p w:rsidR="002F17DA" w:rsidRDefault="0077410E">
            <w:pPr>
              <w:ind w:left="650"/>
              <w:jc w:val="center"/>
            </w:pPr>
            <w:r>
              <w:t>Section-by-Section Analysis</w:t>
            </w:r>
          </w:p>
          <w:p w:rsidR="002F17DA" w:rsidRDefault="002F17DA">
            <w:pPr>
              <w:jc w:val="center"/>
            </w:pPr>
          </w:p>
        </w:tc>
      </w:tr>
      <w:tr w:rsidR="002F17DA">
        <w:trPr>
          <w:cantSplit/>
          <w:tblHeader/>
        </w:trPr>
        <w:tc>
          <w:tcPr>
            <w:tcW w:w="1667" w:type="pct"/>
            <w:tcMar>
              <w:bottom w:w="188" w:type="dxa"/>
              <w:right w:w="0" w:type="dxa"/>
            </w:tcMar>
          </w:tcPr>
          <w:p w:rsidR="002F17DA" w:rsidRDefault="0077410E">
            <w:pPr>
              <w:jc w:val="center"/>
            </w:pPr>
            <w:r>
              <w:t>HOUSE VERSION</w:t>
            </w:r>
          </w:p>
        </w:tc>
        <w:tc>
          <w:tcPr>
            <w:tcW w:w="1667" w:type="pct"/>
            <w:tcMar>
              <w:bottom w:w="188" w:type="dxa"/>
              <w:right w:w="0" w:type="dxa"/>
            </w:tcMar>
          </w:tcPr>
          <w:p w:rsidR="002F17DA" w:rsidRDefault="0077410E">
            <w:pPr>
              <w:jc w:val="center"/>
            </w:pPr>
            <w:r>
              <w:t>SENATE VERSION (CS)</w:t>
            </w:r>
          </w:p>
        </w:tc>
        <w:tc>
          <w:tcPr>
            <w:tcW w:w="1667" w:type="pct"/>
            <w:tcMar>
              <w:bottom w:w="188" w:type="dxa"/>
              <w:right w:w="0" w:type="dxa"/>
            </w:tcMar>
          </w:tcPr>
          <w:p w:rsidR="002F17DA" w:rsidRDefault="0077410E">
            <w:pPr>
              <w:jc w:val="center"/>
            </w:pPr>
            <w:r>
              <w:t>CONFERENCE</w:t>
            </w:r>
          </w:p>
        </w:tc>
      </w:tr>
      <w:tr w:rsidR="002F17DA">
        <w:tc>
          <w:tcPr>
            <w:tcW w:w="6473" w:type="dxa"/>
          </w:tcPr>
          <w:p w:rsidR="002F17DA" w:rsidRDefault="0077410E">
            <w:pPr>
              <w:jc w:val="both"/>
            </w:pPr>
            <w:r>
              <w:t>SECTION 1.  Subchapter B, Chapter 61, Education Code, is amended by adding Section 61.0261 to read as follows:</w:t>
            </w:r>
          </w:p>
          <w:p w:rsidR="002F17DA" w:rsidRDefault="0077410E">
            <w:pPr>
              <w:jc w:val="both"/>
            </w:pPr>
            <w:r>
              <w:rPr>
                <w:u w:val="single"/>
              </w:rPr>
              <w:t>Sec. 61.0261.  UNIFORM PRE-NURSING CURRICULUM ADVISORY COMMITTEE. (a)  In this section:</w:t>
            </w:r>
          </w:p>
          <w:p w:rsidR="002F17DA" w:rsidRDefault="0077410E">
            <w:pPr>
              <w:jc w:val="both"/>
            </w:pPr>
            <w:r>
              <w:rPr>
                <w:u w:val="single"/>
              </w:rPr>
              <w:t>(1)  "Pre-nursing curriculum" means a curriculum designed to prepare students for enrollment in an undergraduate professional nursing program.</w:t>
            </w:r>
          </w:p>
          <w:p w:rsidR="002F17DA" w:rsidRDefault="0077410E">
            <w:pPr>
              <w:jc w:val="both"/>
            </w:pPr>
            <w:r>
              <w:rPr>
                <w:u w:val="single"/>
              </w:rPr>
              <w:t>(2)  "Undergraduate professional nursing program" means an educational program for preparing students for initial licensure as registered nurses.</w:t>
            </w:r>
          </w:p>
          <w:p w:rsidR="002F17DA" w:rsidRDefault="0077410E">
            <w:pPr>
              <w:jc w:val="both"/>
            </w:pPr>
            <w:r>
              <w:rPr>
                <w:u w:val="single"/>
              </w:rPr>
              <w:t>(b)  The Uniform Pre-Nursing Curriculum Advisory Committee is created to develop and make recommendations on a uniform pre-nursing curriculum for undergraduate professional nursing programs offered by institutions of higher education. The advisory committee consists of at least 16 members as follows:</w:t>
            </w:r>
          </w:p>
          <w:p w:rsidR="002F17DA" w:rsidRDefault="0077410E">
            <w:pPr>
              <w:jc w:val="both"/>
            </w:pPr>
            <w:r>
              <w:rPr>
                <w:u w:val="single"/>
              </w:rPr>
              <w:t>(1)  the commissioner of higher education or the commissioner's designee;</w:t>
            </w:r>
          </w:p>
          <w:p w:rsidR="002F17DA" w:rsidRDefault="0077410E">
            <w:pPr>
              <w:jc w:val="both"/>
            </w:pPr>
            <w:r>
              <w:rPr>
                <w:u w:val="single"/>
              </w:rPr>
              <w:t>(2)  the executive director of the Texas Board of Nursing or the executive director's designee;</w:t>
            </w:r>
          </w:p>
          <w:p w:rsidR="002F17DA" w:rsidRDefault="0077410E">
            <w:pPr>
              <w:jc w:val="both"/>
            </w:pPr>
            <w:r>
              <w:rPr>
                <w:u w:val="single"/>
              </w:rPr>
              <w:t>(3)  two representatives of professional nursing associations, appointed by the board; and</w:t>
            </w:r>
          </w:p>
          <w:p w:rsidR="002F17DA" w:rsidRDefault="0077410E">
            <w:pPr>
              <w:jc w:val="both"/>
            </w:pPr>
            <w:r>
              <w:rPr>
                <w:u w:val="single"/>
              </w:rPr>
              <w:t>(4)  a representative from the undergraduate professional nursing programs offered by at least 12 institutions of higher education, appointed by the board in accordance with the following:</w:t>
            </w:r>
          </w:p>
          <w:p w:rsidR="002F17DA" w:rsidRDefault="0077410E">
            <w:pPr>
              <w:jc w:val="both"/>
            </w:pPr>
            <w:r>
              <w:rPr>
                <w:u w:val="single"/>
              </w:rPr>
              <w:t>(A)  at least three representatives must be from junior colleges;</w:t>
            </w:r>
          </w:p>
          <w:p w:rsidR="002F17DA" w:rsidRDefault="0077410E">
            <w:pPr>
              <w:jc w:val="both"/>
            </w:pPr>
            <w:r>
              <w:rPr>
                <w:u w:val="single"/>
              </w:rPr>
              <w:t>(B)  at least three representatives must be from general academic teaching institutions; and</w:t>
            </w:r>
          </w:p>
          <w:p w:rsidR="002F17DA" w:rsidRDefault="0077410E">
            <w:pPr>
              <w:jc w:val="both"/>
            </w:pPr>
            <w:r>
              <w:rPr>
                <w:u w:val="single"/>
              </w:rPr>
              <w:t>(C)  at least three representatives must be from health science centers.</w:t>
            </w:r>
          </w:p>
          <w:p w:rsidR="002F17DA" w:rsidRDefault="0077410E">
            <w:pPr>
              <w:jc w:val="both"/>
            </w:pPr>
            <w:r>
              <w:rPr>
                <w:u w:val="single"/>
              </w:rPr>
              <w:lastRenderedPageBreak/>
              <w:t>(c)  The members of the advisory committee may not receive compensation for their service.</w:t>
            </w:r>
          </w:p>
          <w:p w:rsidR="002F17DA" w:rsidRDefault="0077410E">
            <w:pPr>
              <w:jc w:val="both"/>
            </w:pPr>
            <w:r>
              <w:rPr>
                <w:u w:val="single"/>
              </w:rPr>
              <w:t>(d)  The advisory committee shall assess, as of September 1, 2015:</w:t>
            </w:r>
          </w:p>
          <w:p w:rsidR="002F17DA" w:rsidRDefault="0077410E">
            <w:pPr>
              <w:jc w:val="both"/>
            </w:pPr>
            <w:r>
              <w:rPr>
                <w:u w:val="single"/>
              </w:rPr>
              <w:t>(1)  the prerequisite courses that are required for each undergraduate professional nursing program in this state; and</w:t>
            </w:r>
          </w:p>
          <w:p w:rsidR="002F17DA" w:rsidRDefault="0077410E">
            <w:pPr>
              <w:jc w:val="both"/>
            </w:pPr>
            <w:r>
              <w:rPr>
                <w:u w:val="single"/>
              </w:rPr>
              <w:t>(2)  the ability of a student to use course credit earned at one institution of higher education to qualify for admission to an undergraduate professional nursing program offered by another institution of higher education.</w:t>
            </w:r>
          </w:p>
          <w:p w:rsidR="002F17DA" w:rsidRDefault="0077410E">
            <w:pPr>
              <w:jc w:val="both"/>
            </w:pPr>
            <w:r>
              <w:rPr>
                <w:u w:val="single"/>
              </w:rPr>
              <w:t>(e)  The advisory committee shall develop and make recommendations regarding the creation of a uniform pre-nursing curriculum.  Recommendations under this section must specify:</w:t>
            </w:r>
          </w:p>
          <w:p w:rsidR="002F17DA" w:rsidRDefault="0077410E">
            <w:pPr>
              <w:jc w:val="both"/>
            </w:pPr>
            <w:r>
              <w:rPr>
                <w:u w:val="single"/>
              </w:rPr>
              <w:t>(1)  the prerequisite courses that a student must complete to qualify for admission to each undergraduate professional nursing program offered by an institution of higher education; and</w:t>
            </w:r>
          </w:p>
          <w:p w:rsidR="002F17DA" w:rsidRDefault="0077410E">
            <w:pPr>
              <w:jc w:val="both"/>
            </w:pPr>
            <w:r>
              <w:rPr>
                <w:u w:val="single"/>
              </w:rPr>
              <w:t>(2)  the content for the courses under Subdivision (1).</w:t>
            </w:r>
          </w:p>
          <w:p w:rsidR="002F17DA" w:rsidRDefault="0077410E">
            <w:pPr>
              <w:jc w:val="both"/>
            </w:pPr>
            <w:r>
              <w:rPr>
                <w:u w:val="single"/>
              </w:rPr>
              <w:t xml:space="preserve">(f)  Not later than </w:t>
            </w:r>
            <w:r w:rsidRPr="00AF40AD">
              <w:rPr>
                <w:highlight w:val="lightGray"/>
                <w:u w:val="single"/>
              </w:rPr>
              <w:t>September 1, 2016</w:t>
            </w:r>
            <w:r>
              <w:rPr>
                <w:u w:val="single"/>
              </w:rPr>
              <w:t>, the advisory committee shall prepare and submit to the legislature and to each standing legislative committee with primary jurisdiction over higher education a report containing the committee's findings under this section, including the recommended uniform pre-nursing curriculum.</w:t>
            </w:r>
          </w:p>
          <w:p w:rsidR="002F17DA" w:rsidRDefault="0077410E">
            <w:pPr>
              <w:jc w:val="both"/>
            </w:pPr>
            <w:r>
              <w:rPr>
                <w:u w:val="single"/>
              </w:rPr>
              <w:t>(g)  This section expires January 1, 2017.</w:t>
            </w:r>
          </w:p>
          <w:p w:rsidR="002F17DA" w:rsidRDefault="002F17DA">
            <w:pPr>
              <w:jc w:val="both"/>
            </w:pPr>
          </w:p>
        </w:tc>
        <w:tc>
          <w:tcPr>
            <w:tcW w:w="6480" w:type="dxa"/>
          </w:tcPr>
          <w:p w:rsidR="002F17DA" w:rsidRDefault="0077410E">
            <w:pPr>
              <w:jc w:val="both"/>
            </w:pPr>
            <w:r>
              <w:lastRenderedPageBreak/>
              <w:t>SECTION 1.  Subchapter B, Chapter 61, Education Code, is amended by adding Section 61.0261 to read as follows:</w:t>
            </w:r>
          </w:p>
          <w:p w:rsidR="002F17DA" w:rsidRDefault="0077410E">
            <w:pPr>
              <w:jc w:val="both"/>
            </w:pPr>
            <w:r>
              <w:rPr>
                <w:u w:val="single"/>
              </w:rPr>
              <w:t>Sec. 61.0261.  UNIFORM PRE-NURSING CURRICULUM ADVISORY COMMITTEE. (a)  In this section:</w:t>
            </w:r>
          </w:p>
          <w:p w:rsidR="002F17DA" w:rsidRDefault="0077410E">
            <w:pPr>
              <w:jc w:val="both"/>
            </w:pPr>
            <w:r>
              <w:rPr>
                <w:u w:val="single"/>
              </w:rPr>
              <w:t>(1)  "Pre-nursing curriculum" means a curriculum designed to prepare students for enrollment in an undergraduate professional nursing program.</w:t>
            </w:r>
          </w:p>
          <w:p w:rsidR="002F17DA" w:rsidRDefault="0077410E">
            <w:pPr>
              <w:jc w:val="both"/>
            </w:pPr>
            <w:r>
              <w:rPr>
                <w:u w:val="single"/>
              </w:rPr>
              <w:t>(2)  "Undergraduate professional nursing program" means an educational program for preparing students for initial licensure as registered nurses.</w:t>
            </w:r>
          </w:p>
          <w:p w:rsidR="002F17DA" w:rsidRDefault="0077410E">
            <w:pPr>
              <w:jc w:val="both"/>
            </w:pPr>
            <w:r>
              <w:rPr>
                <w:u w:val="single"/>
              </w:rPr>
              <w:t>(b)  The Uniform Pre-Nursing Curriculum Advisory Committee is created to develop and make recommendations on a uniform pre-nursing curriculum for undergraduate professional nursing programs offered by institutions of higher education. The advisory committee consists of at least 16 members as follows:</w:t>
            </w:r>
          </w:p>
          <w:p w:rsidR="002F17DA" w:rsidRDefault="0077410E">
            <w:pPr>
              <w:jc w:val="both"/>
            </w:pPr>
            <w:r>
              <w:rPr>
                <w:u w:val="single"/>
              </w:rPr>
              <w:t>(1)  the commissioner of higher education or the commissioner's designee;</w:t>
            </w:r>
          </w:p>
          <w:p w:rsidR="002F17DA" w:rsidRDefault="0077410E">
            <w:pPr>
              <w:jc w:val="both"/>
            </w:pPr>
            <w:r>
              <w:rPr>
                <w:u w:val="single"/>
              </w:rPr>
              <w:t>(2)  the executive director of the Texas Board of Nursing or the executive director's designee;</w:t>
            </w:r>
          </w:p>
          <w:p w:rsidR="002F17DA" w:rsidRDefault="0077410E">
            <w:pPr>
              <w:jc w:val="both"/>
            </w:pPr>
            <w:r>
              <w:rPr>
                <w:u w:val="single"/>
              </w:rPr>
              <w:t>(3)  two representatives of professional nursing associations, appointed by the board; and</w:t>
            </w:r>
          </w:p>
          <w:p w:rsidR="002F17DA" w:rsidRDefault="0077410E">
            <w:pPr>
              <w:jc w:val="both"/>
            </w:pPr>
            <w:r>
              <w:rPr>
                <w:u w:val="single"/>
              </w:rPr>
              <w:t>(4)  a representative from the undergraduate professional nursing programs offered by at least 12 institutions of higher education, appointed by the board in accordance with the following:</w:t>
            </w:r>
          </w:p>
          <w:p w:rsidR="002F17DA" w:rsidRDefault="0077410E">
            <w:pPr>
              <w:jc w:val="both"/>
            </w:pPr>
            <w:r>
              <w:rPr>
                <w:u w:val="single"/>
              </w:rPr>
              <w:t>(A)  at least three representatives must be from junior colleges;</w:t>
            </w:r>
          </w:p>
          <w:p w:rsidR="002F17DA" w:rsidRDefault="0077410E">
            <w:pPr>
              <w:jc w:val="both"/>
            </w:pPr>
            <w:r>
              <w:rPr>
                <w:u w:val="single"/>
              </w:rPr>
              <w:t>(B)  at least three representatives must be from general academic teaching institutions; and</w:t>
            </w:r>
          </w:p>
          <w:p w:rsidR="002F17DA" w:rsidRDefault="0077410E">
            <w:pPr>
              <w:jc w:val="both"/>
            </w:pPr>
            <w:r>
              <w:rPr>
                <w:u w:val="single"/>
              </w:rPr>
              <w:t>(C)  at least three representatives must be from health science centers.</w:t>
            </w:r>
          </w:p>
          <w:p w:rsidR="002F17DA" w:rsidRDefault="0077410E">
            <w:pPr>
              <w:jc w:val="both"/>
            </w:pPr>
            <w:r>
              <w:rPr>
                <w:u w:val="single"/>
              </w:rPr>
              <w:lastRenderedPageBreak/>
              <w:t>(c)  The members of the advisory committee may not receive compensation for their service.</w:t>
            </w:r>
          </w:p>
          <w:p w:rsidR="002F17DA" w:rsidRDefault="0077410E">
            <w:pPr>
              <w:jc w:val="both"/>
            </w:pPr>
            <w:r>
              <w:rPr>
                <w:u w:val="single"/>
              </w:rPr>
              <w:t>(d)  The advisory committee shall assess, as of September 1, 2015:</w:t>
            </w:r>
          </w:p>
          <w:p w:rsidR="002F17DA" w:rsidRDefault="0077410E">
            <w:pPr>
              <w:jc w:val="both"/>
            </w:pPr>
            <w:r>
              <w:rPr>
                <w:u w:val="single"/>
              </w:rPr>
              <w:t>(1)  the prerequisite courses that are required for each undergraduate professional nursing program in this state; and</w:t>
            </w:r>
          </w:p>
          <w:p w:rsidR="002F17DA" w:rsidRDefault="0077410E">
            <w:pPr>
              <w:jc w:val="both"/>
            </w:pPr>
            <w:r>
              <w:rPr>
                <w:u w:val="single"/>
              </w:rPr>
              <w:t xml:space="preserve">(2)  the ability of a student to use course credit earned at one institution of higher education to qualify for </w:t>
            </w:r>
            <w:r w:rsidRPr="00AF40AD">
              <w:rPr>
                <w:highlight w:val="lightGray"/>
                <w:u w:val="single"/>
              </w:rPr>
              <w:t>consideration for</w:t>
            </w:r>
            <w:r>
              <w:rPr>
                <w:u w:val="single"/>
              </w:rPr>
              <w:t xml:space="preserve"> admission to an undergraduate professional nursing program offered by another institution of higher education.</w:t>
            </w:r>
          </w:p>
          <w:p w:rsidR="002F17DA" w:rsidRDefault="0077410E">
            <w:pPr>
              <w:jc w:val="both"/>
            </w:pPr>
            <w:r>
              <w:rPr>
                <w:u w:val="single"/>
              </w:rPr>
              <w:t>(e)  The advisory committee shall develop and make recommendations regarding the creation of a uniform pre-nursing curriculum.  Recommendations under this section must specify:</w:t>
            </w:r>
          </w:p>
          <w:p w:rsidR="002F17DA" w:rsidRDefault="0077410E">
            <w:pPr>
              <w:jc w:val="both"/>
            </w:pPr>
            <w:r>
              <w:rPr>
                <w:u w:val="single"/>
              </w:rPr>
              <w:t xml:space="preserve">(1)  the prerequisite courses that a student must complete to qualify for </w:t>
            </w:r>
            <w:r w:rsidRPr="00AF40AD">
              <w:rPr>
                <w:highlight w:val="lightGray"/>
                <w:u w:val="single"/>
              </w:rPr>
              <w:t>consideration for</w:t>
            </w:r>
            <w:r>
              <w:rPr>
                <w:u w:val="single"/>
              </w:rPr>
              <w:t xml:space="preserve"> admission to each undergraduate professional nursing program offered by an institution of higher education; and</w:t>
            </w:r>
          </w:p>
          <w:p w:rsidR="002F17DA" w:rsidRDefault="0077410E">
            <w:pPr>
              <w:jc w:val="both"/>
            </w:pPr>
            <w:r>
              <w:rPr>
                <w:u w:val="single"/>
              </w:rPr>
              <w:t>(2)  the content for the courses under Subdivision (1).</w:t>
            </w:r>
          </w:p>
          <w:p w:rsidR="002F17DA" w:rsidRDefault="0077410E">
            <w:pPr>
              <w:jc w:val="both"/>
            </w:pPr>
            <w:r>
              <w:rPr>
                <w:u w:val="single"/>
              </w:rPr>
              <w:t xml:space="preserve">(f)  Not later than </w:t>
            </w:r>
            <w:r w:rsidRPr="00AF40AD">
              <w:rPr>
                <w:highlight w:val="lightGray"/>
                <w:u w:val="single"/>
              </w:rPr>
              <w:t>December 1, 2016</w:t>
            </w:r>
            <w:r>
              <w:rPr>
                <w:u w:val="single"/>
              </w:rPr>
              <w:t>, the advisory committee shall prepare and submit to the legislature and to each standing legislative committee with primary jurisdiction over higher education a report containing the committee's findings under this section, including the recommended uniform pre-nursing curriculum.</w:t>
            </w:r>
          </w:p>
          <w:p w:rsidR="002F17DA" w:rsidRDefault="0077410E">
            <w:pPr>
              <w:jc w:val="both"/>
            </w:pPr>
            <w:r>
              <w:rPr>
                <w:u w:val="single"/>
              </w:rPr>
              <w:t>(g)  This section expires January 1, 2017.</w:t>
            </w:r>
          </w:p>
          <w:p w:rsidR="002F17DA" w:rsidRDefault="002F17DA">
            <w:pPr>
              <w:jc w:val="both"/>
            </w:pPr>
          </w:p>
        </w:tc>
        <w:tc>
          <w:tcPr>
            <w:tcW w:w="5760" w:type="dxa"/>
          </w:tcPr>
          <w:p w:rsidR="002F17DA" w:rsidRDefault="002F17DA">
            <w:pPr>
              <w:jc w:val="both"/>
            </w:pPr>
          </w:p>
        </w:tc>
      </w:tr>
      <w:tr w:rsidR="002F17DA">
        <w:tc>
          <w:tcPr>
            <w:tcW w:w="6473" w:type="dxa"/>
          </w:tcPr>
          <w:p w:rsidR="002F17DA" w:rsidRDefault="0077410E">
            <w:pPr>
              <w:jc w:val="both"/>
            </w:pPr>
            <w:r>
              <w:lastRenderedPageBreak/>
              <w:t xml:space="preserve">SECTION 2.  Not later than January 1, 2016, the Texas Higher Education Coordinating Board shall make the appointments to the Uniform Pre-Nursing Curriculum Advisory Committee required under Section 61.0261(b), </w:t>
            </w:r>
            <w:r>
              <w:lastRenderedPageBreak/>
              <w:t>Education Code, as added by this Act.</w:t>
            </w:r>
          </w:p>
          <w:p w:rsidR="002F17DA" w:rsidRDefault="002F17DA">
            <w:pPr>
              <w:jc w:val="both"/>
            </w:pPr>
          </w:p>
        </w:tc>
        <w:tc>
          <w:tcPr>
            <w:tcW w:w="6480" w:type="dxa"/>
          </w:tcPr>
          <w:p w:rsidR="002F17DA" w:rsidRDefault="0077410E">
            <w:pPr>
              <w:jc w:val="both"/>
            </w:pPr>
            <w:r>
              <w:lastRenderedPageBreak/>
              <w:t>SECTION 2. Same as House version.</w:t>
            </w:r>
          </w:p>
          <w:p w:rsidR="002F17DA" w:rsidRDefault="002F17DA">
            <w:pPr>
              <w:jc w:val="both"/>
            </w:pPr>
          </w:p>
          <w:p w:rsidR="002F17DA" w:rsidRDefault="002F17DA">
            <w:pPr>
              <w:jc w:val="both"/>
            </w:pPr>
          </w:p>
        </w:tc>
        <w:tc>
          <w:tcPr>
            <w:tcW w:w="5760" w:type="dxa"/>
          </w:tcPr>
          <w:p w:rsidR="002F17DA" w:rsidRDefault="002F17DA">
            <w:pPr>
              <w:jc w:val="both"/>
            </w:pPr>
          </w:p>
        </w:tc>
      </w:tr>
      <w:tr w:rsidR="002F17DA">
        <w:tc>
          <w:tcPr>
            <w:tcW w:w="6473" w:type="dxa"/>
          </w:tcPr>
          <w:p w:rsidR="002F17DA" w:rsidRDefault="0077410E">
            <w:pPr>
              <w:jc w:val="both"/>
            </w:pPr>
            <w:r>
              <w:lastRenderedPageBreak/>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2015.</w:t>
            </w:r>
          </w:p>
          <w:p w:rsidR="002F17DA" w:rsidRDefault="002F17DA">
            <w:pPr>
              <w:jc w:val="both"/>
            </w:pPr>
          </w:p>
        </w:tc>
        <w:tc>
          <w:tcPr>
            <w:tcW w:w="6480" w:type="dxa"/>
          </w:tcPr>
          <w:p w:rsidR="002F17DA" w:rsidRDefault="0077410E">
            <w:pPr>
              <w:jc w:val="both"/>
            </w:pPr>
            <w:r>
              <w:t>SECTION 3. Same as House version.</w:t>
            </w:r>
          </w:p>
          <w:p w:rsidR="002F17DA" w:rsidRDefault="002F17DA">
            <w:pPr>
              <w:jc w:val="both"/>
            </w:pPr>
          </w:p>
          <w:p w:rsidR="002F17DA" w:rsidRDefault="002F17DA">
            <w:pPr>
              <w:jc w:val="both"/>
            </w:pPr>
          </w:p>
        </w:tc>
        <w:tc>
          <w:tcPr>
            <w:tcW w:w="5760" w:type="dxa"/>
          </w:tcPr>
          <w:p w:rsidR="002F17DA" w:rsidRDefault="002F17DA">
            <w:pPr>
              <w:jc w:val="both"/>
            </w:pPr>
          </w:p>
        </w:tc>
      </w:tr>
    </w:tbl>
    <w:p w:rsidR="00FB504E" w:rsidRDefault="00FB504E"/>
    <w:sectPr w:rsidR="00FB504E" w:rsidSect="002F17DA">
      <w:headerReference w:type="even" r:id="rId8"/>
      <w:headerReference w:type="default" r:id="rId9"/>
      <w:footerReference w:type="even" r:id="rId10"/>
      <w:footerReference w:type="default" r:id="rId11"/>
      <w:headerReference w:type="first" r:id="rId12"/>
      <w:footerReference w:type="first" r:id="rId13"/>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141" w:rsidRDefault="00BD2141" w:rsidP="002F17DA">
      <w:r>
        <w:separator/>
      </w:r>
    </w:p>
  </w:endnote>
  <w:endnote w:type="continuationSeparator" w:id="0">
    <w:p w:rsidR="00BD2141" w:rsidRDefault="00BD2141" w:rsidP="002F1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EDA" w:rsidRDefault="00741E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7DA" w:rsidRDefault="00C02E1E">
    <w:pPr>
      <w:tabs>
        <w:tab w:val="center" w:pos="9360"/>
        <w:tab w:val="right" w:pos="18720"/>
      </w:tabs>
    </w:pPr>
    <w:fldSimple w:instr=" DOCPROPERTY  CCRF  \* MERGEFORMAT ">
      <w:r w:rsidR="00AF40AD">
        <w:t xml:space="preserve"> </w:t>
      </w:r>
    </w:fldSimple>
    <w:r w:rsidR="0077410E">
      <w:tab/>
    </w:r>
    <w:r w:rsidR="002F17DA">
      <w:fldChar w:fldCharType="begin"/>
    </w:r>
    <w:r w:rsidR="0077410E">
      <w:instrText xml:space="preserve"> PAGE </w:instrText>
    </w:r>
    <w:r w:rsidR="002F17DA">
      <w:fldChar w:fldCharType="separate"/>
    </w:r>
    <w:r w:rsidR="008C4077">
      <w:rPr>
        <w:noProof/>
      </w:rPr>
      <w:t>1</w:t>
    </w:r>
    <w:r w:rsidR="002F17DA">
      <w:fldChar w:fldCharType="end"/>
    </w:r>
    <w:r w:rsidR="0077410E">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EDA" w:rsidRDefault="00741E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141" w:rsidRDefault="00BD2141" w:rsidP="002F17DA">
      <w:r>
        <w:separator/>
      </w:r>
    </w:p>
  </w:footnote>
  <w:footnote w:type="continuationSeparator" w:id="0">
    <w:p w:rsidR="00BD2141" w:rsidRDefault="00BD2141" w:rsidP="002F1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EDA" w:rsidRDefault="00741E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EDA" w:rsidRDefault="00741E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EDA" w:rsidRDefault="00741E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7DA"/>
    <w:rsid w:val="002F17DA"/>
    <w:rsid w:val="00741EDA"/>
    <w:rsid w:val="0077410E"/>
    <w:rsid w:val="008C4077"/>
    <w:rsid w:val="00AF40AD"/>
    <w:rsid w:val="00BD2141"/>
    <w:rsid w:val="00C02E1E"/>
    <w:rsid w:val="00C3431A"/>
    <w:rsid w:val="00E51CF6"/>
    <w:rsid w:val="00F1003C"/>
    <w:rsid w:val="00FB504E"/>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7D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EDA"/>
    <w:pPr>
      <w:tabs>
        <w:tab w:val="center" w:pos="4680"/>
        <w:tab w:val="right" w:pos="9360"/>
      </w:tabs>
    </w:pPr>
  </w:style>
  <w:style w:type="character" w:customStyle="1" w:styleId="HeaderChar">
    <w:name w:val="Header Char"/>
    <w:link w:val="Header"/>
    <w:uiPriority w:val="99"/>
    <w:rsid w:val="00741EDA"/>
    <w:rPr>
      <w:sz w:val="22"/>
    </w:rPr>
  </w:style>
  <w:style w:type="paragraph" w:styleId="Footer">
    <w:name w:val="footer"/>
    <w:basedOn w:val="Normal"/>
    <w:link w:val="FooterChar"/>
    <w:uiPriority w:val="99"/>
    <w:unhideWhenUsed/>
    <w:rsid w:val="00741EDA"/>
    <w:pPr>
      <w:tabs>
        <w:tab w:val="center" w:pos="4680"/>
        <w:tab w:val="right" w:pos="9360"/>
      </w:tabs>
    </w:pPr>
  </w:style>
  <w:style w:type="character" w:customStyle="1" w:styleId="FooterChar">
    <w:name w:val="Footer Char"/>
    <w:link w:val="Footer"/>
    <w:uiPriority w:val="99"/>
    <w:rsid w:val="00741ED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7D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EDA"/>
    <w:pPr>
      <w:tabs>
        <w:tab w:val="center" w:pos="4680"/>
        <w:tab w:val="right" w:pos="9360"/>
      </w:tabs>
    </w:pPr>
  </w:style>
  <w:style w:type="character" w:customStyle="1" w:styleId="HeaderChar">
    <w:name w:val="Header Char"/>
    <w:link w:val="Header"/>
    <w:uiPriority w:val="99"/>
    <w:rsid w:val="00741EDA"/>
    <w:rPr>
      <w:sz w:val="22"/>
    </w:rPr>
  </w:style>
  <w:style w:type="paragraph" w:styleId="Footer">
    <w:name w:val="footer"/>
    <w:basedOn w:val="Normal"/>
    <w:link w:val="FooterChar"/>
    <w:uiPriority w:val="99"/>
    <w:unhideWhenUsed/>
    <w:rsid w:val="00741EDA"/>
    <w:pPr>
      <w:tabs>
        <w:tab w:val="center" w:pos="4680"/>
        <w:tab w:val="right" w:pos="9360"/>
      </w:tabs>
    </w:pPr>
  </w:style>
  <w:style w:type="character" w:customStyle="1" w:styleId="FooterChar">
    <w:name w:val="Footer Char"/>
    <w:link w:val="Footer"/>
    <w:uiPriority w:val="99"/>
    <w:rsid w:val="00741ED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9531E-9B21-40F3-B5F8-E5801027E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SXS</Template>
  <TotalTime>1</TotalTime>
  <Pages>3</Pages>
  <Words>937</Words>
  <Characters>5344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HB3078-SAA</vt:lpstr>
    </vt:vector>
  </TitlesOfParts>
  <Company>Texas Legislative Council</Company>
  <LinksUpToDate>false</LinksUpToDate>
  <CharactersWithSpaces>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HB3078-SAA</dc:title>
  <dc:creator>JWD</dc:creator>
  <cp:lastModifiedBy>JWD</cp:lastModifiedBy>
  <cp:revision>2</cp:revision>
  <dcterms:created xsi:type="dcterms:W3CDTF">2015-05-20T16:55:00Z</dcterms:created>
  <dcterms:modified xsi:type="dcterms:W3CDTF">2015-05-20T16:55:00Z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