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4C" w:rsidRDefault="00C9144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69C9B5C35EB411A9017962127CEA81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9144C" w:rsidRPr="00585C31" w:rsidRDefault="00C9144C" w:rsidP="000F1DF9">
      <w:pPr>
        <w:spacing w:after="0" w:line="240" w:lineRule="auto"/>
        <w:rPr>
          <w:rFonts w:cs="Times New Roman"/>
          <w:szCs w:val="24"/>
        </w:rPr>
      </w:pPr>
    </w:p>
    <w:p w:rsidR="00C9144C" w:rsidRPr="00585C31" w:rsidRDefault="00C9144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9144C" w:rsidTr="000F1DF9">
        <w:tc>
          <w:tcPr>
            <w:tcW w:w="2718" w:type="dxa"/>
          </w:tcPr>
          <w:p w:rsidR="00C9144C" w:rsidRPr="005C2A78" w:rsidRDefault="00C9144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E56EF446D254BA8BEE66227DC0FA78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9144C" w:rsidRPr="00FF6471" w:rsidRDefault="00C9144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5B38172ED47407A926C8E32FDD9AB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214</w:t>
                </w:r>
              </w:sdtContent>
            </w:sdt>
          </w:p>
        </w:tc>
      </w:tr>
      <w:tr w:rsidR="00C9144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6333F1411074B758EA0085113BEF5D7"/>
            </w:placeholder>
          </w:sdtPr>
          <w:sdtContent>
            <w:tc>
              <w:tcPr>
                <w:tcW w:w="2718" w:type="dxa"/>
              </w:tcPr>
              <w:p w:rsidR="00C9144C" w:rsidRPr="000F1DF9" w:rsidRDefault="00C9144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85S10552 PMO-F</w:t>
                </w:r>
              </w:p>
            </w:tc>
          </w:sdtContent>
        </w:sdt>
        <w:tc>
          <w:tcPr>
            <w:tcW w:w="6858" w:type="dxa"/>
          </w:tcPr>
          <w:p w:rsidR="00C9144C" w:rsidRPr="005C2A78" w:rsidRDefault="00C9144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CAF39308C2C4813A8D49D44F3781C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C8D85BB948C40D08FF1564AD95F1F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Smithee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F8ECD1DBA3F4F82A903373706E5BC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C9144C" w:rsidTr="000F1DF9">
        <w:tc>
          <w:tcPr>
            <w:tcW w:w="2718" w:type="dxa"/>
          </w:tcPr>
          <w:p w:rsidR="00C9144C" w:rsidRPr="00BC7495" w:rsidRDefault="00C9144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8CB38EAA8C34D9F95485A14F63A0906"/>
            </w:placeholder>
          </w:sdtPr>
          <w:sdtContent>
            <w:tc>
              <w:tcPr>
                <w:tcW w:w="6858" w:type="dxa"/>
              </w:tcPr>
              <w:p w:rsidR="00C9144C" w:rsidRPr="00FF6471" w:rsidRDefault="00C9144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9144C" w:rsidTr="000F1DF9">
        <w:tc>
          <w:tcPr>
            <w:tcW w:w="2718" w:type="dxa"/>
          </w:tcPr>
          <w:p w:rsidR="00C9144C" w:rsidRPr="00BC7495" w:rsidRDefault="00C9144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E62E0BD5D5D4D1FB99637D136FC5D5A"/>
            </w:placeholder>
            <w:date w:fullDate="2017-08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9144C" w:rsidRPr="00FF6471" w:rsidRDefault="00C9144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8/10/2017</w:t>
                </w:r>
              </w:p>
            </w:tc>
          </w:sdtContent>
        </w:sdt>
      </w:tr>
      <w:tr w:rsidR="00C9144C" w:rsidTr="000F1DF9">
        <w:tc>
          <w:tcPr>
            <w:tcW w:w="2718" w:type="dxa"/>
          </w:tcPr>
          <w:p w:rsidR="00C9144C" w:rsidRPr="00BC7495" w:rsidRDefault="00C9144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52DA0A7F9C8456CBB8D198EE0DDB02E"/>
            </w:placeholder>
          </w:sdtPr>
          <w:sdtContent>
            <w:tc>
              <w:tcPr>
                <w:tcW w:w="6858" w:type="dxa"/>
              </w:tcPr>
              <w:p w:rsidR="00C9144C" w:rsidRPr="00FF6471" w:rsidRDefault="00C9144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9144C" w:rsidRPr="00FF6471" w:rsidRDefault="00C9144C" w:rsidP="000F1DF9">
      <w:pPr>
        <w:spacing w:after="0" w:line="240" w:lineRule="auto"/>
        <w:rPr>
          <w:rFonts w:cs="Times New Roman"/>
          <w:szCs w:val="24"/>
        </w:rPr>
      </w:pPr>
    </w:p>
    <w:p w:rsidR="00C9144C" w:rsidRPr="00FF6471" w:rsidRDefault="00C9144C" w:rsidP="000F1DF9">
      <w:pPr>
        <w:spacing w:after="0" w:line="240" w:lineRule="auto"/>
        <w:rPr>
          <w:rFonts w:cs="Times New Roman"/>
          <w:szCs w:val="24"/>
        </w:rPr>
      </w:pPr>
    </w:p>
    <w:p w:rsidR="00C9144C" w:rsidRPr="00FF6471" w:rsidRDefault="00C9144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AC1385E6B6342ECAEE730D8BD655AED"/>
        </w:placeholder>
      </w:sdtPr>
      <w:sdtContent>
        <w:p w:rsidR="00C9144C" w:rsidRDefault="00C9144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2BC2A0156594091B329ED1E2AF52478"/>
        </w:placeholder>
      </w:sdtPr>
      <w:sdtContent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rFonts w:eastAsia="Times New Roman"/>
              <w:bCs/>
            </w:rPr>
          </w:pPr>
        </w:p>
        <w:p w:rsidR="00C9144C" w:rsidRPr="006A5C4E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 w:rsidRPr="006A5C4E">
            <w:rPr>
              <w:color w:val="000000"/>
            </w:rPr>
            <w:t>Affordable Care Act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 w:rsidRPr="006A5C4E">
            <w:rPr>
              <w:color w:val="000000"/>
            </w:rPr>
            <w:t>The Affordable Care Act allows for states to set their own parameters for abortion coverage in the marketplace.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numPr>
              <w:ilvl w:val="0"/>
              <w:numId w:val="3"/>
            </w:numPr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 w:rsidRPr="006A5C4E">
            <w:rPr>
              <w:color w:val="000000"/>
            </w:rPr>
            <w:t>"A state may elect to prohibit abortion coverage in qualified health plans offered through an exchange in such state if such state enacts a law to provide for such prohibition."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numPr>
              <w:ilvl w:val="0"/>
              <w:numId w:val="3"/>
            </w:numPr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 w:rsidRPr="006A5C4E">
            <w:rPr>
              <w:color w:val="000000"/>
            </w:rPr>
            <w:t>Texas is one of 25 states yet to enact legislation to ban abortion coverage offered through the federally mandated Texas health exchange marketplace.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>
            <w:rPr>
              <w:color w:val="000000"/>
            </w:rPr>
            <w:t>Governmental and</w:t>
          </w:r>
          <w:r w:rsidRPr="006A5C4E">
            <w:rPr>
              <w:color w:val="000000"/>
            </w:rPr>
            <w:t xml:space="preserve"> Private Insurance Plans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 w:rsidRPr="006A5C4E">
            <w:rPr>
              <w:color w:val="000000"/>
            </w:rPr>
            <w:t>States other than Texas have regulated the coverage for abortion offered under government and private insurance plans.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numPr>
              <w:ilvl w:val="0"/>
              <w:numId w:val="2"/>
            </w:numPr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>
            <w:rPr>
              <w:color w:val="000000"/>
            </w:rPr>
            <w:t>Twenty-one</w:t>
          </w:r>
          <w:r w:rsidRPr="006A5C4E">
            <w:rPr>
              <w:color w:val="000000"/>
            </w:rPr>
            <w:t xml:space="preserve"> other states restrict coverage for elective abortion in the insurance plans for government employees.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>
            <w:rPr>
              <w:color w:val="000000"/>
            </w:rPr>
            <w:t>Texas law (</w:t>
          </w:r>
          <w:r w:rsidRPr="006A5C4E">
            <w:rPr>
              <w:color w:val="000000"/>
            </w:rPr>
            <w:t>Section</w:t>
          </w:r>
          <w:r>
            <w:rPr>
              <w:color w:val="000000"/>
            </w:rPr>
            <w:t xml:space="preserve"> 1454.052, Insurance Code)</w:t>
          </w:r>
          <w:r w:rsidRPr="006A5C4E">
            <w:rPr>
              <w:color w:val="000000"/>
            </w:rPr>
            <w:t xml:space="preserve"> affirms that employers are not required to provide insurance coverage for abortion to their employees.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>
            <w:rPr>
              <w:color w:val="000000"/>
            </w:rPr>
            <w:t>Ten</w:t>
          </w:r>
          <w:r w:rsidRPr="006A5C4E">
            <w:rPr>
              <w:color w:val="000000"/>
            </w:rPr>
            <w:t xml:space="preserve"> other states protect private insurance consumers from participating in abortion coverage.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 w:rsidRPr="006A5C4E">
            <w:rPr>
              <w:color w:val="000000"/>
            </w:rPr>
            <w:t>Texas' Definition of Medical Emergency</w:t>
          </w:r>
        </w:p>
        <w:p w:rsidR="00C9144C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</w:p>
        <w:p w:rsidR="00C9144C" w:rsidRPr="006A5C4E" w:rsidRDefault="00C9144C" w:rsidP="00C9144C">
          <w:pPr>
            <w:pStyle w:val="NormalWeb"/>
            <w:spacing w:before="0" w:beforeAutospacing="0" w:after="0" w:afterAutospacing="0"/>
            <w:jc w:val="both"/>
            <w:divId w:val="1674331880"/>
            <w:rPr>
              <w:color w:val="000000"/>
            </w:rPr>
          </w:pPr>
          <w:r w:rsidRPr="006A5C4E">
            <w:rPr>
              <w:color w:val="000000"/>
            </w:rPr>
            <w:t>State employee benefits provide coverage for abortion in a medical emergency, but medical emergency is vague and undefined.</w:t>
          </w:r>
        </w:p>
        <w:p w:rsidR="00C9144C" w:rsidRPr="00D70925" w:rsidRDefault="00C9144C" w:rsidP="00C9144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9144C" w:rsidRDefault="00C9144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214 </w:t>
      </w:r>
      <w:bookmarkStart w:id="1" w:name="AmendsCurrentLaw"/>
      <w:bookmarkEnd w:id="1"/>
      <w:r>
        <w:rPr>
          <w:rFonts w:cs="Times New Roman"/>
          <w:szCs w:val="24"/>
        </w:rPr>
        <w:t>amends current law relating to health plan and health benefit plan coverage for elective abortion.</w:t>
      </w:r>
    </w:p>
    <w:p w:rsidR="00C9144C" w:rsidRPr="00BB6D4F" w:rsidRDefault="00C9144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5C2A78" w:rsidRDefault="00C9144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3B4FA3BC6D44851B454F2C9B63387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9144C" w:rsidRPr="006529C4" w:rsidRDefault="00C9144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144C" w:rsidRPr="006529C4" w:rsidRDefault="00C9144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9144C" w:rsidRPr="006529C4" w:rsidRDefault="00C9144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144C" w:rsidRPr="005C2A78" w:rsidRDefault="00C9144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6733F4243904BC39DB40E3656FB111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9144C" w:rsidRPr="005C2A78" w:rsidRDefault="00C9144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Default="00C9144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Title 8, Insurance Code, by adding Subtitle M, as follows: </w:t>
      </w:r>
    </w:p>
    <w:p w:rsidR="00C9144C" w:rsidRDefault="00C9144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Default="00C9144C" w:rsidP="00BB6D4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SUBTITLE M. FEDERAL PATIENT PROTECTION AND AFFORDABLE CARE ACT</w:t>
      </w:r>
    </w:p>
    <w:p w:rsidR="00C9144C" w:rsidRDefault="00C9144C" w:rsidP="00BB6D4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9144C" w:rsidRDefault="00C9144C" w:rsidP="00BB6D4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1695. LEGISLATIVE CONSIDERATIONS</w:t>
      </w:r>
    </w:p>
    <w:p w:rsidR="00C9144C" w:rsidRDefault="00C9144C" w:rsidP="00BB6D4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9144C" w:rsidRDefault="00C9144C" w:rsidP="00E855C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1695.001. </w:t>
      </w:r>
      <w:r w:rsidRPr="0084634A">
        <w:rPr>
          <w:rFonts w:eastAsia="Times New Roman" w:cs="Times New Roman"/>
          <w:szCs w:val="24"/>
        </w:rPr>
        <w:t>CONSTITUTIONALITY OF PATIENT PROTE</w:t>
      </w:r>
      <w:r>
        <w:rPr>
          <w:rFonts w:eastAsia="Times New Roman" w:cs="Times New Roman"/>
          <w:szCs w:val="24"/>
        </w:rPr>
        <w:t>CTION AND AFFORDABLE CARE ACT. Provides that t</w:t>
      </w:r>
      <w:r w:rsidRPr="0084634A">
        <w:rPr>
          <w:rFonts w:eastAsia="Times New Roman" w:cs="Times New Roman"/>
          <w:szCs w:val="24"/>
        </w:rPr>
        <w:t>his subtitle does not constitute an acknowledgment by the legislature of the legitimacy of the Patient Protection and Affordable Care Act (Pub. L. No. 111-148) as a constitutional exercise of the power of the United States Congress.</w:t>
      </w:r>
    </w:p>
    <w:p w:rsidR="00C9144C" w:rsidRDefault="00C9144C" w:rsidP="00BB6D4F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:rsidR="00C9144C" w:rsidRDefault="00C9144C" w:rsidP="0084634A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1696. COVERAGE FOR ELECTIVE ABORTION; PROHIBITIONS AND REQUIREMENTS</w:t>
      </w:r>
    </w:p>
    <w:p w:rsidR="00C9144C" w:rsidRDefault="00C9144C" w:rsidP="0084634A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9144C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1696.001. DEFINITIONS. Defines “elective abortion,” “health benefit exchange,” and “qualified health plan.” </w:t>
      </w:r>
    </w:p>
    <w:p w:rsidR="00C9144C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1696.002. </w:t>
      </w:r>
      <w:r w:rsidRPr="0084634A">
        <w:rPr>
          <w:rFonts w:eastAsia="Times New Roman" w:cs="Times New Roman"/>
          <w:szCs w:val="24"/>
        </w:rPr>
        <w:t>PROHIBITED COVERAGE T</w:t>
      </w:r>
      <w:r>
        <w:rPr>
          <w:rFonts w:eastAsia="Times New Roman" w:cs="Times New Roman"/>
          <w:szCs w:val="24"/>
        </w:rPr>
        <w:t xml:space="preserve">HROUGH HEALTH BENEFIT EXCHANGE. </w:t>
      </w:r>
      <w:r w:rsidRPr="0084634A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Prohibits a</w:t>
      </w:r>
      <w:r w:rsidRPr="0084634A">
        <w:rPr>
          <w:rFonts w:eastAsia="Times New Roman" w:cs="Times New Roman"/>
          <w:szCs w:val="24"/>
        </w:rPr>
        <w:t xml:space="preserve"> qualified health plan offered through a health benefit exchange </w:t>
      </w:r>
      <w:r>
        <w:rPr>
          <w:rFonts w:eastAsia="Times New Roman" w:cs="Times New Roman"/>
          <w:szCs w:val="24"/>
        </w:rPr>
        <w:t>from providing</w:t>
      </w:r>
      <w:r w:rsidRPr="0084634A">
        <w:rPr>
          <w:rFonts w:eastAsia="Times New Roman" w:cs="Times New Roman"/>
          <w:szCs w:val="24"/>
        </w:rPr>
        <w:t xml:space="preserve"> coverage for elective abortion. </w:t>
      </w:r>
    </w:p>
    <w:p w:rsidR="00C9144C" w:rsidRPr="0084634A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9144C" w:rsidRPr="005C2A78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84634A">
        <w:rPr>
          <w:rFonts w:eastAsia="Times New Roman" w:cs="Times New Roman"/>
          <w:szCs w:val="24"/>
        </w:rPr>
        <w:t xml:space="preserve">his section does not prevent a person from purchasing optional or supplemental coverage for elective abortion under a health benefit plan </w:t>
      </w:r>
      <w:r>
        <w:rPr>
          <w:rFonts w:eastAsia="Times New Roman" w:cs="Times New Roman"/>
          <w:szCs w:val="24"/>
        </w:rPr>
        <w:t xml:space="preserve">(HBP) </w:t>
      </w:r>
      <w:r w:rsidRPr="0084634A">
        <w:rPr>
          <w:rFonts w:eastAsia="Times New Roman" w:cs="Times New Roman"/>
          <w:szCs w:val="24"/>
        </w:rPr>
        <w:t>other than a qualified health plan offered through a health benefit exchange.</w:t>
      </w:r>
    </w:p>
    <w:p w:rsidR="00C9144C" w:rsidRPr="005C2A78" w:rsidRDefault="00C9144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Amends </w:t>
      </w:r>
      <w:r w:rsidRPr="0084634A">
        <w:rPr>
          <w:rFonts w:eastAsia="Times New Roman" w:cs="Times New Roman"/>
          <w:szCs w:val="24"/>
        </w:rPr>
        <w:t xml:space="preserve">Subtitle A, Title 8, Insurance Code, </w:t>
      </w:r>
      <w:r>
        <w:rPr>
          <w:rFonts w:eastAsia="Times New Roman" w:cs="Times New Roman"/>
          <w:szCs w:val="24"/>
        </w:rPr>
        <w:t xml:space="preserve">by adding Chapter 1218, </w:t>
      </w:r>
      <w:r w:rsidRPr="0084634A">
        <w:rPr>
          <w:rFonts w:eastAsia="Times New Roman" w:cs="Times New Roman"/>
          <w:szCs w:val="24"/>
        </w:rPr>
        <w:t>as follows: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CHAPTER 1218. </w:t>
      </w:r>
      <w:r w:rsidRPr="0084634A">
        <w:rPr>
          <w:rFonts w:eastAsia="Times New Roman" w:cs="Times New Roman"/>
          <w:szCs w:val="24"/>
        </w:rPr>
        <w:t>COVERAGE FOR ELECTIVE ABORTION; PROHIBITIONS AND REQUIREMENTS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1218.001. </w:t>
      </w:r>
      <w:r w:rsidRPr="0084634A">
        <w:rPr>
          <w:rFonts w:eastAsia="Times New Roman" w:cs="Times New Roman"/>
          <w:szCs w:val="24"/>
        </w:rPr>
        <w:t xml:space="preserve">DEFINITION. </w:t>
      </w:r>
      <w:r>
        <w:rPr>
          <w:rFonts w:eastAsia="Times New Roman" w:cs="Times New Roman"/>
          <w:szCs w:val="24"/>
        </w:rPr>
        <w:t xml:space="preserve">Defines “elective abortion.” </w:t>
      </w:r>
      <w:r w:rsidRPr="0084634A">
        <w:rPr>
          <w:rFonts w:eastAsia="Times New Roman" w:cs="Times New Roman"/>
          <w:szCs w:val="24"/>
        </w:rPr>
        <w:t xml:space="preserve">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4634A">
        <w:rPr>
          <w:rFonts w:eastAsia="Times New Roman" w:cs="Times New Roman"/>
          <w:szCs w:val="24"/>
        </w:rPr>
        <w:t xml:space="preserve">Sec. 1218.002. </w:t>
      </w:r>
      <w:r>
        <w:rPr>
          <w:rFonts w:eastAsia="Times New Roman" w:cs="Times New Roman"/>
          <w:szCs w:val="24"/>
        </w:rPr>
        <w:t xml:space="preserve"> APPLICABILITY OF CHAPTER. (a) Provides that t</w:t>
      </w:r>
      <w:r w:rsidRPr="0084634A">
        <w:rPr>
          <w:rFonts w:eastAsia="Times New Roman" w:cs="Times New Roman"/>
          <w:szCs w:val="24"/>
        </w:rPr>
        <w:t>his chapter applies only to a</w:t>
      </w:r>
      <w:r>
        <w:rPr>
          <w:rFonts w:eastAsia="Times New Roman" w:cs="Times New Roman"/>
          <w:szCs w:val="24"/>
        </w:rPr>
        <w:t>n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</w:t>
      </w:r>
      <w:r>
        <w:rPr>
          <w:rFonts w:eastAsia="Times New Roman" w:cs="Times New Roman"/>
          <w:szCs w:val="24"/>
        </w:rPr>
        <w:t xml:space="preserve">ge document that is offered by certain entities or arrangements. </w:t>
      </w:r>
      <w:r w:rsidRPr="0084634A">
        <w:rPr>
          <w:rFonts w:eastAsia="Times New Roman" w:cs="Times New Roman"/>
          <w:szCs w:val="24"/>
        </w:rPr>
        <w:t xml:space="preserve">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84634A">
        <w:rPr>
          <w:rFonts w:eastAsia="Times New Roman" w:cs="Times New Roman"/>
          <w:szCs w:val="24"/>
        </w:rPr>
        <w:t>his chapter applies to group health coverage made available by a school district in accordance with Section 22.004</w:t>
      </w:r>
      <w:r>
        <w:rPr>
          <w:rFonts w:eastAsia="Times New Roman" w:cs="Times New Roman"/>
          <w:szCs w:val="24"/>
        </w:rPr>
        <w:t xml:space="preserve"> (Group Health Benefits for School Employees)</w:t>
      </w:r>
      <w:r w:rsidRPr="0084634A">
        <w:rPr>
          <w:rFonts w:eastAsia="Times New Roman" w:cs="Times New Roman"/>
          <w:szCs w:val="24"/>
        </w:rPr>
        <w:t xml:space="preserve">, Education Code. </w:t>
      </w: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that, no</w:t>
      </w:r>
      <w:r w:rsidRPr="0084634A">
        <w:rPr>
          <w:rFonts w:eastAsia="Times New Roman" w:cs="Times New Roman"/>
          <w:szCs w:val="24"/>
        </w:rPr>
        <w:t xml:space="preserve">twithstanding any provision in </w:t>
      </w:r>
      <w:r>
        <w:rPr>
          <w:rFonts w:eastAsia="Times New Roman" w:cs="Times New Roman"/>
          <w:szCs w:val="24"/>
        </w:rPr>
        <w:t>certain chapters</w:t>
      </w:r>
      <w:r w:rsidRPr="0084634A">
        <w:rPr>
          <w:rFonts w:eastAsia="Times New Roman" w:cs="Times New Roman"/>
          <w:szCs w:val="24"/>
        </w:rPr>
        <w:t xml:space="preserve"> or any other law, this chapter applies to: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4634A">
        <w:rPr>
          <w:rFonts w:eastAsia="Times New Roman" w:cs="Times New Roman"/>
          <w:szCs w:val="24"/>
        </w:rPr>
        <w:t>a basic coverage plan under Chapter 1551</w:t>
      </w:r>
      <w:r>
        <w:rPr>
          <w:rFonts w:eastAsia="Times New Roman" w:cs="Times New Roman"/>
          <w:szCs w:val="24"/>
        </w:rPr>
        <w:t xml:space="preserve"> (Texas Employees Group Benefits Act)</w:t>
      </w:r>
      <w:r w:rsidRPr="0084634A">
        <w:rPr>
          <w:rFonts w:eastAsia="Times New Roman" w:cs="Times New Roman"/>
          <w:szCs w:val="24"/>
        </w:rPr>
        <w:t xml:space="preserve">; </w:t>
      </w:r>
    </w:p>
    <w:p w:rsidR="00C9144C" w:rsidRPr="0084634A" w:rsidRDefault="00C9144C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4634A">
        <w:rPr>
          <w:rFonts w:eastAsia="Times New Roman" w:cs="Times New Roman"/>
          <w:szCs w:val="24"/>
        </w:rPr>
        <w:t>a basic plan under Chapter 1575</w:t>
      </w:r>
      <w:r>
        <w:rPr>
          <w:rFonts w:eastAsia="Times New Roman" w:cs="Times New Roman"/>
          <w:szCs w:val="24"/>
        </w:rPr>
        <w:t xml:space="preserve"> (Texas Public School Employees Group Benefits Program)</w:t>
      </w:r>
      <w:r w:rsidRPr="0084634A">
        <w:rPr>
          <w:rFonts w:eastAsia="Times New Roman" w:cs="Times New Roman"/>
          <w:szCs w:val="24"/>
        </w:rPr>
        <w:t xml:space="preserve">; </w:t>
      </w:r>
    </w:p>
    <w:p w:rsidR="00C9144C" w:rsidRPr="0084634A" w:rsidRDefault="00C9144C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84634A">
        <w:rPr>
          <w:rFonts w:eastAsia="Times New Roman" w:cs="Times New Roman"/>
          <w:szCs w:val="24"/>
        </w:rPr>
        <w:t xml:space="preserve"> a primary care coverage plan under Chapter 1579</w:t>
      </w:r>
      <w:r>
        <w:rPr>
          <w:rFonts w:eastAsia="Times New Roman" w:cs="Times New Roman"/>
          <w:szCs w:val="24"/>
        </w:rPr>
        <w:t xml:space="preserve"> (Texas School Employees Uniform Group Health Coverage)</w:t>
      </w:r>
      <w:r w:rsidRPr="0084634A">
        <w:rPr>
          <w:rFonts w:eastAsia="Times New Roman" w:cs="Times New Roman"/>
          <w:szCs w:val="24"/>
        </w:rPr>
        <w:t xml:space="preserve">; and </w:t>
      </w:r>
    </w:p>
    <w:p w:rsidR="00C9144C" w:rsidRPr="0084634A" w:rsidRDefault="00C9144C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84634A">
        <w:rPr>
          <w:rFonts w:eastAsia="Times New Roman" w:cs="Times New Roman"/>
          <w:szCs w:val="24"/>
        </w:rPr>
        <w:t>basic coverage under Chapter 1601</w:t>
      </w:r>
      <w:r>
        <w:rPr>
          <w:rFonts w:eastAsia="Times New Roman" w:cs="Times New Roman"/>
          <w:szCs w:val="24"/>
        </w:rPr>
        <w:t xml:space="preserve"> (Uniform Insurance Benefits Act for Employees of The University of Texas System and The Texas A&amp;M University System)</w:t>
      </w:r>
      <w:r w:rsidRPr="0084634A">
        <w:rPr>
          <w:rFonts w:eastAsia="Times New Roman" w:cs="Times New Roman"/>
          <w:szCs w:val="24"/>
        </w:rPr>
        <w:t xml:space="preserve">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that, n</w:t>
      </w:r>
      <w:r w:rsidRPr="0084634A">
        <w:rPr>
          <w:rFonts w:eastAsia="Times New Roman" w:cs="Times New Roman"/>
          <w:szCs w:val="24"/>
        </w:rPr>
        <w:t>otwithstanding Section 1501.251</w:t>
      </w:r>
      <w:r>
        <w:rPr>
          <w:rFonts w:eastAsia="Times New Roman" w:cs="Times New Roman"/>
          <w:szCs w:val="24"/>
        </w:rPr>
        <w:t xml:space="preserve"> (Exception From Certain Mandated Benefit Requirements)</w:t>
      </w:r>
      <w:r w:rsidRPr="0084634A">
        <w:rPr>
          <w:rFonts w:eastAsia="Times New Roman" w:cs="Times New Roman"/>
          <w:szCs w:val="24"/>
        </w:rPr>
        <w:t xml:space="preserve"> or any other law, this chapter applies to coverage under a small or large employer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subject to Chapter 1501</w:t>
      </w:r>
      <w:r>
        <w:rPr>
          <w:rFonts w:eastAsia="Times New Roman" w:cs="Times New Roman"/>
          <w:szCs w:val="24"/>
        </w:rPr>
        <w:t xml:space="preserve"> (Health Insurance Portability and Availability Act)</w:t>
      </w:r>
      <w:r w:rsidRPr="0084634A">
        <w:rPr>
          <w:rFonts w:eastAsia="Times New Roman" w:cs="Times New Roman"/>
          <w:szCs w:val="24"/>
        </w:rPr>
        <w:t xml:space="preserve">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that, n</w:t>
      </w:r>
      <w:r w:rsidRPr="0084634A">
        <w:rPr>
          <w:rFonts w:eastAsia="Times New Roman" w:cs="Times New Roman"/>
          <w:szCs w:val="24"/>
        </w:rPr>
        <w:t>otwithstanding Section 1507.003</w:t>
      </w:r>
      <w:r>
        <w:rPr>
          <w:rFonts w:eastAsia="Times New Roman" w:cs="Times New Roman"/>
          <w:szCs w:val="24"/>
        </w:rPr>
        <w:t xml:space="preserve"> (State-Mandated Health Benefits)</w:t>
      </w:r>
      <w:r w:rsidRPr="0084634A">
        <w:rPr>
          <w:rFonts w:eastAsia="Times New Roman" w:cs="Times New Roman"/>
          <w:szCs w:val="24"/>
        </w:rPr>
        <w:t xml:space="preserve"> or 1507.053</w:t>
      </w:r>
      <w:r>
        <w:rPr>
          <w:rFonts w:eastAsia="Times New Roman" w:cs="Times New Roman"/>
          <w:szCs w:val="24"/>
        </w:rPr>
        <w:t xml:space="preserve"> (State-Mandated Health Benefits)</w:t>
      </w:r>
      <w:r w:rsidRPr="0084634A">
        <w:rPr>
          <w:rFonts w:eastAsia="Times New Roman" w:cs="Times New Roman"/>
          <w:szCs w:val="24"/>
        </w:rPr>
        <w:t xml:space="preserve"> or any other law, this chapter applies to a standard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provided under Chapter 1507</w:t>
      </w:r>
      <w:r>
        <w:rPr>
          <w:rFonts w:eastAsia="Times New Roman" w:cs="Times New Roman"/>
          <w:szCs w:val="24"/>
        </w:rPr>
        <w:t xml:space="preserve"> (Consumer Choice of Benefits Plans)</w:t>
      </w:r>
      <w:r w:rsidRPr="0084634A">
        <w:rPr>
          <w:rFonts w:eastAsia="Times New Roman" w:cs="Times New Roman"/>
          <w:szCs w:val="24"/>
        </w:rPr>
        <w:t xml:space="preserve">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1218.003. CERTAIN COVERAGE NOT AFFECTED. Provides that t</w:t>
      </w:r>
      <w:r w:rsidRPr="0084634A">
        <w:rPr>
          <w:rFonts w:eastAsia="Times New Roman" w:cs="Times New Roman"/>
          <w:szCs w:val="24"/>
        </w:rPr>
        <w:t xml:space="preserve">his chapter does not apply to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provided to an enrollee for any abortion other than an elective abortion as defined by Section 1218.001.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1218.004. </w:t>
      </w:r>
      <w:r w:rsidRPr="0084634A"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OVERAGE BY HEALTH BENEFIT PLAN. Authorizes an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84634A">
        <w:rPr>
          <w:rFonts w:eastAsia="Times New Roman" w:cs="Times New Roman"/>
          <w:szCs w:val="24"/>
        </w:rPr>
        <w:t xml:space="preserve">provide coverage for elective abortion only if: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4634A">
        <w:rPr>
          <w:rFonts w:eastAsia="Times New Roman" w:cs="Times New Roman"/>
          <w:szCs w:val="24"/>
        </w:rPr>
        <w:t xml:space="preserve">the coverage is provided to an enrollee separately from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offered by the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issuer;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4634A">
        <w:rPr>
          <w:rFonts w:eastAsia="Times New Roman" w:cs="Times New Roman"/>
          <w:szCs w:val="24"/>
        </w:rPr>
        <w:t xml:space="preserve">the enrollee pays the premium for coverage for elective abortion separately from, and in addition to, the premium for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coverage, if any; and </w:t>
      </w: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84634A">
        <w:rPr>
          <w:rFonts w:eastAsia="Times New Roman" w:cs="Times New Roman"/>
          <w:szCs w:val="24"/>
        </w:rPr>
        <w:t xml:space="preserve">the enrollee provides a signature for coverage for elective abortion, separately and distinct from the signature required for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coverage, if any, provided to the enrollee by the </w:t>
      </w:r>
      <w:r>
        <w:rPr>
          <w:rFonts w:eastAsia="Times New Roman" w:cs="Times New Roman"/>
          <w:szCs w:val="24"/>
        </w:rPr>
        <w:t xml:space="preserve">HBP </w:t>
      </w:r>
      <w:r w:rsidRPr="0084634A">
        <w:rPr>
          <w:rFonts w:eastAsia="Times New Roman" w:cs="Times New Roman"/>
          <w:szCs w:val="24"/>
        </w:rPr>
        <w:t xml:space="preserve">issuer.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1218.005. CALCULATION OF PREMIUM. (a) Requires an HBP </w:t>
      </w:r>
      <w:r w:rsidRPr="0084634A">
        <w:rPr>
          <w:rFonts w:eastAsia="Times New Roman" w:cs="Times New Roman"/>
          <w:szCs w:val="24"/>
        </w:rPr>
        <w:t xml:space="preserve">issuer that provides coverage for elective abortion </w:t>
      </w:r>
      <w:r>
        <w:rPr>
          <w:rFonts w:eastAsia="Times New Roman" w:cs="Times New Roman"/>
          <w:szCs w:val="24"/>
        </w:rPr>
        <w:t xml:space="preserve">to </w:t>
      </w:r>
      <w:r w:rsidRPr="0084634A">
        <w:rPr>
          <w:rFonts w:eastAsia="Times New Roman" w:cs="Times New Roman"/>
          <w:szCs w:val="24"/>
        </w:rPr>
        <w:t xml:space="preserve">calculate the premium for the coverage so that the premium fully covers the estimated cost of elective abortion per enrollee, determined on an actuarial basis.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Prohibits the HBP issuer, i</w:t>
      </w:r>
      <w:r w:rsidRPr="0084634A">
        <w:rPr>
          <w:rFonts w:eastAsia="Times New Roman" w:cs="Times New Roman"/>
          <w:szCs w:val="24"/>
        </w:rPr>
        <w:t xml:space="preserve">n calculating a premium under Subsection (a), </w:t>
      </w:r>
      <w:r>
        <w:rPr>
          <w:rFonts w:eastAsia="Times New Roman" w:cs="Times New Roman"/>
          <w:szCs w:val="24"/>
        </w:rPr>
        <w:t>from taking</w:t>
      </w:r>
      <w:r w:rsidRPr="0084634A">
        <w:rPr>
          <w:rFonts w:eastAsia="Times New Roman" w:cs="Times New Roman"/>
          <w:szCs w:val="24"/>
        </w:rPr>
        <w:t xml:space="preserve"> into account any cost savings in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offered by the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 that is estimated to result from coverage for elective abortion. </w:t>
      </w: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Prohibits an HBP issuer from providing a premium discount to or reducing</w:t>
      </w:r>
      <w:r w:rsidRPr="0084634A">
        <w:rPr>
          <w:rFonts w:eastAsia="Times New Roman" w:cs="Times New Roman"/>
          <w:szCs w:val="24"/>
        </w:rPr>
        <w:t xml:space="preserve"> the premium for an enrollee for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on the basis that the enrollee has coverage for elective abortion.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1218.006. NOTICE BY ISSUER. Requires an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 that provides coverage for elective abortion </w:t>
      </w:r>
      <w:r>
        <w:rPr>
          <w:rFonts w:eastAsia="Times New Roman" w:cs="Times New Roman"/>
          <w:szCs w:val="24"/>
        </w:rPr>
        <w:t xml:space="preserve">to </w:t>
      </w:r>
      <w:r w:rsidRPr="0084634A">
        <w:rPr>
          <w:rFonts w:eastAsia="Times New Roman" w:cs="Times New Roman"/>
          <w:szCs w:val="24"/>
        </w:rPr>
        <w:t xml:space="preserve">at the time of enrollment in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provide each enrollee with a notice that: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4634A">
        <w:rPr>
          <w:rFonts w:eastAsia="Times New Roman" w:cs="Times New Roman"/>
          <w:szCs w:val="24"/>
        </w:rPr>
        <w:t xml:space="preserve">coverage for elective abortion is optional and separate from other </w:t>
      </w:r>
      <w:r>
        <w:rPr>
          <w:rFonts w:eastAsia="Times New Roman" w:cs="Times New Roman"/>
          <w:szCs w:val="24"/>
        </w:rPr>
        <w:t xml:space="preserve">HBP </w:t>
      </w:r>
      <w:r w:rsidRPr="0084634A">
        <w:rPr>
          <w:rFonts w:eastAsia="Times New Roman" w:cs="Times New Roman"/>
          <w:szCs w:val="24"/>
        </w:rPr>
        <w:t xml:space="preserve">coverage offered by the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issuer; </w:t>
      </w: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4634A">
        <w:rPr>
          <w:rFonts w:eastAsia="Times New Roman" w:cs="Times New Roman"/>
          <w:szCs w:val="24"/>
        </w:rPr>
        <w:t xml:space="preserve">the premium cost for coverage for elective abortion is a premium paid separately from, and in addition to, the premium for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offered by the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issuer; and </w:t>
      </w: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the enrollee may</w:t>
      </w:r>
      <w:r w:rsidRPr="0084634A">
        <w:rPr>
          <w:rFonts w:eastAsia="Times New Roman" w:cs="Times New Roman"/>
          <w:szCs w:val="24"/>
        </w:rPr>
        <w:t xml:space="preserve"> enroll in a</w:t>
      </w:r>
      <w:r>
        <w:rPr>
          <w:rFonts w:eastAsia="Times New Roman" w:cs="Times New Roman"/>
          <w:szCs w:val="24"/>
        </w:rPr>
        <w:t>n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without obtaining coverage for elective abortion.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Makes application of this Act prospective to April 1, 2018, regarding </w:t>
      </w:r>
      <w:r w:rsidRPr="0084634A">
        <w:rPr>
          <w:rFonts w:eastAsia="Times New Roman" w:cs="Times New Roman"/>
          <w:szCs w:val="24"/>
        </w:rPr>
        <w:t>a qualified health plan offered through a hea</w:t>
      </w:r>
      <w:r>
        <w:rPr>
          <w:rFonts w:eastAsia="Times New Roman" w:cs="Times New Roman"/>
          <w:szCs w:val="24"/>
        </w:rPr>
        <w:t xml:space="preserve">lth benefit exchange or an HBP </w:t>
      </w:r>
      <w:r w:rsidRPr="0084634A">
        <w:rPr>
          <w:rFonts w:eastAsia="Times New Roman" w:cs="Times New Roman"/>
          <w:szCs w:val="24"/>
        </w:rPr>
        <w:t>that is delivered,</w:t>
      </w:r>
      <w:r>
        <w:rPr>
          <w:rFonts w:eastAsia="Times New Roman" w:cs="Times New Roman"/>
          <w:szCs w:val="24"/>
        </w:rPr>
        <w:t xml:space="preserve"> issued for delivery, or renewed</w:t>
      </w:r>
      <w:r w:rsidRPr="0084634A">
        <w:rPr>
          <w:rFonts w:eastAsia="Times New Roman" w:cs="Times New Roman"/>
          <w:szCs w:val="24"/>
        </w:rPr>
        <w:t xml:space="preserve">. </w:t>
      </w:r>
    </w:p>
    <w:p w:rsidR="00C9144C" w:rsidRPr="0084634A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44C" w:rsidRPr="005C2A78" w:rsidRDefault="00C9144C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</w:t>
      </w:r>
      <w:r w:rsidRPr="0084634A">
        <w:rPr>
          <w:rFonts w:eastAsia="Times New Roman" w:cs="Times New Roman"/>
          <w:szCs w:val="24"/>
        </w:rPr>
        <w:t xml:space="preserve"> December 1, 2017.</w:t>
      </w:r>
    </w:p>
    <w:p w:rsidR="00C9144C" w:rsidRPr="006529C4" w:rsidRDefault="00C9144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144C" w:rsidRPr="006529C4" w:rsidRDefault="00C9144C" w:rsidP="00774EC7">
      <w:pPr>
        <w:spacing w:after="0" w:line="240" w:lineRule="auto"/>
        <w:jc w:val="both"/>
      </w:pPr>
    </w:p>
    <w:sectPr w:rsidR="00C9144C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29" w:rsidRDefault="00527129" w:rsidP="000F1DF9">
      <w:pPr>
        <w:spacing w:after="0" w:line="240" w:lineRule="auto"/>
      </w:pPr>
      <w:r>
        <w:separator/>
      </w:r>
    </w:p>
  </w:endnote>
  <w:endnote w:type="continuationSeparator" w:id="0">
    <w:p w:rsidR="00527129" w:rsidRDefault="0052712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2712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9144C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9144C">
                <w:rPr>
                  <w:sz w:val="20"/>
                  <w:szCs w:val="20"/>
                </w:rPr>
                <w:t>H.B. 214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9144C">
                <w:rPr>
                  <w:sz w:val="20"/>
                  <w:szCs w:val="20"/>
                </w:rPr>
                <w:t>85(1)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2712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9144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9144C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29" w:rsidRDefault="00527129" w:rsidP="000F1DF9">
      <w:pPr>
        <w:spacing w:after="0" w:line="240" w:lineRule="auto"/>
      </w:pPr>
      <w:r>
        <w:separator/>
      </w:r>
    </w:p>
  </w:footnote>
  <w:footnote w:type="continuationSeparator" w:id="0">
    <w:p w:rsidR="00527129" w:rsidRDefault="00527129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FF9"/>
    <w:multiLevelType w:val="hybridMultilevel"/>
    <w:tmpl w:val="7892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230DD"/>
    <w:multiLevelType w:val="hybridMultilevel"/>
    <w:tmpl w:val="9C12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4941"/>
    <w:multiLevelType w:val="hybridMultilevel"/>
    <w:tmpl w:val="2CD4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27129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9144C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44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44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405A8" w:rsidP="00A405A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69C9B5C35EB411A9017962127CE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0A6C-CF5A-4CE1-AF92-B154A5279038}"/>
      </w:docPartPr>
      <w:docPartBody>
        <w:p w:rsidR="00000000" w:rsidRDefault="00D87DFD"/>
      </w:docPartBody>
    </w:docPart>
    <w:docPart>
      <w:docPartPr>
        <w:name w:val="BE56EF446D254BA8BEE66227DC0F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40C3-6A87-4517-B378-0EFB3E11523C}"/>
      </w:docPartPr>
      <w:docPartBody>
        <w:p w:rsidR="00000000" w:rsidRDefault="00D87DFD"/>
      </w:docPartBody>
    </w:docPart>
    <w:docPart>
      <w:docPartPr>
        <w:name w:val="05B38172ED47407A926C8E32FDD9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8B44-8B7F-459C-9926-1D2506378BE3}"/>
      </w:docPartPr>
      <w:docPartBody>
        <w:p w:rsidR="00000000" w:rsidRDefault="00D87DFD"/>
      </w:docPartBody>
    </w:docPart>
    <w:docPart>
      <w:docPartPr>
        <w:name w:val="B6333F1411074B758EA0085113BE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4ED2-84D3-4FCE-8EB4-3D2D05E47706}"/>
      </w:docPartPr>
      <w:docPartBody>
        <w:p w:rsidR="00000000" w:rsidRDefault="00D87DFD"/>
      </w:docPartBody>
    </w:docPart>
    <w:docPart>
      <w:docPartPr>
        <w:name w:val="6CAF39308C2C4813A8D49D44F378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C905-8F4E-4232-A81E-5DD0EFD9E8F8}"/>
      </w:docPartPr>
      <w:docPartBody>
        <w:p w:rsidR="00000000" w:rsidRDefault="00D87DFD"/>
      </w:docPartBody>
    </w:docPart>
    <w:docPart>
      <w:docPartPr>
        <w:name w:val="EC8D85BB948C40D08FF1564AD95F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DBB7-9BFC-4A32-9BFF-5969A3A19DA1}"/>
      </w:docPartPr>
      <w:docPartBody>
        <w:p w:rsidR="00000000" w:rsidRDefault="00D87DFD"/>
      </w:docPartBody>
    </w:docPart>
    <w:docPart>
      <w:docPartPr>
        <w:name w:val="BF8ECD1DBA3F4F82A903373706E5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1895-2DC7-4DF3-A141-C91F2D8EDCFB}"/>
      </w:docPartPr>
      <w:docPartBody>
        <w:p w:rsidR="00000000" w:rsidRDefault="00D87DFD"/>
      </w:docPartBody>
    </w:docPart>
    <w:docPart>
      <w:docPartPr>
        <w:name w:val="28CB38EAA8C34D9F95485A14F63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7F41-AB9B-4B25-A100-D4287D01C329}"/>
      </w:docPartPr>
      <w:docPartBody>
        <w:p w:rsidR="00000000" w:rsidRDefault="00D87DFD"/>
      </w:docPartBody>
    </w:docPart>
    <w:docPart>
      <w:docPartPr>
        <w:name w:val="DE62E0BD5D5D4D1FB99637D136FC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C442-481E-419C-BBA7-9A7E7445BACD}"/>
      </w:docPartPr>
      <w:docPartBody>
        <w:p w:rsidR="00000000" w:rsidRDefault="00A405A8" w:rsidP="00A405A8">
          <w:pPr>
            <w:pStyle w:val="DE62E0BD5D5D4D1FB99637D136FC5D5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52DA0A7F9C8456CBB8D198EE0DD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FE6E-2BCB-4DBE-87DC-DD4372D6972C}"/>
      </w:docPartPr>
      <w:docPartBody>
        <w:p w:rsidR="00000000" w:rsidRDefault="00D87DFD"/>
      </w:docPartBody>
    </w:docPart>
    <w:docPart>
      <w:docPartPr>
        <w:name w:val="BAC1385E6B6342ECAEE730D8BD65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39CC-4DB7-49CA-A49B-AF4178338CC3}"/>
      </w:docPartPr>
      <w:docPartBody>
        <w:p w:rsidR="00000000" w:rsidRDefault="00D87DFD"/>
      </w:docPartBody>
    </w:docPart>
    <w:docPart>
      <w:docPartPr>
        <w:name w:val="32BC2A0156594091B329ED1E2AF5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67B7-19EC-4B7B-B78B-F2F1C419BB37}"/>
      </w:docPartPr>
      <w:docPartBody>
        <w:p w:rsidR="00000000" w:rsidRDefault="00A405A8" w:rsidP="00A405A8">
          <w:pPr>
            <w:pStyle w:val="32BC2A0156594091B329ED1E2AF5247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3B4FA3BC6D44851B454F2C9B633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D1E6-BA9B-415D-9DD1-F46FD46965B2}"/>
      </w:docPartPr>
      <w:docPartBody>
        <w:p w:rsidR="00000000" w:rsidRDefault="00D87DFD"/>
      </w:docPartBody>
    </w:docPart>
    <w:docPart>
      <w:docPartPr>
        <w:name w:val="D6733F4243904BC39DB40E3656FB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A4E0-C4A3-49B3-B5A7-40D2D1D5675F}"/>
      </w:docPartPr>
      <w:docPartBody>
        <w:p w:rsidR="00000000" w:rsidRDefault="00D87D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405A8"/>
    <w:rsid w:val="00A54AD6"/>
    <w:rsid w:val="00A57564"/>
    <w:rsid w:val="00B252A4"/>
    <w:rsid w:val="00B5530B"/>
    <w:rsid w:val="00C129E8"/>
    <w:rsid w:val="00C968BA"/>
    <w:rsid w:val="00D63E87"/>
    <w:rsid w:val="00D705C9"/>
    <w:rsid w:val="00D87DFD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5A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405A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405A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405A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E62E0BD5D5D4D1FB99637D136FC5D5A">
    <w:name w:val="DE62E0BD5D5D4D1FB99637D136FC5D5A"/>
    <w:rsid w:val="00A405A8"/>
  </w:style>
  <w:style w:type="paragraph" w:customStyle="1" w:styleId="32BC2A0156594091B329ED1E2AF52478">
    <w:name w:val="32BC2A0156594091B329ED1E2AF52478"/>
    <w:rsid w:val="00A405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5A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405A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405A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405A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E62E0BD5D5D4D1FB99637D136FC5D5A">
    <w:name w:val="DE62E0BD5D5D4D1FB99637D136FC5D5A"/>
    <w:rsid w:val="00A405A8"/>
  </w:style>
  <w:style w:type="paragraph" w:customStyle="1" w:styleId="32BC2A0156594091B329ED1E2AF52478">
    <w:name w:val="32BC2A0156594091B329ED1E2AF52478"/>
    <w:rsid w:val="00A40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9C53686-9A51-40CA-BC9C-8BDB682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1063</Words>
  <Characters>6062</Characters>
  <Application>Microsoft Office Word</Application>
  <DocSecurity>0</DocSecurity>
  <Lines>50</Lines>
  <Paragraphs>14</Paragraphs>
  <ScaleCrop>false</ScaleCrop>
  <Company>Texas Legislative Council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2017-08-10T13:39:00Z</cp:lastPrinted>
  <dcterms:created xsi:type="dcterms:W3CDTF">2015-05-29T14:24:00Z</dcterms:created>
  <dcterms:modified xsi:type="dcterms:W3CDTF">2017-08-10T13:40:00Z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