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26A2" w:rsidTr="00345119">
        <w:tc>
          <w:tcPr>
            <w:tcW w:w="9576" w:type="dxa"/>
            <w:noWrap/>
          </w:tcPr>
          <w:p w:rsidR="008423E4" w:rsidRPr="0022177D" w:rsidRDefault="00006056" w:rsidP="00345119">
            <w:pPr>
              <w:pStyle w:val="Heading1"/>
            </w:pPr>
            <w:bookmarkStart w:id="0" w:name="_GoBack"/>
            <w:bookmarkEnd w:id="0"/>
            <w:r w:rsidRPr="00631897">
              <w:t>BILL ANALYSIS</w:t>
            </w:r>
          </w:p>
        </w:tc>
      </w:tr>
    </w:tbl>
    <w:p w:rsidR="008423E4" w:rsidRPr="0022177D" w:rsidRDefault="00006056" w:rsidP="008423E4">
      <w:pPr>
        <w:jc w:val="center"/>
      </w:pPr>
    </w:p>
    <w:p w:rsidR="008423E4" w:rsidRPr="00B31F0E" w:rsidRDefault="00006056" w:rsidP="008423E4"/>
    <w:p w:rsidR="008423E4" w:rsidRPr="00742794" w:rsidRDefault="00006056" w:rsidP="008423E4">
      <w:pPr>
        <w:tabs>
          <w:tab w:val="right" w:pos="9360"/>
        </w:tabs>
      </w:pPr>
    </w:p>
    <w:tbl>
      <w:tblPr>
        <w:tblW w:w="0" w:type="auto"/>
        <w:tblLayout w:type="fixed"/>
        <w:tblLook w:val="01E0" w:firstRow="1" w:lastRow="1" w:firstColumn="1" w:lastColumn="1" w:noHBand="0" w:noVBand="0"/>
      </w:tblPr>
      <w:tblGrid>
        <w:gridCol w:w="9576"/>
      </w:tblGrid>
      <w:tr w:rsidR="002726A2" w:rsidTr="00345119">
        <w:tc>
          <w:tcPr>
            <w:tcW w:w="9576" w:type="dxa"/>
          </w:tcPr>
          <w:p w:rsidR="008423E4" w:rsidRPr="00861995" w:rsidRDefault="00006056" w:rsidP="00345119">
            <w:pPr>
              <w:jc w:val="right"/>
            </w:pPr>
            <w:r>
              <w:t>S.B. 5</w:t>
            </w:r>
          </w:p>
        </w:tc>
      </w:tr>
      <w:tr w:rsidR="002726A2" w:rsidTr="00345119">
        <w:tc>
          <w:tcPr>
            <w:tcW w:w="9576" w:type="dxa"/>
          </w:tcPr>
          <w:p w:rsidR="008423E4" w:rsidRPr="00861995" w:rsidRDefault="00006056" w:rsidP="00223E28">
            <w:pPr>
              <w:jc w:val="right"/>
            </w:pPr>
            <w:r>
              <w:t xml:space="preserve">By: </w:t>
            </w:r>
            <w:r>
              <w:t>Hancock</w:t>
            </w:r>
          </w:p>
        </w:tc>
      </w:tr>
      <w:tr w:rsidR="002726A2" w:rsidTr="00345119">
        <w:tc>
          <w:tcPr>
            <w:tcW w:w="9576" w:type="dxa"/>
          </w:tcPr>
          <w:p w:rsidR="008423E4" w:rsidRPr="00861995" w:rsidRDefault="00006056" w:rsidP="00345119">
            <w:pPr>
              <w:jc w:val="right"/>
            </w:pPr>
            <w:r>
              <w:t>Elections</w:t>
            </w:r>
          </w:p>
        </w:tc>
      </w:tr>
      <w:tr w:rsidR="002726A2" w:rsidTr="00345119">
        <w:tc>
          <w:tcPr>
            <w:tcW w:w="9576" w:type="dxa"/>
          </w:tcPr>
          <w:p w:rsidR="008423E4" w:rsidRDefault="00006056" w:rsidP="00345119">
            <w:pPr>
              <w:jc w:val="right"/>
            </w:pPr>
            <w:r>
              <w:t>Committee Report (Unamended)</w:t>
            </w:r>
          </w:p>
        </w:tc>
      </w:tr>
    </w:tbl>
    <w:p w:rsidR="008423E4" w:rsidRDefault="00006056" w:rsidP="008423E4">
      <w:pPr>
        <w:tabs>
          <w:tab w:val="right" w:pos="9360"/>
        </w:tabs>
      </w:pPr>
    </w:p>
    <w:p w:rsidR="008423E4" w:rsidRDefault="00006056" w:rsidP="008423E4"/>
    <w:p w:rsidR="008423E4" w:rsidRDefault="00006056" w:rsidP="008423E4"/>
    <w:tbl>
      <w:tblPr>
        <w:tblW w:w="0" w:type="auto"/>
        <w:tblCellMar>
          <w:left w:w="115" w:type="dxa"/>
          <w:right w:w="115" w:type="dxa"/>
        </w:tblCellMar>
        <w:tblLook w:val="01E0" w:firstRow="1" w:lastRow="1" w:firstColumn="1" w:lastColumn="1" w:noHBand="0" w:noVBand="0"/>
      </w:tblPr>
      <w:tblGrid>
        <w:gridCol w:w="9576"/>
      </w:tblGrid>
      <w:tr w:rsidR="002726A2" w:rsidTr="00345119">
        <w:tc>
          <w:tcPr>
            <w:tcW w:w="9576" w:type="dxa"/>
          </w:tcPr>
          <w:p w:rsidR="008423E4" w:rsidRPr="00A8133F" w:rsidRDefault="00006056" w:rsidP="00DA732C">
            <w:pPr>
              <w:rPr>
                <w:b/>
              </w:rPr>
            </w:pPr>
            <w:r w:rsidRPr="009C1E9A">
              <w:rPr>
                <w:b/>
                <w:u w:val="single"/>
              </w:rPr>
              <w:t>BACKGROUND AND PURPOSE</w:t>
            </w:r>
            <w:r>
              <w:rPr>
                <w:b/>
              </w:rPr>
              <w:t xml:space="preserve"> </w:t>
            </w:r>
          </w:p>
          <w:p w:rsidR="008423E4" w:rsidRDefault="00006056" w:rsidP="0025376C"/>
          <w:p w:rsidR="008423E4" w:rsidRDefault="00006056" w:rsidP="0025376C">
            <w:pPr>
              <w:pStyle w:val="Header"/>
              <w:jc w:val="both"/>
            </w:pPr>
            <w:r>
              <w:t>Interested parties contend that m</w:t>
            </w:r>
            <w:r>
              <w:t xml:space="preserve">ail ballots </w:t>
            </w:r>
            <w:r>
              <w:t>are</w:t>
            </w:r>
            <w:r>
              <w:t xml:space="preserve"> particularly vulnerable to </w:t>
            </w:r>
            <w:r>
              <w:t xml:space="preserve">voting </w:t>
            </w:r>
            <w:r>
              <w:t xml:space="preserve">fraud and vote harvesting. </w:t>
            </w:r>
            <w:r>
              <w:t xml:space="preserve">The goal of </w:t>
            </w:r>
            <w:r>
              <w:t>S.B. 5</w:t>
            </w:r>
            <w:r>
              <w:t xml:space="preserve"> is to </w:t>
            </w:r>
            <w:r>
              <w:t xml:space="preserve">detect and </w:t>
            </w:r>
            <w:r>
              <w:t xml:space="preserve">prevent </w:t>
            </w:r>
            <w:r>
              <w:t>mail</w:t>
            </w:r>
            <w:r>
              <w:t xml:space="preserve"> </w:t>
            </w:r>
            <w:r>
              <w:t>ballot</w:t>
            </w:r>
            <w:r>
              <w:t xml:space="preserve"> voting</w:t>
            </w:r>
            <w:r>
              <w:t xml:space="preserve"> fraud.</w:t>
            </w:r>
          </w:p>
          <w:p w:rsidR="008423E4" w:rsidRPr="00E26B13" w:rsidRDefault="00006056" w:rsidP="0025376C">
            <w:pPr>
              <w:rPr>
                <w:b/>
              </w:rPr>
            </w:pPr>
          </w:p>
        </w:tc>
      </w:tr>
      <w:tr w:rsidR="002726A2" w:rsidTr="00345119">
        <w:tc>
          <w:tcPr>
            <w:tcW w:w="9576" w:type="dxa"/>
          </w:tcPr>
          <w:p w:rsidR="0017725B" w:rsidRDefault="00006056" w:rsidP="00DA732C">
            <w:pPr>
              <w:rPr>
                <w:b/>
                <w:u w:val="single"/>
              </w:rPr>
            </w:pPr>
            <w:r>
              <w:rPr>
                <w:b/>
                <w:u w:val="single"/>
              </w:rPr>
              <w:t>CRIMINAL JUSTICE IMPACT</w:t>
            </w:r>
          </w:p>
          <w:p w:rsidR="0017725B" w:rsidRDefault="00006056" w:rsidP="0025376C">
            <w:pPr>
              <w:rPr>
                <w:b/>
                <w:u w:val="single"/>
              </w:rPr>
            </w:pPr>
          </w:p>
          <w:p w:rsidR="00B64420" w:rsidRPr="00B64420" w:rsidRDefault="00006056" w:rsidP="0025376C">
            <w:pPr>
              <w:jc w:val="both"/>
            </w:pPr>
            <w:r>
              <w:t>It is the committee's opinion that this bill expressly does one or more of the following: creates a criminal offense, increases the punishment for an existing criminal offense or category of offe</w:t>
            </w:r>
            <w:r>
              <w:t>nses, or changes the eligibility of a person for community supervision, parole, or mandatory supervision.</w:t>
            </w:r>
          </w:p>
          <w:p w:rsidR="0017725B" w:rsidRPr="0017725B" w:rsidRDefault="00006056" w:rsidP="0025376C">
            <w:pPr>
              <w:rPr>
                <w:b/>
                <w:u w:val="single"/>
              </w:rPr>
            </w:pPr>
          </w:p>
        </w:tc>
      </w:tr>
      <w:tr w:rsidR="002726A2" w:rsidTr="00345119">
        <w:tc>
          <w:tcPr>
            <w:tcW w:w="9576" w:type="dxa"/>
          </w:tcPr>
          <w:p w:rsidR="008423E4" w:rsidRPr="00A8133F" w:rsidRDefault="00006056" w:rsidP="00DA732C">
            <w:pPr>
              <w:rPr>
                <w:b/>
              </w:rPr>
            </w:pPr>
            <w:r w:rsidRPr="009C1E9A">
              <w:rPr>
                <w:b/>
                <w:u w:val="single"/>
              </w:rPr>
              <w:t>RULEMAKING AUTHORITY</w:t>
            </w:r>
            <w:r>
              <w:rPr>
                <w:b/>
              </w:rPr>
              <w:t xml:space="preserve"> </w:t>
            </w:r>
          </w:p>
          <w:p w:rsidR="008423E4" w:rsidRDefault="00006056" w:rsidP="0025376C"/>
          <w:p w:rsidR="00B64420" w:rsidRDefault="00006056" w:rsidP="0025376C">
            <w:pPr>
              <w:pStyle w:val="Header"/>
              <w:tabs>
                <w:tab w:val="clear" w:pos="4320"/>
                <w:tab w:val="clear" w:pos="8640"/>
              </w:tabs>
              <w:jc w:val="both"/>
            </w:pPr>
            <w:r>
              <w:t>It is the committee's opinion that this bill does not expressly grant any additional rulemaking authority to a state officer,</w:t>
            </w:r>
            <w:r>
              <w:t xml:space="preserve"> department, agency, or institution.</w:t>
            </w:r>
          </w:p>
          <w:p w:rsidR="008423E4" w:rsidRPr="00E21FDC" w:rsidRDefault="00006056" w:rsidP="0025376C">
            <w:pPr>
              <w:rPr>
                <w:b/>
              </w:rPr>
            </w:pPr>
          </w:p>
        </w:tc>
      </w:tr>
      <w:tr w:rsidR="002726A2" w:rsidTr="00345119">
        <w:tc>
          <w:tcPr>
            <w:tcW w:w="9576" w:type="dxa"/>
          </w:tcPr>
          <w:p w:rsidR="008423E4" w:rsidRPr="00A8133F" w:rsidRDefault="00006056" w:rsidP="00DA732C">
            <w:pPr>
              <w:rPr>
                <w:b/>
              </w:rPr>
            </w:pPr>
            <w:r w:rsidRPr="009C1E9A">
              <w:rPr>
                <w:b/>
                <w:u w:val="single"/>
              </w:rPr>
              <w:t>ANALYSIS</w:t>
            </w:r>
            <w:r>
              <w:rPr>
                <w:b/>
              </w:rPr>
              <w:t xml:space="preserve"> </w:t>
            </w:r>
          </w:p>
          <w:p w:rsidR="008423E4" w:rsidRDefault="00006056" w:rsidP="0025376C"/>
          <w:p w:rsidR="00523C0B" w:rsidRDefault="00006056" w:rsidP="00432BE5">
            <w:pPr>
              <w:pStyle w:val="Header"/>
              <w:tabs>
                <w:tab w:val="clear" w:pos="4320"/>
                <w:tab w:val="clear" w:pos="8640"/>
              </w:tabs>
              <w:jc w:val="both"/>
            </w:pPr>
            <w:r>
              <w:t>S.B. 5</w:t>
            </w:r>
            <w:r>
              <w:t xml:space="preserve"> amends the Election Code to create the Class A misdemeanor offense of election fraud for a person who</w:t>
            </w:r>
            <w:r>
              <w:t xml:space="preserve"> </w:t>
            </w:r>
            <w:r w:rsidRPr="005C4333">
              <w:t>knowingly or intentionally makes any effort to</w:t>
            </w:r>
            <w:r>
              <w:t xml:space="preserve"> </w:t>
            </w:r>
            <w:r w:rsidRPr="005C4333">
              <w:t xml:space="preserve">influence the independent exercise of the vote of </w:t>
            </w:r>
            <w:r w:rsidRPr="005C4333">
              <w:t>another in the presence of the ballot or during the voting process</w:t>
            </w:r>
            <w:r>
              <w:t xml:space="preserve">; </w:t>
            </w:r>
            <w:r>
              <w:t xml:space="preserve">to </w:t>
            </w:r>
            <w:r w:rsidRPr="005C4333">
              <w:t>cause a voter registration application, ballot, or vote to be obtained or cast under false pretenses</w:t>
            </w:r>
            <w:r>
              <w:t xml:space="preserve">; or </w:t>
            </w:r>
            <w:r>
              <w:t xml:space="preserve">to </w:t>
            </w:r>
            <w:r w:rsidRPr="005C4333">
              <w:t xml:space="preserve">cause any intentionally misleading statement, representation, or information </w:t>
            </w:r>
            <w:r w:rsidRPr="005C4333">
              <w:t>to be provided</w:t>
            </w:r>
            <w:r>
              <w:t xml:space="preserve"> to an election official or </w:t>
            </w:r>
            <w:r w:rsidRPr="005C4333">
              <w:t>on an application for ballot by mail, carrier envelope, or other official election-related form or document.</w:t>
            </w:r>
            <w:r>
              <w:t xml:space="preserve"> The bill enhances the penalty for the offense to </w:t>
            </w:r>
            <w:r w:rsidRPr="005C4333">
              <w:t>the next higher category of offense if it is shown on th</w:t>
            </w:r>
            <w:r w:rsidRPr="005C4333">
              <w:t>e trial of the offense th</w:t>
            </w:r>
            <w:r>
              <w:t xml:space="preserve">at </w:t>
            </w:r>
            <w:r w:rsidRPr="005C4333">
              <w:t xml:space="preserve">the defendant </w:t>
            </w:r>
            <w:r w:rsidRPr="00A736B9">
              <w:t>was previously convicted of an Election Code offense, the offense involved a voter 65 years of age or older, or the defendant committed another such offense in the same election.</w:t>
            </w:r>
            <w:r>
              <w:t xml:space="preserve"> </w:t>
            </w:r>
            <w:r w:rsidRPr="00A736B9">
              <w:t>The bill authorizes the prosecution</w:t>
            </w:r>
            <w:r w:rsidRPr="00A736B9">
              <w:t xml:space="preserve"> of an actor under such an offense, under any other law, or under both that applicable offense or the other law if the actor's conduct that constitutes the offense also constitutes an offense under any other law.</w:t>
            </w:r>
            <w:r>
              <w:t xml:space="preserve"> </w:t>
            </w:r>
          </w:p>
          <w:p w:rsidR="00523C0B" w:rsidRDefault="00006056" w:rsidP="00432BE5">
            <w:pPr>
              <w:pStyle w:val="Header"/>
              <w:tabs>
                <w:tab w:val="clear" w:pos="4320"/>
                <w:tab w:val="clear" w:pos="8640"/>
                <w:tab w:val="left" w:pos="2805"/>
              </w:tabs>
              <w:jc w:val="both"/>
            </w:pPr>
            <w:r>
              <w:tab/>
            </w:r>
          </w:p>
          <w:p w:rsidR="00402312" w:rsidRDefault="00006056" w:rsidP="00432BE5">
            <w:pPr>
              <w:pStyle w:val="Header"/>
              <w:tabs>
                <w:tab w:val="clear" w:pos="4320"/>
                <w:tab w:val="clear" w:pos="8640"/>
              </w:tabs>
              <w:jc w:val="both"/>
            </w:pPr>
            <w:r>
              <w:t>S.B. 5</w:t>
            </w:r>
            <w:r>
              <w:t xml:space="preserve"> </w:t>
            </w:r>
            <w:r w:rsidRPr="00523C0B">
              <w:t>expands the conduct that constitu</w:t>
            </w:r>
            <w:r w:rsidRPr="00523C0B">
              <w:t xml:space="preserve">tes the offense of illegal voting to include knowingly marking or attempting to mark </w:t>
            </w:r>
            <w:r>
              <w:t xml:space="preserve">any portion of </w:t>
            </w:r>
            <w:r w:rsidRPr="00523C0B">
              <w:t>another person's ballot without specific direction from that person how to mark the ballot</w:t>
            </w:r>
            <w:r>
              <w:t>; clarifies that the conduct</w:t>
            </w:r>
            <w:r>
              <w:t xml:space="preserve"> constituting illegal voting</w:t>
            </w:r>
            <w:r>
              <w:t xml:space="preserve"> that invo</w:t>
            </w:r>
            <w:r>
              <w:t>lves knowingly marking or attempting to mark another person's ballot without the consent of that person applies to any portion of the ballot; and</w:t>
            </w:r>
            <w:r w:rsidRPr="00523C0B">
              <w:t xml:space="preserve"> revises the conduct constituting illegal voting that involves </w:t>
            </w:r>
            <w:r w:rsidRPr="00402312">
              <w:t>knowingly impersonating another person to vote o</w:t>
            </w:r>
            <w:r w:rsidRPr="00402312">
              <w:t>r attempting to vote as the impersonated person</w:t>
            </w:r>
            <w:r w:rsidRPr="00523C0B">
              <w:t xml:space="preserve"> to instead specify that a person commits such an offense if the person knowingly votes or attempts to vote a ballot belonging to another person, or by impersonating another person.</w:t>
            </w:r>
            <w:r>
              <w:t xml:space="preserve"> </w:t>
            </w:r>
            <w:r>
              <w:t>The bill establishes a unif</w:t>
            </w:r>
            <w:r>
              <w:t xml:space="preserve">orm period for the preservation of precinct election records by the authority to whom they are distributed by removing a </w:t>
            </w:r>
            <w:r>
              <w:t xml:space="preserve">statutory </w:t>
            </w:r>
            <w:r>
              <w:t>provision setting the minimum preservation period for an election not involving a federal office at six months and by removin</w:t>
            </w:r>
            <w:r>
              <w:t xml:space="preserve">g the specification that the 22-month preservation period applies to elections </w:t>
            </w:r>
            <w:r>
              <w:lastRenderedPageBreak/>
              <w:t>involving a federal office.</w:t>
            </w:r>
          </w:p>
          <w:p w:rsidR="00402312" w:rsidRDefault="00006056" w:rsidP="00432BE5">
            <w:pPr>
              <w:pStyle w:val="Header"/>
              <w:tabs>
                <w:tab w:val="clear" w:pos="4320"/>
                <w:tab w:val="clear" w:pos="8640"/>
              </w:tabs>
              <w:jc w:val="both"/>
            </w:pPr>
          </w:p>
          <w:p w:rsidR="008423E4" w:rsidRDefault="00006056" w:rsidP="00432BE5">
            <w:pPr>
              <w:pStyle w:val="Header"/>
              <w:tabs>
                <w:tab w:val="clear" w:pos="4320"/>
                <w:tab w:val="clear" w:pos="8640"/>
              </w:tabs>
              <w:jc w:val="both"/>
            </w:pPr>
            <w:r>
              <w:t>S.B. 5</w:t>
            </w:r>
            <w:r w:rsidRPr="00CC7679">
              <w:t xml:space="preserve"> renames the offense of providing false information on an application for an early voting ballot as fraudulent use of an application for ballo</w:t>
            </w:r>
            <w:r w:rsidRPr="00CC7679">
              <w:t>t by mail, revises the conduct of knowingly providing false information on an application for an early voting ballot to specify that such application is instead an application for a ballot by mail, and expands the conduct constituting the offense to includ</w:t>
            </w:r>
            <w:r w:rsidRPr="00CC7679">
              <w:t xml:space="preserve">e a person intentionally causing false information to be provided on such an application, a person knowingly submitting such an application without the knowledge and authorization of the voter, </w:t>
            </w:r>
            <w:r w:rsidRPr="00402312">
              <w:t xml:space="preserve">or a person knowingly </w:t>
            </w:r>
            <w:r>
              <w:t xml:space="preserve">and without the voter's authorization </w:t>
            </w:r>
            <w:r w:rsidRPr="00402312">
              <w:t>al</w:t>
            </w:r>
            <w:r w:rsidRPr="00402312">
              <w:t xml:space="preserve">tering information </w:t>
            </w:r>
            <w:r>
              <w:t xml:space="preserve">provided by the voter </w:t>
            </w:r>
            <w:r w:rsidRPr="00402312">
              <w:t xml:space="preserve">on </w:t>
            </w:r>
            <w:r>
              <w:t>the</w:t>
            </w:r>
            <w:r w:rsidRPr="00402312">
              <w:t xml:space="preserve"> </w:t>
            </w:r>
            <w:r w:rsidRPr="00402312">
              <w:t>voter's application for ballot by mail</w:t>
            </w:r>
            <w:r w:rsidRPr="00CC7679">
              <w:t xml:space="preserve">. The bill enhances the penalty for the offense from a state jail felony to the next higher category of offense if it is shown on the trial of the offense that the </w:t>
            </w:r>
            <w:r w:rsidRPr="00CC7679">
              <w:t>defendant was previously convicted of an Election Code offense, the offense involved a voter 65 years of age or older, or the defendant committed another such offense in the same election. The bill</w:t>
            </w:r>
            <w:r w:rsidRPr="00CC7679">
              <w:t xml:space="preserve"> removes certain circumstances under which the penalty</w:t>
            </w:r>
            <w:r>
              <w:t xml:space="preserve"> for </w:t>
            </w:r>
            <w:r>
              <w:t>the offense</w:t>
            </w:r>
            <w:r w:rsidRPr="00CC7679">
              <w:t xml:space="preserve"> is </w:t>
            </w:r>
            <w:r>
              <w:t>decreased to a Class A misdemeanor</w:t>
            </w:r>
            <w:r w:rsidRPr="00CC7679">
              <w:t xml:space="preserve"> and</w:t>
            </w:r>
            <w:r w:rsidRPr="00CC7679">
              <w:t xml:space="preserve"> specifies that an offense involving a person knowingly altering information </w:t>
            </w:r>
            <w:r>
              <w:t xml:space="preserve">provided by </w:t>
            </w:r>
            <w:r>
              <w:t>a</w:t>
            </w:r>
            <w:r>
              <w:t xml:space="preserve"> voter </w:t>
            </w:r>
            <w:r w:rsidRPr="00CC7679">
              <w:t xml:space="preserve">on a voter's application for ballot by mail without the voter's </w:t>
            </w:r>
            <w:r>
              <w:t>authorization</w:t>
            </w:r>
            <w:r w:rsidRPr="00CC7679">
              <w:t xml:space="preserve"> </w:t>
            </w:r>
            <w:r w:rsidRPr="00CC7679">
              <w:t>does not apply to an early v</w:t>
            </w:r>
            <w:r w:rsidRPr="00CC7679">
              <w:t>oting clerk or deputy early voting clerk who receives and marks an application for administrative purposes only.</w:t>
            </w:r>
            <w:r>
              <w:t xml:space="preserve"> </w:t>
            </w:r>
          </w:p>
          <w:p w:rsidR="00B4644B" w:rsidRDefault="00006056" w:rsidP="00432BE5">
            <w:pPr>
              <w:pStyle w:val="Header"/>
              <w:tabs>
                <w:tab w:val="clear" w:pos="4320"/>
                <w:tab w:val="clear" w:pos="8640"/>
              </w:tabs>
              <w:jc w:val="both"/>
            </w:pPr>
          </w:p>
          <w:p w:rsidR="005562FA" w:rsidRDefault="00006056" w:rsidP="00432BE5">
            <w:pPr>
              <w:jc w:val="both"/>
            </w:pPr>
            <w:r>
              <w:t>S.B. 5</w:t>
            </w:r>
            <w:r>
              <w:t xml:space="preserve"> </w:t>
            </w:r>
            <w:r>
              <w:t>increases from a Class B misdemeanor to a Class A misdemeanor the penalty for the offense involving an action relating to a carrier en</w:t>
            </w:r>
            <w:r>
              <w:t xml:space="preserve">velope </w:t>
            </w:r>
            <w:r w:rsidRPr="006104DF">
              <w:t xml:space="preserve">by </w:t>
            </w:r>
            <w:r>
              <w:t xml:space="preserve">a </w:t>
            </w:r>
            <w:r w:rsidRPr="006104DF">
              <w:t xml:space="preserve">person other than </w:t>
            </w:r>
            <w:r>
              <w:t xml:space="preserve">a voter and makes certain revisions to requirements, exemptions, and the enhancement relating to that offense. The bill authorizes the prosecution of an actor under </w:t>
            </w:r>
            <w:r>
              <w:t>such an</w:t>
            </w:r>
            <w:r>
              <w:t xml:space="preserve"> offense, under any other law, or under both that </w:t>
            </w:r>
            <w:r>
              <w:t>appl</w:t>
            </w:r>
            <w:r>
              <w:t xml:space="preserve">icable </w:t>
            </w:r>
            <w:r>
              <w:t>offense or the other law if the actor's conduct that constitutes the offense also constitutes an offense under any other law.</w:t>
            </w:r>
            <w:r>
              <w:t xml:space="preserve"> </w:t>
            </w:r>
          </w:p>
          <w:p w:rsidR="005562FA" w:rsidRDefault="00006056" w:rsidP="00432BE5">
            <w:pPr>
              <w:jc w:val="both"/>
            </w:pPr>
          </w:p>
          <w:p w:rsidR="00176895" w:rsidRDefault="00006056" w:rsidP="00432BE5">
            <w:pPr>
              <w:jc w:val="both"/>
            </w:pPr>
            <w:r>
              <w:t xml:space="preserve">S.B. 5 </w:t>
            </w:r>
            <w:r w:rsidRPr="00176895">
              <w:t>makes certain revisions to the persons</w:t>
            </w:r>
            <w:r w:rsidRPr="00176895">
              <w:t xml:space="preserve"> exempt from the offense involving the knowing possession of an official ballot or official carrier envelope provided to another person. The bill changes the penalty for such </w:t>
            </w:r>
            <w:r>
              <w:t xml:space="preserve">an </w:t>
            </w:r>
            <w:r w:rsidRPr="00176895">
              <w:t>offense from a range of penalties based on the number of ballots or carrier en</w:t>
            </w:r>
            <w:r w:rsidRPr="00176895">
              <w:t>velopes possessed, enhanced depending on whether the actor had the consent of the relevant voters, to a Class A misdemeanor, enhanced to a third degree felony if the defendant possessed the ballot or carrier envelope without the request of the voter. The b</w:t>
            </w:r>
            <w:r w:rsidRPr="00176895">
              <w:t xml:space="preserve">ill further </w:t>
            </w:r>
            <w:r>
              <w:t>enhances</w:t>
            </w:r>
            <w:r w:rsidRPr="00176895">
              <w:t xml:space="preserve"> </w:t>
            </w:r>
            <w:r w:rsidRPr="00176895">
              <w:t xml:space="preserve">the penalty for such </w:t>
            </w:r>
            <w:r>
              <w:t xml:space="preserve">an </w:t>
            </w:r>
            <w:r w:rsidRPr="00176895">
              <w:t>offense to the next higher category of offense if it is shown on the trial of the offense that the defendant was previously convicted of an Election Code offense, the offense involved an individual 65 years of a</w:t>
            </w:r>
            <w:r w:rsidRPr="00176895">
              <w:t>ge or older, or the defendant committed another such offense in the same election. The bill authorizes the prosecution of an actor under such an offense, under any other law, or under both that applicable offense or the other law if the actor's conduct tha</w:t>
            </w:r>
            <w:r w:rsidRPr="00176895">
              <w:t xml:space="preserve">t constitutes the offense also constitutes an offense under any other law. </w:t>
            </w:r>
          </w:p>
          <w:p w:rsidR="00EF3027" w:rsidRDefault="00006056" w:rsidP="00432BE5"/>
          <w:p w:rsidR="00EF3027" w:rsidRDefault="00006056" w:rsidP="00432BE5">
            <w:pPr>
              <w:jc w:val="both"/>
            </w:pPr>
            <w:r>
              <w:t xml:space="preserve">S.B. 5 </w:t>
            </w:r>
            <w:r w:rsidRPr="007D13ED">
              <w:t>authorizes a voter with a disability who is physically unable to deposit a ballot voted by mail and the associated carrier envelope in the mail to select a person other tha</w:t>
            </w:r>
            <w:r w:rsidRPr="007D13ED">
              <w:t xml:space="preserve">n the voter's employer, an agent of the voter's employer, or an officer or agent of a labor union to which the voter belongs to assist the voter by depositing a sealed carrier envelope in the mail. The bill specifies that the person subject to the offense </w:t>
            </w:r>
            <w:r w:rsidRPr="007D13ED">
              <w:t>of unlawfully assisting a voter voting a ballot by mail is the person who assists the voter</w:t>
            </w:r>
            <w:r>
              <w:t xml:space="preserve">, expands the conduct that constitutes the offense to include failing to comply with the requirement to sign a written oath </w:t>
            </w:r>
            <w:r w:rsidRPr="00870412">
              <w:t>that is part of the certificate on the of</w:t>
            </w:r>
            <w:r w:rsidRPr="00870412">
              <w:t>ficial carrier envelope</w:t>
            </w:r>
            <w:r>
              <w:t>,</w:t>
            </w:r>
            <w:r w:rsidRPr="007D13ED">
              <w:t xml:space="preserve"> and increases the penalty for such an offense from a Class A misdemeanor, with certain enhancements, to a state jail felony. The bill </w:t>
            </w:r>
            <w:r>
              <w:t>replaces an</w:t>
            </w:r>
            <w:r w:rsidRPr="007D13ED">
              <w:t xml:space="preserve"> exception from the offense of unlawfully assisting a voter voting a ballot by mail </w:t>
            </w:r>
            <w:r>
              <w:t>th</w:t>
            </w:r>
            <w:r>
              <w:t>at is based on</w:t>
            </w:r>
            <w:r w:rsidRPr="007D13ED">
              <w:t xml:space="preserve"> the person being registered to vote at the same address as the </w:t>
            </w:r>
            <w:r>
              <w:t>applicant</w:t>
            </w:r>
            <w:r w:rsidRPr="007D13ED">
              <w:t xml:space="preserve"> </w:t>
            </w:r>
            <w:r>
              <w:t>with an exception that is based on</w:t>
            </w:r>
            <w:r w:rsidRPr="007D13ED">
              <w:t xml:space="preserve"> </w:t>
            </w:r>
            <w:r w:rsidRPr="007D13ED">
              <w:t>the person physically living in the same dwelling as the voter at the time of the event. The bill enhances the penalty for such an offense to the next higher category of offense if it is shown on the trial of the offense that the defendant was previously c</w:t>
            </w:r>
            <w:r w:rsidRPr="007D13ED">
              <w:t xml:space="preserve">onvicted of an Election Code offense, the offense involved a voter 65 years of age or older, or the defendant committed another such offense in the same election. The bill authorizes the prosecution of an actor under </w:t>
            </w:r>
            <w:r w:rsidRPr="007D13ED">
              <w:lastRenderedPageBreak/>
              <w:t>such an offense, under any other law, o</w:t>
            </w:r>
            <w:r w:rsidRPr="007D13ED">
              <w:t xml:space="preserve">r under both that </w:t>
            </w:r>
            <w:r>
              <w:t xml:space="preserve">applicable </w:t>
            </w:r>
            <w:r w:rsidRPr="007D13ED">
              <w:t>offense or the other law if the actor's conduct that constitutes the offense also constitutes an offense under any other law.</w:t>
            </w:r>
          </w:p>
          <w:p w:rsidR="00870412" w:rsidRDefault="00006056" w:rsidP="00432BE5"/>
          <w:p w:rsidR="00207146" w:rsidRDefault="00006056" w:rsidP="00432BE5">
            <w:pPr>
              <w:pStyle w:val="Header"/>
              <w:tabs>
                <w:tab w:val="clear" w:pos="4320"/>
                <w:tab w:val="clear" w:pos="8640"/>
              </w:tabs>
              <w:jc w:val="both"/>
            </w:pPr>
            <w:r>
              <w:t>S.B. 5</w:t>
            </w:r>
            <w:r>
              <w:t xml:space="preserve"> </w:t>
            </w:r>
            <w:r w:rsidRPr="0095199A">
              <w:t>replace</w:t>
            </w:r>
            <w:r>
              <w:t>s</w:t>
            </w:r>
            <w:r w:rsidRPr="0095199A">
              <w:t xml:space="preserve"> the authorization for a signature verification committee to compare the signature on</w:t>
            </w:r>
            <w:r w:rsidRPr="0095199A">
              <w:t xml:space="preserve"> each carrier envelope certificate, except those signed for a voter by a witness, and the signature on the voter's ballot application with the signature on the voter's registration application to confirm that the signatures are those of the same person wit</w:t>
            </w:r>
            <w:r w:rsidRPr="0095199A">
              <w:t xml:space="preserve">h an authorization for the committee to compare such signatures with any two or more signatures </w:t>
            </w:r>
            <w:r>
              <w:t>of</w:t>
            </w:r>
            <w:r w:rsidRPr="0095199A">
              <w:t xml:space="preserve"> </w:t>
            </w:r>
            <w:r w:rsidRPr="0095199A">
              <w:t xml:space="preserve">the voter made within the preceding six years and on file with the </w:t>
            </w:r>
            <w:r>
              <w:t>county clerk</w:t>
            </w:r>
            <w:r w:rsidRPr="0095199A">
              <w:t xml:space="preserve"> or voter registrar to </w:t>
            </w:r>
            <w:r>
              <w:t xml:space="preserve">determine whether the signatures are those of the same </w:t>
            </w:r>
            <w:r>
              <w:t>person</w:t>
            </w:r>
            <w:r w:rsidRPr="0095199A">
              <w:t>.</w:t>
            </w:r>
            <w:r>
              <w:t xml:space="preserve"> </w:t>
            </w:r>
            <w:r>
              <w:t xml:space="preserve">The bill removes the prohibition against the committee using the registration application signature to determine that the signatures are not those of the same person. </w:t>
            </w:r>
            <w:r>
              <w:t xml:space="preserve">The bill </w:t>
            </w:r>
            <w:r w:rsidRPr="002304FF">
              <w:t xml:space="preserve">authorizes the early voting ballot board to compare a voter's signature </w:t>
            </w:r>
            <w:r w:rsidRPr="002304FF">
              <w:t xml:space="preserve">on a ballot application or carrier envelope certificate with two or more signatures of the voter made within the preceding six years and on file with the </w:t>
            </w:r>
            <w:r>
              <w:t>county clerk</w:t>
            </w:r>
            <w:r w:rsidRPr="002304FF">
              <w:t xml:space="preserve">, in addition to the board's existing authority to make such a comparison with signatures </w:t>
            </w:r>
            <w:r w:rsidRPr="002304FF">
              <w:t xml:space="preserve">on file with the voter registrar, to determine </w:t>
            </w:r>
            <w:r>
              <w:t>whether</w:t>
            </w:r>
            <w:r w:rsidRPr="002304FF">
              <w:t xml:space="preserve"> </w:t>
            </w:r>
            <w:r w:rsidRPr="002304FF">
              <w:t>the signatures are those of the same person. The bill removes the prohibition against the board using such signatures on file to determine that the signatures are not those of the same person.</w:t>
            </w:r>
            <w:r>
              <w:t xml:space="preserve"> </w:t>
            </w:r>
          </w:p>
          <w:p w:rsidR="00207146" w:rsidRDefault="00006056" w:rsidP="00432BE5">
            <w:pPr>
              <w:pStyle w:val="Header"/>
              <w:tabs>
                <w:tab w:val="clear" w:pos="4320"/>
                <w:tab w:val="clear" w:pos="8640"/>
              </w:tabs>
              <w:jc w:val="both"/>
            </w:pPr>
          </w:p>
          <w:p w:rsidR="00B4644B" w:rsidRDefault="00006056" w:rsidP="00432BE5">
            <w:pPr>
              <w:pStyle w:val="Header"/>
              <w:tabs>
                <w:tab w:val="clear" w:pos="4320"/>
                <w:tab w:val="clear" w:pos="8640"/>
              </w:tabs>
              <w:jc w:val="both"/>
            </w:pPr>
            <w:r>
              <w:t>S.B. 5</w:t>
            </w:r>
            <w:r>
              <w:t xml:space="preserve"> requires the presiding judge of an early voting ballot board, not later than the </w:t>
            </w:r>
            <w:r>
              <w:t xml:space="preserve">30th </w:t>
            </w:r>
            <w:r>
              <w:t>day after election day, to deliver written notice to the attorney general, including certified copies of the carrier envelope and corresponding ballot application, of an</w:t>
            </w:r>
            <w:r>
              <w:t xml:space="preserve">y ballot rejected because the voter was deceased, the voter already voted in person in the same election, the signatures on the carrier envelope and ballot application were not executed by the same person, the carrier envelope certificate lacked a witness </w:t>
            </w:r>
            <w:r>
              <w:t>signature, or the carrier envelope certificate was improperly executed by an assistant.</w:t>
            </w:r>
            <w:r>
              <w:t xml:space="preserve">  </w:t>
            </w:r>
          </w:p>
          <w:p w:rsidR="008423E4" w:rsidRPr="00835628" w:rsidRDefault="00006056" w:rsidP="00DA732C">
            <w:pPr>
              <w:rPr>
                <w:b/>
              </w:rPr>
            </w:pPr>
          </w:p>
        </w:tc>
      </w:tr>
      <w:tr w:rsidR="002726A2" w:rsidTr="00345119">
        <w:tc>
          <w:tcPr>
            <w:tcW w:w="9576" w:type="dxa"/>
          </w:tcPr>
          <w:p w:rsidR="008423E4" w:rsidRPr="00A8133F" w:rsidRDefault="00006056" w:rsidP="00DA732C">
            <w:pPr>
              <w:rPr>
                <w:b/>
              </w:rPr>
            </w:pPr>
            <w:r w:rsidRPr="009C1E9A">
              <w:rPr>
                <w:b/>
                <w:u w:val="single"/>
              </w:rPr>
              <w:lastRenderedPageBreak/>
              <w:t>EFFECTIVE DATE</w:t>
            </w:r>
            <w:r>
              <w:rPr>
                <w:b/>
              </w:rPr>
              <w:t xml:space="preserve"> </w:t>
            </w:r>
          </w:p>
          <w:p w:rsidR="008423E4" w:rsidRDefault="00006056" w:rsidP="0025376C"/>
          <w:p w:rsidR="008423E4" w:rsidRPr="003624F2" w:rsidRDefault="00006056">
            <w:pPr>
              <w:pStyle w:val="Header"/>
              <w:tabs>
                <w:tab w:val="clear" w:pos="4320"/>
                <w:tab w:val="clear" w:pos="8640"/>
              </w:tabs>
              <w:jc w:val="both"/>
            </w:pPr>
            <w:r>
              <w:t>December 1, 2017.</w:t>
            </w:r>
          </w:p>
          <w:p w:rsidR="008423E4" w:rsidRPr="00233FDB" w:rsidRDefault="00006056">
            <w:pPr>
              <w:rPr>
                <w:b/>
              </w:rPr>
            </w:pPr>
          </w:p>
        </w:tc>
      </w:tr>
    </w:tbl>
    <w:p w:rsidR="008423E4" w:rsidRPr="00BE0E75" w:rsidRDefault="00006056" w:rsidP="008423E4">
      <w:pPr>
        <w:spacing w:line="480" w:lineRule="auto"/>
        <w:jc w:val="both"/>
        <w:rPr>
          <w:rFonts w:ascii="Arial" w:hAnsi="Arial"/>
          <w:sz w:val="16"/>
          <w:szCs w:val="16"/>
        </w:rPr>
      </w:pPr>
    </w:p>
    <w:p w:rsidR="004108C3" w:rsidRPr="008423E4" w:rsidRDefault="0000605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6056">
      <w:r>
        <w:separator/>
      </w:r>
    </w:p>
  </w:endnote>
  <w:endnote w:type="continuationSeparator" w:id="0">
    <w:p w:rsidR="00000000" w:rsidRDefault="0000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2D" w:rsidRDefault="00006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26A2" w:rsidTr="009C1E9A">
      <w:trPr>
        <w:cantSplit/>
      </w:trPr>
      <w:tc>
        <w:tcPr>
          <w:tcW w:w="0" w:type="pct"/>
        </w:tcPr>
        <w:p w:rsidR="00137D90" w:rsidRDefault="00006056" w:rsidP="009C1E9A">
          <w:pPr>
            <w:pStyle w:val="Footer"/>
            <w:tabs>
              <w:tab w:val="clear" w:pos="8640"/>
              <w:tab w:val="right" w:pos="9360"/>
            </w:tabs>
          </w:pPr>
        </w:p>
      </w:tc>
      <w:tc>
        <w:tcPr>
          <w:tcW w:w="2395" w:type="pct"/>
        </w:tcPr>
        <w:p w:rsidR="00137D90" w:rsidRDefault="00006056" w:rsidP="009C1E9A">
          <w:pPr>
            <w:pStyle w:val="Footer"/>
            <w:tabs>
              <w:tab w:val="clear" w:pos="8640"/>
              <w:tab w:val="right" w:pos="9360"/>
            </w:tabs>
          </w:pPr>
        </w:p>
        <w:p w:rsidR="001A4310" w:rsidRDefault="00006056" w:rsidP="009C1E9A">
          <w:pPr>
            <w:pStyle w:val="Footer"/>
            <w:tabs>
              <w:tab w:val="clear" w:pos="8640"/>
              <w:tab w:val="right" w:pos="9360"/>
            </w:tabs>
          </w:pPr>
        </w:p>
        <w:p w:rsidR="00137D90" w:rsidRDefault="00006056" w:rsidP="009C1E9A">
          <w:pPr>
            <w:pStyle w:val="Footer"/>
            <w:tabs>
              <w:tab w:val="clear" w:pos="8640"/>
              <w:tab w:val="right" w:pos="9360"/>
            </w:tabs>
          </w:pPr>
        </w:p>
      </w:tc>
      <w:tc>
        <w:tcPr>
          <w:tcW w:w="2453" w:type="pct"/>
        </w:tcPr>
        <w:p w:rsidR="00137D90" w:rsidRDefault="00006056" w:rsidP="009C1E9A">
          <w:pPr>
            <w:pStyle w:val="Footer"/>
            <w:tabs>
              <w:tab w:val="clear" w:pos="8640"/>
              <w:tab w:val="right" w:pos="9360"/>
            </w:tabs>
            <w:jc w:val="right"/>
          </w:pPr>
        </w:p>
      </w:tc>
    </w:tr>
    <w:tr w:rsidR="002726A2" w:rsidTr="009C1E9A">
      <w:trPr>
        <w:cantSplit/>
      </w:trPr>
      <w:tc>
        <w:tcPr>
          <w:tcW w:w="0" w:type="pct"/>
        </w:tcPr>
        <w:p w:rsidR="00EC379B" w:rsidRDefault="00006056" w:rsidP="009C1E9A">
          <w:pPr>
            <w:pStyle w:val="Footer"/>
            <w:tabs>
              <w:tab w:val="clear" w:pos="8640"/>
              <w:tab w:val="right" w:pos="9360"/>
            </w:tabs>
          </w:pPr>
        </w:p>
      </w:tc>
      <w:tc>
        <w:tcPr>
          <w:tcW w:w="2395" w:type="pct"/>
        </w:tcPr>
        <w:p w:rsidR="00EC379B" w:rsidRPr="009C1E9A" w:rsidRDefault="00006056" w:rsidP="009C1E9A">
          <w:pPr>
            <w:pStyle w:val="Footer"/>
            <w:tabs>
              <w:tab w:val="clear" w:pos="8640"/>
              <w:tab w:val="right" w:pos="9360"/>
            </w:tabs>
            <w:rPr>
              <w:rFonts w:ascii="Shruti" w:hAnsi="Shruti"/>
              <w:sz w:val="22"/>
            </w:rPr>
          </w:pPr>
          <w:r>
            <w:rPr>
              <w:rFonts w:ascii="Shruti" w:hAnsi="Shruti"/>
              <w:sz w:val="22"/>
            </w:rPr>
            <w:t>85S1 2531</w:t>
          </w:r>
        </w:p>
      </w:tc>
      <w:tc>
        <w:tcPr>
          <w:tcW w:w="2453" w:type="pct"/>
        </w:tcPr>
        <w:p w:rsidR="00EC379B" w:rsidRDefault="00006056" w:rsidP="009C1E9A">
          <w:pPr>
            <w:pStyle w:val="Footer"/>
            <w:tabs>
              <w:tab w:val="clear" w:pos="8640"/>
              <w:tab w:val="right" w:pos="9360"/>
            </w:tabs>
            <w:jc w:val="right"/>
          </w:pPr>
          <w:r>
            <w:fldChar w:fldCharType="begin"/>
          </w:r>
          <w:r>
            <w:instrText xml:space="preserve"> DOCPROPERTY  OTID  \* MERGEFORMAT </w:instrText>
          </w:r>
          <w:r>
            <w:fldChar w:fldCharType="separate"/>
          </w:r>
          <w:r>
            <w:t>17.219.259</w:t>
          </w:r>
          <w:r>
            <w:fldChar w:fldCharType="end"/>
          </w:r>
        </w:p>
      </w:tc>
    </w:tr>
    <w:tr w:rsidR="002726A2" w:rsidTr="009C1E9A">
      <w:trPr>
        <w:cantSplit/>
      </w:trPr>
      <w:tc>
        <w:tcPr>
          <w:tcW w:w="0" w:type="pct"/>
        </w:tcPr>
        <w:p w:rsidR="00EC379B" w:rsidRDefault="00006056" w:rsidP="009C1E9A">
          <w:pPr>
            <w:pStyle w:val="Footer"/>
            <w:tabs>
              <w:tab w:val="clear" w:pos="4320"/>
              <w:tab w:val="clear" w:pos="8640"/>
              <w:tab w:val="left" w:pos="2865"/>
            </w:tabs>
          </w:pPr>
        </w:p>
      </w:tc>
      <w:tc>
        <w:tcPr>
          <w:tcW w:w="2395" w:type="pct"/>
        </w:tcPr>
        <w:p w:rsidR="00EC379B" w:rsidRPr="009C1E9A" w:rsidRDefault="00006056" w:rsidP="009C1E9A">
          <w:pPr>
            <w:pStyle w:val="Footer"/>
            <w:tabs>
              <w:tab w:val="clear" w:pos="4320"/>
              <w:tab w:val="clear" w:pos="8640"/>
              <w:tab w:val="left" w:pos="2865"/>
            </w:tabs>
            <w:rPr>
              <w:rFonts w:ascii="Shruti" w:hAnsi="Shruti"/>
              <w:sz w:val="22"/>
            </w:rPr>
          </w:pPr>
        </w:p>
      </w:tc>
      <w:tc>
        <w:tcPr>
          <w:tcW w:w="2453" w:type="pct"/>
        </w:tcPr>
        <w:p w:rsidR="00EC379B" w:rsidRDefault="00006056" w:rsidP="006D504F">
          <w:pPr>
            <w:pStyle w:val="Footer"/>
            <w:rPr>
              <w:rStyle w:val="PageNumber"/>
            </w:rPr>
          </w:pPr>
        </w:p>
        <w:p w:rsidR="00EC379B" w:rsidRDefault="00006056" w:rsidP="009C1E9A">
          <w:pPr>
            <w:pStyle w:val="Footer"/>
            <w:tabs>
              <w:tab w:val="clear" w:pos="8640"/>
              <w:tab w:val="right" w:pos="9360"/>
            </w:tabs>
            <w:jc w:val="right"/>
          </w:pPr>
        </w:p>
      </w:tc>
    </w:tr>
    <w:tr w:rsidR="002726A2" w:rsidTr="009C1E9A">
      <w:trPr>
        <w:cantSplit/>
        <w:trHeight w:val="323"/>
      </w:trPr>
      <w:tc>
        <w:tcPr>
          <w:tcW w:w="0" w:type="pct"/>
          <w:gridSpan w:val="3"/>
        </w:tcPr>
        <w:p w:rsidR="00EC379B" w:rsidRDefault="000060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6056" w:rsidP="009C1E9A">
          <w:pPr>
            <w:pStyle w:val="Footer"/>
            <w:tabs>
              <w:tab w:val="clear" w:pos="8640"/>
              <w:tab w:val="right" w:pos="9360"/>
            </w:tabs>
            <w:jc w:val="center"/>
          </w:pPr>
        </w:p>
      </w:tc>
    </w:tr>
  </w:tbl>
  <w:p w:rsidR="00EC379B" w:rsidRPr="00FF6F72" w:rsidRDefault="0000605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2D" w:rsidRDefault="0000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6056">
      <w:r>
        <w:separator/>
      </w:r>
    </w:p>
  </w:footnote>
  <w:footnote w:type="continuationSeparator" w:id="0">
    <w:p w:rsidR="00000000" w:rsidRDefault="0000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2D" w:rsidRDefault="0000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2D" w:rsidRDefault="00006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2D" w:rsidRDefault="00006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A2"/>
    <w:rsid w:val="00006056"/>
    <w:rsid w:val="00272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36B9"/>
    <w:rPr>
      <w:sz w:val="16"/>
      <w:szCs w:val="16"/>
    </w:rPr>
  </w:style>
  <w:style w:type="paragraph" w:styleId="CommentText">
    <w:name w:val="annotation text"/>
    <w:basedOn w:val="Normal"/>
    <w:link w:val="CommentTextChar"/>
    <w:rsid w:val="00A736B9"/>
    <w:rPr>
      <w:sz w:val="20"/>
      <w:szCs w:val="20"/>
    </w:rPr>
  </w:style>
  <w:style w:type="character" w:customStyle="1" w:styleId="CommentTextChar">
    <w:name w:val="Comment Text Char"/>
    <w:basedOn w:val="DefaultParagraphFont"/>
    <w:link w:val="CommentText"/>
    <w:rsid w:val="00A736B9"/>
  </w:style>
  <w:style w:type="paragraph" w:styleId="CommentSubject">
    <w:name w:val="annotation subject"/>
    <w:basedOn w:val="CommentText"/>
    <w:next w:val="CommentText"/>
    <w:link w:val="CommentSubjectChar"/>
    <w:rsid w:val="00A736B9"/>
    <w:rPr>
      <w:b/>
      <w:bCs/>
    </w:rPr>
  </w:style>
  <w:style w:type="character" w:customStyle="1" w:styleId="CommentSubjectChar">
    <w:name w:val="Comment Subject Char"/>
    <w:basedOn w:val="CommentTextChar"/>
    <w:link w:val="CommentSubject"/>
    <w:rsid w:val="00A736B9"/>
    <w:rPr>
      <w:b/>
      <w:bCs/>
    </w:rPr>
  </w:style>
  <w:style w:type="paragraph" w:styleId="Revision">
    <w:name w:val="Revision"/>
    <w:hidden/>
    <w:uiPriority w:val="99"/>
    <w:semiHidden/>
    <w:rsid w:val="00A516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736B9"/>
    <w:rPr>
      <w:sz w:val="16"/>
      <w:szCs w:val="16"/>
    </w:rPr>
  </w:style>
  <w:style w:type="paragraph" w:styleId="CommentText">
    <w:name w:val="annotation text"/>
    <w:basedOn w:val="Normal"/>
    <w:link w:val="CommentTextChar"/>
    <w:rsid w:val="00A736B9"/>
    <w:rPr>
      <w:sz w:val="20"/>
      <w:szCs w:val="20"/>
    </w:rPr>
  </w:style>
  <w:style w:type="character" w:customStyle="1" w:styleId="CommentTextChar">
    <w:name w:val="Comment Text Char"/>
    <w:basedOn w:val="DefaultParagraphFont"/>
    <w:link w:val="CommentText"/>
    <w:rsid w:val="00A736B9"/>
  </w:style>
  <w:style w:type="paragraph" w:styleId="CommentSubject">
    <w:name w:val="annotation subject"/>
    <w:basedOn w:val="CommentText"/>
    <w:next w:val="CommentText"/>
    <w:link w:val="CommentSubjectChar"/>
    <w:rsid w:val="00A736B9"/>
    <w:rPr>
      <w:b/>
      <w:bCs/>
    </w:rPr>
  </w:style>
  <w:style w:type="character" w:customStyle="1" w:styleId="CommentSubjectChar">
    <w:name w:val="Comment Subject Char"/>
    <w:basedOn w:val="CommentTextChar"/>
    <w:link w:val="CommentSubject"/>
    <w:rsid w:val="00A736B9"/>
    <w:rPr>
      <w:b/>
      <w:bCs/>
    </w:rPr>
  </w:style>
  <w:style w:type="paragraph" w:styleId="Revision">
    <w:name w:val="Revision"/>
    <w:hidden/>
    <w:uiPriority w:val="99"/>
    <w:semiHidden/>
    <w:rsid w:val="00A51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8449</Characters>
  <Application>Microsoft Office Word</Application>
  <DocSecurity>4</DocSecurity>
  <Lines>144</Lines>
  <Paragraphs>22</Paragraphs>
  <ScaleCrop>false</ScaleCrop>
  <HeadingPairs>
    <vt:vector size="2" baseType="variant">
      <vt:variant>
        <vt:lpstr>Title</vt:lpstr>
      </vt:variant>
      <vt:variant>
        <vt:i4>1</vt:i4>
      </vt:variant>
    </vt:vector>
  </HeadingPairs>
  <TitlesOfParts>
    <vt:vector size="1" baseType="lpstr">
      <vt:lpstr>BA - SB00005 (Committee Report (Unamended))</vt:lpstr>
    </vt:vector>
  </TitlesOfParts>
  <Company>State of Texas</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2531</dc:subject>
  <dc:creator>State of Texas</dc:creator>
  <dc:description>SB 5 by Hancock-(H)Elections</dc:description>
  <cp:lastModifiedBy>Damian Duarte</cp:lastModifiedBy>
  <cp:revision>2</cp:revision>
  <cp:lastPrinted>2003-11-26T17:21:00Z</cp:lastPrinted>
  <dcterms:created xsi:type="dcterms:W3CDTF">2017-08-07T23:44:00Z</dcterms:created>
  <dcterms:modified xsi:type="dcterms:W3CDTF">2017-08-07T23:44:00Z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17.219.259</vt:lpwstr>
  </property>
</Properties>
</file>