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F6AA8" w:rsidTr="00345119">
        <w:tc>
          <w:tcPr>
            <w:tcW w:w="9576" w:type="dxa"/>
            <w:noWrap/>
          </w:tcPr>
          <w:p w:rsidR="008423E4" w:rsidRPr="0022177D" w:rsidRDefault="000F747A" w:rsidP="00345119">
            <w:pPr>
              <w:pStyle w:val="Heading1"/>
            </w:pPr>
            <w:bookmarkStart w:id="0" w:name="_GoBack"/>
            <w:bookmarkEnd w:id="0"/>
            <w:r w:rsidRPr="00631897">
              <w:t>BILL ANALYSIS</w:t>
            </w:r>
          </w:p>
        </w:tc>
      </w:tr>
    </w:tbl>
    <w:p w:rsidR="008423E4" w:rsidRPr="0022177D" w:rsidRDefault="000F747A" w:rsidP="008423E4">
      <w:pPr>
        <w:jc w:val="center"/>
      </w:pPr>
    </w:p>
    <w:p w:rsidR="008423E4" w:rsidRPr="00B31F0E" w:rsidRDefault="000F747A" w:rsidP="008423E4"/>
    <w:p w:rsidR="008423E4" w:rsidRPr="00742794" w:rsidRDefault="000F747A" w:rsidP="008423E4">
      <w:pPr>
        <w:tabs>
          <w:tab w:val="right" w:pos="9360"/>
        </w:tabs>
      </w:pPr>
    </w:p>
    <w:tbl>
      <w:tblPr>
        <w:tblW w:w="0" w:type="auto"/>
        <w:tblLayout w:type="fixed"/>
        <w:tblLook w:val="01E0" w:firstRow="1" w:lastRow="1" w:firstColumn="1" w:lastColumn="1" w:noHBand="0" w:noVBand="0"/>
      </w:tblPr>
      <w:tblGrid>
        <w:gridCol w:w="9576"/>
      </w:tblGrid>
      <w:tr w:rsidR="001F6AA8" w:rsidTr="00345119">
        <w:tc>
          <w:tcPr>
            <w:tcW w:w="9576" w:type="dxa"/>
          </w:tcPr>
          <w:p w:rsidR="008423E4" w:rsidRPr="00861995" w:rsidRDefault="000F747A" w:rsidP="00345119">
            <w:pPr>
              <w:jc w:val="right"/>
            </w:pPr>
            <w:r>
              <w:t>C.S.S.B. 19</w:t>
            </w:r>
          </w:p>
        </w:tc>
      </w:tr>
      <w:tr w:rsidR="001F6AA8" w:rsidTr="00345119">
        <w:tc>
          <w:tcPr>
            <w:tcW w:w="9576" w:type="dxa"/>
          </w:tcPr>
          <w:p w:rsidR="008423E4" w:rsidRPr="00861995" w:rsidRDefault="000F747A" w:rsidP="00465911">
            <w:pPr>
              <w:jc w:val="right"/>
            </w:pPr>
            <w:r>
              <w:t xml:space="preserve">By: </w:t>
            </w:r>
            <w:r>
              <w:t>Nelson</w:t>
            </w:r>
          </w:p>
        </w:tc>
      </w:tr>
      <w:tr w:rsidR="001F6AA8" w:rsidTr="00345119">
        <w:tc>
          <w:tcPr>
            <w:tcW w:w="9576" w:type="dxa"/>
          </w:tcPr>
          <w:p w:rsidR="008423E4" w:rsidRPr="00861995" w:rsidRDefault="000F747A" w:rsidP="00345119">
            <w:pPr>
              <w:jc w:val="right"/>
            </w:pPr>
            <w:r>
              <w:t>Appropriations</w:t>
            </w:r>
          </w:p>
        </w:tc>
      </w:tr>
      <w:tr w:rsidR="001F6AA8" w:rsidTr="00345119">
        <w:tc>
          <w:tcPr>
            <w:tcW w:w="9576" w:type="dxa"/>
          </w:tcPr>
          <w:p w:rsidR="008423E4" w:rsidRDefault="000F747A" w:rsidP="00345119">
            <w:pPr>
              <w:jc w:val="right"/>
            </w:pPr>
            <w:r>
              <w:t>Committee Report (Substituted)</w:t>
            </w:r>
          </w:p>
        </w:tc>
      </w:tr>
    </w:tbl>
    <w:p w:rsidR="008423E4" w:rsidRDefault="000F747A" w:rsidP="008423E4">
      <w:pPr>
        <w:tabs>
          <w:tab w:val="right" w:pos="9360"/>
        </w:tabs>
      </w:pPr>
    </w:p>
    <w:p w:rsidR="008423E4" w:rsidRDefault="000F747A" w:rsidP="008423E4"/>
    <w:p w:rsidR="008423E4" w:rsidRDefault="000F747A" w:rsidP="008423E4"/>
    <w:tbl>
      <w:tblPr>
        <w:tblW w:w="0" w:type="auto"/>
        <w:tblCellMar>
          <w:left w:w="115" w:type="dxa"/>
          <w:right w:w="115" w:type="dxa"/>
        </w:tblCellMar>
        <w:tblLook w:val="01E0" w:firstRow="1" w:lastRow="1" w:firstColumn="1" w:lastColumn="1" w:noHBand="0" w:noVBand="0"/>
      </w:tblPr>
      <w:tblGrid>
        <w:gridCol w:w="9590"/>
      </w:tblGrid>
      <w:tr w:rsidR="001F6AA8" w:rsidTr="00263D65">
        <w:tc>
          <w:tcPr>
            <w:tcW w:w="9590" w:type="dxa"/>
          </w:tcPr>
          <w:p w:rsidR="008423E4" w:rsidRPr="00A8133F" w:rsidRDefault="000F747A" w:rsidP="00263D65">
            <w:pPr>
              <w:rPr>
                <w:b/>
              </w:rPr>
            </w:pPr>
            <w:r w:rsidRPr="009C1E9A">
              <w:rPr>
                <w:b/>
                <w:u w:val="single"/>
              </w:rPr>
              <w:t>BACKGROUND AND PURPOSE</w:t>
            </w:r>
            <w:r>
              <w:rPr>
                <w:b/>
              </w:rPr>
              <w:t xml:space="preserve"> </w:t>
            </w:r>
          </w:p>
          <w:p w:rsidR="008423E4" w:rsidRDefault="000F747A" w:rsidP="00263D65"/>
          <w:p w:rsidR="008423E4" w:rsidRDefault="000F747A" w:rsidP="00263D65">
            <w:pPr>
              <w:pStyle w:val="Header"/>
              <w:jc w:val="both"/>
            </w:pPr>
            <w:r>
              <w:t xml:space="preserve">Interested parties call for an </w:t>
            </w:r>
            <w:r w:rsidRPr="00F256C6">
              <w:t xml:space="preserve">appropriation of money from the economic stabilization fund to decrease </w:t>
            </w:r>
            <w:r>
              <w:t>costs</w:t>
            </w:r>
            <w:r w:rsidRPr="00F256C6">
              <w:t xml:space="preserve"> for </w:t>
            </w:r>
            <w:r>
              <w:t>participants</w:t>
            </w:r>
            <w:r>
              <w:t xml:space="preserve"> in the Texas Public School Employees Group Insurance Program</w:t>
            </w:r>
            <w:r>
              <w:t>.</w:t>
            </w:r>
            <w:r>
              <w:t xml:space="preserve"> </w:t>
            </w:r>
            <w:r>
              <w:t>C.S.</w:t>
            </w:r>
            <w:r>
              <w:t>S</w:t>
            </w:r>
            <w:r>
              <w:t xml:space="preserve">.B. </w:t>
            </w:r>
            <w:r>
              <w:t>19</w:t>
            </w:r>
            <w:r>
              <w:t xml:space="preserve"> </w:t>
            </w:r>
            <w:r>
              <w:t xml:space="preserve">seeks to make </w:t>
            </w:r>
            <w:r>
              <w:t>this</w:t>
            </w:r>
            <w:r>
              <w:t xml:space="preserve"> </w:t>
            </w:r>
            <w:r>
              <w:t>appropriat</w:t>
            </w:r>
            <w:r>
              <w:t>ion</w:t>
            </w:r>
            <w:r>
              <w:t xml:space="preserve">.  </w:t>
            </w:r>
          </w:p>
          <w:p w:rsidR="008423E4" w:rsidRPr="00E26B13" w:rsidRDefault="000F747A" w:rsidP="00263D65">
            <w:pPr>
              <w:rPr>
                <w:b/>
              </w:rPr>
            </w:pPr>
          </w:p>
        </w:tc>
      </w:tr>
      <w:tr w:rsidR="001F6AA8" w:rsidTr="00263D65">
        <w:tc>
          <w:tcPr>
            <w:tcW w:w="9590" w:type="dxa"/>
          </w:tcPr>
          <w:p w:rsidR="0017725B" w:rsidRDefault="000F747A" w:rsidP="00263D65">
            <w:pPr>
              <w:rPr>
                <w:b/>
                <w:u w:val="single"/>
              </w:rPr>
            </w:pPr>
            <w:r>
              <w:rPr>
                <w:b/>
                <w:u w:val="single"/>
              </w:rPr>
              <w:t>CRIMINAL JUSTICE IMPACT</w:t>
            </w:r>
          </w:p>
          <w:p w:rsidR="0017725B" w:rsidRDefault="000F747A" w:rsidP="00263D65">
            <w:pPr>
              <w:rPr>
                <w:b/>
                <w:u w:val="single"/>
              </w:rPr>
            </w:pPr>
          </w:p>
          <w:p w:rsidR="0016301F" w:rsidRPr="0016301F" w:rsidRDefault="000F747A" w:rsidP="00263D65">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0F747A" w:rsidP="00263D65">
            <w:pPr>
              <w:rPr>
                <w:b/>
                <w:u w:val="single"/>
              </w:rPr>
            </w:pPr>
          </w:p>
        </w:tc>
      </w:tr>
      <w:tr w:rsidR="001F6AA8" w:rsidTr="00263D65">
        <w:tc>
          <w:tcPr>
            <w:tcW w:w="9590" w:type="dxa"/>
          </w:tcPr>
          <w:p w:rsidR="008423E4" w:rsidRPr="00A8133F" w:rsidRDefault="000F747A" w:rsidP="00263D65">
            <w:pPr>
              <w:rPr>
                <w:b/>
              </w:rPr>
            </w:pPr>
            <w:r w:rsidRPr="009C1E9A">
              <w:rPr>
                <w:b/>
                <w:u w:val="single"/>
              </w:rPr>
              <w:t>RULEMAKING AUTHORITY</w:t>
            </w:r>
            <w:r>
              <w:rPr>
                <w:b/>
              </w:rPr>
              <w:t xml:space="preserve"> </w:t>
            </w:r>
          </w:p>
          <w:p w:rsidR="008423E4" w:rsidRDefault="000F747A" w:rsidP="00263D65"/>
          <w:p w:rsidR="0016301F" w:rsidRDefault="000F747A" w:rsidP="00263D65">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0F747A" w:rsidP="00263D65">
            <w:pPr>
              <w:rPr>
                <w:b/>
              </w:rPr>
            </w:pPr>
          </w:p>
        </w:tc>
      </w:tr>
      <w:tr w:rsidR="001F6AA8" w:rsidTr="00263D65">
        <w:tc>
          <w:tcPr>
            <w:tcW w:w="9590" w:type="dxa"/>
          </w:tcPr>
          <w:p w:rsidR="008423E4" w:rsidRPr="00A8133F" w:rsidRDefault="000F747A" w:rsidP="00263D65">
            <w:pPr>
              <w:rPr>
                <w:b/>
              </w:rPr>
            </w:pPr>
            <w:r w:rsidRPr="009C1E9A">
              <w:rPr>
                <w:b/>
                <w:u w:val="single"/>
              </w:rPr>
              <w:t>ANALYSIS</w:t>
            </w:r>
            <w:r>
              <w:rPr>
                <w:b/>
              </w:rPr>
              <w:t xml:space="preserve"> </w:t>
            </w:r>
          </w:p>
          <w:p w:rsidR="008423E4" w:rsidRDefault="000F747A" w:rsidP="00263D65"/>
          <w:p w:rsidR="008423E4" w:rsidRDefault="000F747A" w:rsidP="00263D65">
            <w:pPr>
              <w:pStyle w:val="Header"/>
              <w:jc w:val="both"/>
            </w:pPr>
            <w:r>
              <w:t>C.S.</w:t>
            </w:r>
            <w:r>
              <w:t>S</w:t>
            </w:r>
            <w:r>
              <w:t xml:space="preserve">.B. </w:t>
            </w:r>
            <w:r>
              <w:t>19</w:t>
            </w:r>
            <w:r>
              <w:t xml:space="preserve"> appropriates $</w:t>
            </w:r>
            <w:r>
              <w:t xml:space="preserve">212.7 </w:t>
            </w:r>
            <w:r>
              <w:t>million from the economic stabilization fund to the retired school employees group insurance fund for use by the Teacher Re</w:t>
            </w:r>
            <w:r>
              <w:t xml:space="preserve">tirement System of Texas to decrease the </w:t>
            </w:r>
            <w:r>
              <w:t>costs</w:t>
            </w:r>
            <w:r>
              <w:t xml:space="preserve"> for the 2018 and 2019 plan years for </w:t>
            </w:r>
            <w:r>
              <w:t xml:space="preserve">participants </w:t>
            </w:r>
            <w:r>
              <w:t>in the</w:t>
            </w:r>
            <w:r>
              <w:t xml:space="preserve"> Texas </w:t>
            </w:r>
            <w:r w:rsidRPr="001F5661">
              <w:t>Public School Employees Group Insurance Program</w:t>
            </w:r>
            <w:r>
              <w:t>.</w:t>
            </w:r>
            <w:r>
              <w:t xml:space="preserve"> The bill </w:t>
            </w:r>
            <w:r>
              <w:t>limits</w:t>
            </w:r>
            <w:r>
              <w:t xml:space="preserve"> </w:t>
            </w:r>
            <w:r>
              <w:t xml:space="preserve">the </w:t>
            </w:r>
            <w:r>
              <w:t xml:space="preserve">use </w:t>
            </w:r>
            <w:r>
              <w:t xml:space="preserve">of </w:t>
            </w:r>
            <w:r>
              <w:t>funds so appropriated to decreas</w:t>
            </w:r>
            <w:r>
              <w:t>ing</w:t>
            </w:r>
            <w:r>
              <w:t xml:space="preserve"> the premiums and deductibles </w:t>
            </w:r>
            <w:r>
              <w:t xml:space="preserve">that </w:t>
            </w:r>
            <w:r>
              <w:t xml:space="preserve">would otherwise be paid during </w:t>
            </w:r>
            <w:r>
              <w:t xml:space="preserve">the 2018 and 2019 plan years by </w:t>
            </w:r>
            <w:r>
              <w:t>participants</w:t>
            </w:r>
            <w:r>
              <w:t xml:space="preserve"> in the </w:t>
            </w:r>
            <w:r>
              <w:t>gr</w:t>
            </w:r>
            <w:r>
              <w:t>oup insurance program and reducing</w:t>
            </w:r>
            <w:r>
              <w:t xml:space="preserve"> costs for an enrolled adult child with a mental disability or a physical incapacity during those plan years</w:t>
            </w:r>
            <w:r>
              <w:t>.</w:t>
            </w:r>
            <w:r>
              <w:t xml:space="preserve"> The bill takes effect only </w:t>
            </w:r>
            <w:r>
              <w:t>if it receives the vote necessary for an appropriation of money from the economic stabilization fund.</w:t>
            </w:r>
          </w:p>
          <w:p w:rsidR="008423E4" w:rsidRPr="00835628" w:rsidRDefault="000F747A" w:rsidP="00263D65">
            <w:pPr>
              <w:rPr>
                <w:b/>
              </w:rPr>
            </w:pPr>
          </w:p>
        </w:tc>
      </w:tr>
      <w:tr w:rsidR="001F6AA8" w:rsidTr="00263D65">
        <w:tc>
          <w:tcPr>
            <w:tcW w:w="9590" w:type="dxa"/>
          </w:tcPr>
          <w:p w:rsidR="008423E4" w:rsidRPr="00A8133F" w:rsidRDefault="000F747A" w:rsidP="00263D65">
            <w:pPr>
              <w:rPr>
                <w:b/>
              </w:rPr>
            </w:pPr>
            <w:r w:rsidRPr="009C1E9A">
              <w:rPr>
                <w:b/>
                <w:u w:val="single"/>
              </w:rPr>
              <w:t>EFFECTIVE DATE</w:t>
            </w:r>
            <w:r>
              <w:rPr>
                <w:b/>
              </w:rPr>
              <w:t xml:space="preserve"> </w:t>
            </w:r>
          </w:p>
          <w:p w:rsidR="008423E4" w:rsidRDefault="000F747A" w:rsidP="00263D65"/>
          <w:p w:rsidR="008423E4" w:rsidRPr="003624F2" w:rsidRDefault="000F747A" w:rsidP="00263D65">
            <w:pPr>
              <w:pStyle w:val="Header"/>
              <w:tabs>
                <w:tab w:val="clear" w:pos="4320"/>
                <w:tab w:val="clear" w:pos="8640"/>
              </w:tabs>
              <w:jc w:val="both"/>
            </w:pPr>
            <w:r>
              <w:t>Except as otherwise provided, o</w:t>
            </w:r>
            <w:r>
              <w:t>n passage, or, if the bill does not receive the necessary vote,</w:t>
            </w:r>
            <w:r>
              <w:t xml:space="preserve"> </w:t>
            </w:r>
            <w:r w:rsidRPr="00F256C6">
              <w:t>the 91st day after the last day of the l</w:t>
            </w:r>
            <w:r w:rsidRPr="00F256C6">
              <w:t>egislative session</w:t>
            </w:r>
            <w:r>
              <w:t>.</w:t>
            </w:r>
          </w:p>
          <w:p w:rsidR="008423E4" w:rsidRPr="00233FDB" w:rsidRDefault="000F747A" w:rsidP="00263D65">
            <w:pPr>
              <w:rPr>
                <w:b/>
              </w:rPr>
            </w:pPr>
          </w:p>
        </w:tc>
      </w:tr>
      <w:tr w:rsidR="001F6AA8" w:rsidTr="00263D65">
        <w:tc>
          <w:tcPr>
            <w:tcW w:w="9590" w:type="dxa"/>
          </w:tcPr>
          <w:p w:rsidR="00465911" w:rsidRDefault="000F747A" w:rsidP="00263D65">
            <w:pPr>
              <w:jc w:val="both"/>
              <w:rPr>
                <w:b/>
                <w:u w:val="single"/>
              </w:rPr>
            </w:pPr>
            <w:r>
              <w:rPr>
                <w:b/>
                <w:u w:val="single"/>
              </w:rPr>
              <w:t>COMPARISON OF SENATE ENGROSSED AND SUBSTITUTE</w:t>
            </w:r>
          </w:p>
          <w:p w:rsidR="00A71AA5" w:rsidRDefault="000F747A" w:rsidP="00263D65">
            <w:pPr>
              <w:jc w:val="both"/>
            </w:pPr>
          </w:p>
          <w:p w:rsidR="00A71AA5" w:rsidRDefault="000F747A" w:rsidP="00263D65">
            <w:pPr>
              <w:jc w:val="both"/>
            </w:pPr>
            <w:r>
              <w:t>While C.S.S.B. 19 may differ from the engrossed in minor or nonsubstantive</w:t>
            </w:r>
            <w:r>
              <w:t xml:space="preserve"> ways, the following comparison is organized and formatted in a manner that indicates the substantial differences between the engrossed and committee substitute versions of the bill.</w:t>
            </w:r>
          </w:p>
          <w:p w:rsidR="00A71AA5" w:rsidRPr="00663548" w:rsidRDefault="000F747A" w:rsidP="00263D65">
            <w:pPr>
              <w:jc w:val="both"/>
            </w:pPr>
          </w:p>
        </w:tc>
      </w:tr>
      <w:tr w:rsidR="001F6AA8" w:rsidTr="00263D65">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F6AA8" w:rsidTr="00EE1E31">
              <w:trPr>
                <w:cantSplit/>
                <w:tblHeader/>
              </w:trPr>
              <w:tc>
                <w:tcPr>
                  <w:tcW w:w="4680" w:type="dxa"/>
                  <w:tcMar>
                    <w:bottom w:w="188" w:type="dxa"/>
                  </w:tcMar>
                </w:tcPr>
                <w:p w:rsidR="00465911" w:rsidRDefault="000F747A" w:rsidP="00263D65">
                  <w:pPr>
                    <w:jc w:val="center"/>
                  </w:pPr>
                  <w:r>
                    <w:t>SENATE ENGROSSED</w:t>
                  </w:r>
                </w:p>
              </w:tc>
              <w:tc>
                <w:tcPr>
                  <w:tcW w:w="4680" w:type="dxa"/>
                  <w:tcMar>
                    <w:bottom w:w="188" w:type="dxa"/>
                  </w:tcMar>
                </w:tcPr>
                <w:p w:rsidR="00465911" w:rsidRDefault="000F747A" w:rsidP="00263D65">
                  <w:pPr>
                    <w:jc w:val="center"/>
                  </w:pPr>
                  <w:r>
                    <w:t>HOUSE COMMITTEE SUBSTITUTE</w:t>
                  </w:r>
                </w:p>
              </w:tc>
            </w:tr>
            <w:tr w:rsidR="001F6AA8" w:rsidTr="00EE1E31">
              <w:tc>
                <w:tcPr>
                  <w:tcW w:w="4680" w:type="dxa"/>
                  <w:tcMar>
                    <w:right w:w="360" w:type="dxa"/>
                  </w:tcMar>
                </w:tcPr>
                <w:p w:rsidR="00465911" w:rsidRDefault="000F747A" w:rsidP="00263D65">
                  <w:pPr>
                    <w:jc w:val="both"/>
                  </w:pPr>
                  <w:r>
                    <w:t xml:space="preserve">SECTION 1.  Subchapter I, Chapter 21, Education Code, is amended by adding </w:t>
                  </w:r>
                  <w:r>
                    <w:lastRenderedPageBreak/>
                    <w:t>Section 21.417 to read as follows:</w:t>
                  </w:r>
                </w:p>
                <w:p w:rsidR="00465911" w:rsidRDefault="000F747A" w:rsidP="00263D65">
                  <w:pPr>
                    <w:jc w:val="both"/>
                  </w:pPr>
                  <w:r>
                    <w:rPr>
                      <w:u w:val="single"/>
                    </w:rPr>
                    <w:t>Sec. 21.417.  CLASSROOM TEACHER STATE CAREER BONUS.  (a)  Subject to the availability of amounts appropriated for purposes of this section, the ag</w:t>
                  </w:r>
                  <w:r>
                    <w:rPr>
                      <w:u w:val="single"/>
                    </w:rPr>
                    <w:t>ency shall provide an annual bonus to each classroom teacher with at least six years of teaching experience at the beginning of the school year during which the bonus is provided.</w:t>
                  </w:r>
                </w:p>
                <w:p w:rsidR="00465911" w:rsidRDefault="000F747A" w:rsidP="00263D65">
                  <w:pPr>
                    <w:jc w:val="both"/>
                  </w:pPr>
                  <w:r>
                    <w:rPr>
                      <w:u w:val="single"/>
                    </w:rPr>
                    <w:t>(b)  The amount of the bonus provided to each classroom teacher during any s</w:t>
                  </w:r>
                  <w:r>
                    <w:rPr>
                      <w:u w:val="single"/>
                    </w:rPr>
                    <w:t>chool year shall be established by appropriation, and the appropriation may provide for different bonus amounts during a school year based on the number of years of teaching experience.</w:t>
                  </w:r>
                </w:p>
                <w:p w:rsidR="00465911" w:rsidRDefault="000F747A" w:rsidP="00263D65">
                  <w:pPr>
                    <w:jc w:val="both"/>
                  </w:pPr>
                  <w:r>
                    <w:rPr>
                      <w:u w:val="single"/>
                    </w:rPr>
                    <w:t>(c)  A bonus provided to a classroom teacher under this section is not</w:t>
                  </w:r>
                  <w:r>
                    <w:rPr>
                      <w:u w:val="single"/>
                    </w:rPr>
                    <w:t xml:space="preserve"> considered in determining whether a school district is paying the teacher the minimum monthly salary under Section 21.402.</w:t>
                  </w:r>
                </w:p>
                <w:p w:rsidR="00465911" w:rsidRDefault="000F747A" w:rsidP="00263D65">
                  <w:pPr>
                    <w:jc w:val="both"/>
                  </w:pPr>
                  <w:r>
                    <w:rPr>
                      <w:u w:val="single"/>
                    </w:rPr>
                    <w:t>(d)  The agency shall provide a bonus under this section only to a person employed as a classroom teacher at the time the bonus is p</w:t>
                  </w:r>
                  <w:r>
                    <w:rPr>
                      <w:u w:val="single"/>
                    </w:rPr>
                    <w:t>aid.</w:t>
                  </w:r>
                </w:p>
              </w:tc>
              <w:tc>
                <w:tcPr>
                  <w:tcW w:w="4680" w:type="dxa"/>
                  <w:tcMar>
                    <w:left w:w="360" w:type="dxa"/>
                  </w:tcMar>
                </w:tcPr>
                <w:p w:rsidR="00465911" w:rsidRDefault="000F747A" w:rsidP="00263D65">
                  <w:pPr>
                    <w:jc w:val="both"/>
                  </w:pPr>
                  <w:r w:rsidRPr="00A71AA5">
                    <w:rPr>
                      <w:highlight w:val="lightGray"/>
                    </w:rPr>
                    <w:lastRenderedPageBreak/>
                    <w:t>No equivalent provision.</w:t>
                  </w:r>
                </w:p>
                <w:p w:rsidR="00465911" w:rsidRDefault="000F747A" w:rsidP="00263D65">
                  <w:pPr>
                    <w:jc w:val="both"/>
                  </w:pPr>
                </w:p>
              </w:tc>
            </w:tr>
            <w:tr w:rsidR="001F6AA8" w:rsidTr="00EE1E31">
              <w:tc>
                <w:tcPr>
                  <w:tcW w:w="4680" w:type="dxa"/>
                  <w:tcMar>
                    <w:right w:w="360" w:type="dxa"/>
                  </w:tcMar>
                </w:tcPr>
                <w:p w:rsidR="00465911" w:rsidRDefault="000F747A" w:rsidP="00263D65">
                  <w:pPr>
                    <w:jc w:val="both"/>
                  </w:pPr>
                  <w:r>
                    <w:lastRenderedPageBreak/>
                    <w:t xml:space="preserve">SECTION 2.  (a)  The amount of $193,000,000 of the unencumbered appropriations from the general revenue fund for the state fiscal biennium ending August 31, 2019, made by S.B. 1, Acts of the 85th Legislature, Regular </w:t>
                  </w:r>
                  <w:r>
                    <w:t>Session, 2017 (the General Appropriations Act), to the Health and Human Services Commission is transferred to the Texas Education Agency to be used by the agency to provide the following bonuses to public school classroom teachers under Section 21.417, Edu</w:t>
                  </w:r>
                  <w:r>
                    <w:t>cation Code, as added by this Act:</w:t>
                  </w:r>
                </w:p>
                <w:p w:rsidR="00465911" w:rsidRDefault="000F747A" w:rsidP="00263D65">
                  <w:pPr>
                    <w:jc w:val="both"/>
                  </w:pPr>
                  <w:r>
                    <w:t>(1)  a bonus of $600 to be paid in September 2018 for each classroom teacher with at least 6 but less than 11 years of teaching experience at the beginning of the 2018-2019 school year; and</w:t>
                  </w:r>
                </w:p>
                <w:p w:rsidR="00465911" w:rsidRDefault="000F747A" w:rsidP="00263D65">
                  <w:pPr>
                    <w:jc w:val="both"/>
                  </w:pPr>
                  <w:r>
                    <w:t>(2)  a bonus of $1,000 to be pa</w:t>
                  </w:r>
                  <w:r>
                    <w:t>id in September 2018 for each classroom teacher with at least 11 years of teaching experience at the beginning of the 2018-2019 school year.</w:t>
                  </w:r>
                </w:p>
                <w:p w:rsidR="00465911" w:rsidRDefault="000F747A" w:rsidP="00263D65">
                  <w:pPr>
                    <w:jc w:val="both"/>
                  </w:pPr>
                  <w:r>
                    <w:t>(b)  The Health and Human Services Commission shall identify the strategies and objectives out of which the transfe</w:t>
                  </w:r>
                  <w:r>
                    <w:t>r under Subsection (a) of this section is to be made.</w:t>
                  </w:r>
                </w:p>
              </w:tc>
              <w:tc>
                <w:tcPr>
                  <w:tcW w:w="4680" w:type="dxa"/>
                  <w:tcMar>
                    <w:left w:w="360" w:type="dxa"/>
                  </w:tcMar>
                </w:tcPr>
                <w:p w:rsidR="00465911" w:rsidRDefault="000F747A" w:rsidP="00263D65">
                  <w:pPr>
                    <w:jc w:val="both"/>
                  </w:pPr>
                  <w:r w:rsidRPr="00A71AA5">
                    <w:rPr>
                      <w:highlight w:val="lightGray"/>
                    </w:rPr>
                    <w:t>No equivalent provision.</w:t>
                  </w:r>
                </w:p>
                <w:p w:rsidR="00465911" w:rsidRDefault="000F747A" w:rsidP="00263D65">
                  <w:pPr>
                    <w:jc w:val="both"/>
                  </w:pPr>
                </w:p>
              </w:tc>
            </w:tr>
            <w:tr w:rsidR="001F6AA8" w:rsidTr="00EE1E31">
              <w:tc>
                <w:tcPr>
                  <w:tcW w:w="4680" w:type="dxa"/>
                  <w:tcMar>
                    <w:right w:w="360" w:type="dxa"/>
                  </w:tcMar>
                </w:tcPr>
                <w:p w:rsidR="00465911" w:rsidRDefault="000F747A" w:rsidP="00263D65">
                  <w:pPr>
                    <w:jc w:val="both"/>
                  </w:pPr>
                  <w:r>
                    <w:t xml:space="preserve">SECTION 3.  (a)  The amount of </w:t>
                  </w:r>
                  <w:r w:rsidRPr="00A71AA5">
                    <w:rPr>
                      <w:highlight w:val="lightGray"/>
                    </w:rPr>
                    <w:lastRenderedPageBreak/>
                    <w:t>$212,000,000 of the unencumbered appropriations from the general revenue fund for the state fiscal biennium ending August 31, 2019, made by S.B.</w:t>
                  </w:r>
                  <w:r w:rsidRPr="00A71AA5">
                    <w:rPr>
                      <w:highlight w:val="lightGray"/>
                    </w:rPr>
                    <w:t xml:space="preserve"> 1, Acts of the 85th Legislature, Regular Session, 2017 (the General Appropriations Act), to the Health and Human Services Commission is transferred to</w:t>
                  </w:r>
                  <w:r>
                    <w:t xml:space="preserve"> the Teacher Retirement System of Texas </w:t>
                  </w:r>
                  <w:r w:rsidRPr="00042F31">
                    <w:rPr>
                      <w:highlight w:val="lightGray"/>
                    </w:rPr>
                    <w:t>and may be used by the retirement system during that state fiscal</w:t>
                  </w:r>
                  <w:r w:rsidRPr="00042F31">
                    <w:rPr>
                      <w:highlight w:val="lightGray"/>
                    </w:rPr>
                    <w:t xml:space="preserve"> biennium to provide support to</w:t>
                  </w:r>
                  <w:r w:rsidRPr="000922C6">
                    <w:t xml:space="preserve"> </w:t>
                  </w:r>
                  <w:r w:rsidRPr="00042F31">
                    <w:t>participants in the Texas Public School Employees Group Insurance Program authorized by Chapter 1575, Insurance Code.</w:t>
                  </w:r>
                  <w:r w:rsidRPr="000922C6">
                    <w:t xml:space="preserve">  </w:t>
                  </w:r>
                  <w:r w:rsidRPr="00042F31">
                    <w:rPr>
                      <w:highlight w:val="lightGray"/>
                    </w:rPr>
                    <w:t>The Health and Human Services Commission shall identify the strategies and objectives out of which the tr</w:t>
                  </w:r>
                  <w:r w:rsidRPr="00042F31">
                    <w:rPr>
                      <w:highlight w:val="lightGray"/>
                    </w:rPr>
                    <w:t>ansfer is to be made.</w:t>
                  </w:r>
                </w:p>
                <w:p w:rsidR="00042F31" w:rsidRDefault="000F747A" w:rsidP="00263D65">
                  <w:pPr>
                    <w:jc w:val="both"/>
                  </w:pPr>
                </w:p>
                <w:p w:rsidR="00465911" w:rsidRDefault="000F747A" w:rsidP="00263D65">
                  <w:pPr>
                    <w:jc w:val="both"/>
                  </w:pPr>
                  <w:r>
                    <w:t xml:space="preserve">(b)  The Teacher Retirement System of Texas may use </w:t>
                  </w:r>
                  <w:r w:rsidRPr="00042F31">
                    <w:rPr>
                      <w:highlight w:val="lightGray"/>
                    </w:rPr>
                    <w:t>the money transferred under Subsection (a) of this section</w:t>
                  </w:r>
                  <w:r>
                    <w:t xml:space="preserve"> to:</w:t>
                  </w:r>
                </w:p>
                <w:p w:rsidR="00465911" w:rsidRDefault="000F747A" w:rsidP="00263D65">
                  <w:pPr>
                    <w:jc w:val="both"/>
                  </w:pPr>
                  <w:r>
                    <w:t xml:space="preserve">(1)  </w:t>
                  </w:r>
                  <w:r w:rsidRPr="004E2160">
                    <w:rPr>
                      <w:highlight w:val="lightGray"/>
                    </w:rPr>
                    <w:t xml:space="preserve">reduce costs </w:t>
                  </w:r>
                  <w:r w:rsidRPr="00042F31">
                    <w:t>for participants,</w:t>
                  </w:r>
                  <w:r w:rsidRPr="00042F31">
                    <w:rPr>
                      <w:highlight w:val="lightGray"/>
                    </w:rPr>
                    <w:t xml:space="preserve"> including</w:t>
                  </w:r>
                  <w:r>
                    <w:t xml:space="preserve"> premiums, deductibles, </w:t>
                  </w:r>
                  <w:r w:rsidRPr="00042F31">
                    <w:rPr>
                      <w:highlight w:val="lightGray"/>
                    </w:rPr>
                    <w:t>and prescription drugs,</w:t>
                  </w:r>
                  <w:r>
                    <w:t xml:space="preserve"> during the 2018 and 2019 </w:t>
                  </w:r>
                  <w:r>
                    <w:t>plan years; and</w:t>
                  </w:r>
                </w:p>
                <w:p w:rsidR="00042F31" w:rsidRDefault="000F747A" w:rsidP="00263D65">
                  <w:pPr>
                    <w:jc w:val="both"/>
                  </w:pPr>
                </w:p>
                <w:p w:rsidR="00042F31" w:rsidRDefault="000F747A" w:rsidP="00263D65">
                  <w:pPr>
                    <w:jc w:val="both"/>
                  </w:pPr>
                </w:p>
                <w:p w:rsidR="00465911" w:rsidRDefault="000F747A" w:rsidP="00263D65">
                  <w:pPr>
                    <w:jc w:val="both"/>
                  </w:pPr>
                  <w:r>
                    <w:t xml:space="preserve">(2)  reduce </w:t>
                  </w:r>
                  <w:r w:rsidRPr="00042F31">
                    <w:rPr>
                      <w:highlight w:val="lightGray"/>
                    </w:rPr>
                    <w:t>the premium and maximum out-of-pocket</w:t>
                  </w:r>
                  <w:r>
                    <w:t xml:space="preserve"> cost for an enrolled adult child with a mental disability or a physical incapacity during the 2018 and 2019 plan years.</w:t>
                  </w:r>
                </w:p>
                <w:p w:rsidR="00042F31" w:rsidRDefault="000F747A" w:rsidP="00263D65">
                  <w:pPr>
                    <w:jc w:val="both"/>
                  </w:pPr>
                </w:p>
                <w:p w:rsidR="00465911" w:rsidRDefault="000F747A" w:rsidP="00263D65">
                  <w:pPr>
                    <w:jc w:val="both"/>
                  </w:pPr>
                  <w:r w:rsidRPr="00042F31">
                    <w:rPr>
                      <w:highlight w:val="lightGray"/>
                    </w:rPr>
                    <w:t>(c)  The Teacher Retirement System of Texas shall determine the mos</w:t>
                  </w:r>
                  <w:r w:rsidRPr="00042F31">
                    <w:rPr>
                      <w:highlight w:val="lightGray"/>
                    </w:rPr>
                    <w:t>t efficient allocation of the money transferred under Subsection (a) of this section to achieve the maximum benefit for participants in the program.</w:t>
                  </w:r>
                </w:p>
              </w:tc>
              <w:tc>
                <w:tcPr>
                  <w:tcW w:w="4680" w:type="dxa"/>
                  <w:tcMar>
                    <w:left w:w="360" w:type="dxa"/>
                  </w:tcMar>
                </w:tcPr>
                <w:p w:rsidR="00465911" w:rsidRDefault="000F747A" w:rsidP="00263D65">
                  <w:pPr>
                    <w:jc w:val="both"/>
                  </w:pPr>
                  <w:r>
                    <w:lastRenderedPageBreak/>
                    <w:t xml:space="preserve">SECTION 1.  The amount of </w:t>
                  </w:r>
                  <w:r w:rsidRPr="00A71AA5">
                    <w:rPr>
                      <w:highlight w:val="lightGray"/>
                    </w:rPr>
                    <w:t xml:space="preserve">$212.7 million </w:t>
                  </w:r>
                  <w:r w:rsidRPr="00A71AA5">
                    <w:rPr>
                      <w:highlight w:val="lightGray"/>
                    </w:rPr>
                    <w:lastRenderedPageBreak/>
                    <w:t>is appropriated from the economic stabilization fund to the retire</w:t>
                  </w:r>
                  <w:r w:rsidRPr="00A71AA5">
                    <w:rPr>
                      <w:highlight w:val="lightGray"/>
                    </w:rPr>
                    <w:t>d school employees group insurance fund established under Section 1575.301, Insurance Code, for use by</w:t>
                  </w:r>
                  <w:r>
                    <w:t xml:space="preserve"> the Teacher Retirement System of Texas </w:t>
                  </w:r>
                  <w:r w:rsidRPr="00042F31">
                    <w:rPr>
                      <w:highlight w:val="lightGray"/>
                    </w:rPr>
                    <w:t>to decrease the costs for the 2018 and 2019 plan years for</w:t>
                  </w:r>
                  <w:r>
                    <w:t xml:space="preserve"> participants in the Texas Public School Employees Group</w:t>
                  </w:r>
                  <w:r>
                    <w:t xml:space="preserve"> Insurance Program authorized by Chapter 1575, Insurance Code.</w:t>
                  </w:r>
                </w:p>
                <w:p w:rsidR="00465911" w:rsidRDefault="000F747A" w:rsidP="00263D65">
                  <w:pPr>
                    <w:jc w:val="both"/>
                  </w:pPr>
                </w:p>
                <w:p w:rsidR="00042F31" w:rsidRDefault="000F747A" w:rsidP="00263D65">
                  <w:pPr>
                    <w:jc w:val="both"/>
                  </w:pPr>
                </w:p>
                <w:p w:rsidR="00042F31" w:rsidRDefault="000F747A" w:rsidP="00263D65">
                  <w:pPr>
                    <w:jc w:val="both"/>
                  </w:pPr>
                </w:p>
                <w:p w:rsidR="00042F31" w:rsidRDefault="000F747A" w:rsidP="00263D65">
                  <w:pPr>
                    <w:jc w:val="both"/>
                  </w:pPr>
                </w:p>
                <w:p w:rsidR="00042F31" w:rsidRDefault="000F747A" w:rsidP="00263D65">
                  <w:pPr>
                    <w:jc w:val="both"/>
                  </w:pPr>
                </w:p>
                <w:p w:rsidR="00042F31" w:rsidRDefault="000F747A" w:rsidP="00263D65">
                  <w:pPr>
                    <w:jc w:val="both"/>
                  </w:pPr>
                </w:p>
                <w:p w:rsidR="00042F31" w:rsidRDefault="000F747A" w:rsidP="00263D65">
                  <w:pPr>
                    <w:jc w:val="both"/>
                  </w:pPr>
                </w:p>
                <w:p w:rsidR="004E2160" w:rsidRDefault="000F747A" w:rsidP="00263D65">
                  <w:pPr>
                    <w:jc w:val="both"/>
                  </w:pPr>
                </w:p>
                <w:p w:rsidR="00042F31" w:rsidRDefault="000F747A" w:rsidP="00263D65">
                  <w:pPr>
                    <w:jc w:val="both"/>
                  </w:pPr>
                  <w:r>
                    <w:t xml:space="preserve">SECTION 2.  The Teacher Retirement System of Texas may use </w:t>
                  </w:r>
                  <w:r w:rsidRPr="00042F31">
                    <w:rPr>
                      <w:highlight w:val="lightGray"/>
                    </w:rPr>
                    <w:t>funds appropriated by this Act only</w:t>
                  </w:r>
                  <w:r>
                    <w:t xml:space="preserve"> to:</w:t>
                  </w:r>
                </w:p>
                <w:p w:rsidR="00042F31" w:rsidRDefault="000F747A" w:rsidP="00263D65">
                  <w:pPr>
                    <w:jc w:val="both"/>
                  </w:pPr>
                  <w:r>
                    <w:t xml:space="preserve">(1)  </w:t>
                  </w:r>
                  <w:r w:rsidRPr="004E2160">
                    <w:rPr>
                      <w:highlight w:val="lightGray"/>
                    </w:rPr>
                    <w:t>decrease</w:t>
                  </w:r>
                  <w:r>
                    <w:t xml:space="preserve"> the premiums and deductibles </w:t>
                  </w:r>
                  <w:r w:rsidRPr="00042F31">
                    <w:rPr>
                      <w:highlight w:val="lightGray"/>
                    </w:rPr>
                    <w:t>that would otherwise be paid</w:t>
                  </w:r>
                  <w:r>
                    <w:t xml:space="preserve"> during the 2018 and 2019 plan years </w:t>
                  </w:r>
                  <w:r w:rsidRPr="004E2160">
                    <w:rPr>
                      <w:highlight w:val="lightGray"/>
                    </w:rPr>
                    <w:t xml:space="preserve">by participants in </w:t>
                  </w:r>
                  <w:r w:rsidRPr="00042F31">
                    <w:rPr>
                      <w:highlight w:val="lightGray"/>
                    </w:rPr>
                    <w:t>the Texas Public School Employees Group Insurance Program authorized by Chapter 1575, Insurance Code; and</w:t>
                  </w:r>
                </w:p>
                <w:p w:rsidR="00042F31" w:rsidRDefault="000F747A" w:rsidP="00263D65">
                  <w:pPr>
                    <w:jc w:val="both"/>
                  </w:pPr>
                  <w:r>
                    <w:t>(2)  reduce costs for an enrolled adult child with a mental disability or a physical incapacit</w:t>
                  </w:r>
                  <w:r>
                    <w:t>y during the 2018 and 2019 plan years.</w:t>
                  </w:r>
                </w:p>
              </w:tc>
            </w:tr>
            <w:tr w:rsidR="001F6AA8" w:rsidTr="00EE1E31">
              <w:tc>
                <w:tcPr>
                  <w:tcW w:w="4680" w:type="dxa"/>
                  <w:tcMar>
                    <w:right w:w="360" w:type="dxa"/>
                  </w:tcMar>
                </w:tcPr>
                <w:p w:rsidR="00465911" w:rsidRDefault="000F747A" w:rsidP="00263D65">
                  <w:pPr>
                    <w:jc w:val="both"/>
                  </w:pPr>
                  <w:r>
                    <w:lastRenderedPageBreak/>
                    <w:t>SECTION 4.  Section 21.417, Education Code, as added by this Act, applies beginning with the 2018-2019 school year.</w:t>
                  </w:r>
                </w:p>
              </w:tc>
              <w:tc>
                <w:tcPr>
                  <w:tcW w:w="4680" w:type="dxa"/>
                  <w:tcMar>
                    <w:left w:w="360" w:type="dxa"/>
                  </w:tcMar>
                </w:tcPr>
                <w:p w:rsidR="00465911" w:rsidRDefault="000F747A" w:rsidP="00263D65">
                  <w:pPr>
                    <w:jc w:val="both"/>
                  </w:pPr>
                  <w:r w:rsidRPr="00A71AA5">
                    <w:rPr>
                      <w:highlight w:val="lightGray"/>
                    </w:rPr>
                    <w:t>No equivalent provision.</w:t>
                  </w:r>
                </w:p>
                <w:p w:rsidR="00465911" w:rsidRDefault="000F747A" w:rsidP="00263D65">
                  <w:pPr>
                    <w:jc w:val="both"/>
                  </w:pPr>
                </w:p>
              </w:tc>
            </w:tr>
            <w:tr w:rsidR="001F6AA8" w:rsidTr="00EE1E31">
              <w:tc>
                <w:tcPr>
                  <w:tcW w:w="4680" w:type="dxa"/>
                  <w:tcMar>
                    <w:right w:w="360" w:type="dxa"/>
                  </w:tcMar>
                </w:tcPr>
                <w:p w:rsidR="00042F31" w:rsidRDefault="000F747A" w:rsidP="00263D65">
                  <w:pPr>
                    <w:jc w:val="both"/>
                  </w:pPr>
                  <w:r>
                    <w:t xml:space="preserve">SECTION 5.  </w:t>
                  </w:r>
                </w:p>
                <w:p w:rsidR="00042F31" w:rsidRDefault="000F747A" w:rsidP="00263D65">
                  <w:pPr>
                    <w:jc w:val="both"/>
                  </w:pPr>
                </w:p>
                <w:p w:rsidR="00042F31" w:rsidRDefault="000F747A" w:rsidP="00263D65">
                  <w:pPr>
                    <w:jc w:val="both"/>
                  </w:pPr>
                  <w:r>
                    <w:t xml:space="preserve">This Act takes effect immediately if it receives a vote of </w:t>
                  </w:r>
                  <w:r>
                    <w:t xml:space="preserve">two-thirds of all the members elected to each house as provided by Section 39, Article III, Texas Constitution.  </w:t>
                  </w:r>
                </w:p>
                <w:p w:rsidR="00465911" w:rsidRDefault="000F747A" w:rsidP="00263D65">
                  <w:pPr>
                    <w:jc w:val="both"/>
                  </w:pPr>
                  <w:r>
                    <w:t>If this Act does not receive the vote necessary for immediate effect, this Act takes effect on the 91st day after the last day of the legislat</w:t>
                  </w:r>
                  <w:r>
                    <w:t>ive session.</w:t>
                  </w:r>
                </w:p>
                <w:p w:rsidR="00465911" w:rsidRDefault="000F747A" w:rsidP="00263D65">
                  <w:pPr>
                    <w:jc w:val="both"/>
                  </w:pPr>
                </w:p>
              </w:tc>
              <w:tc>
                <w:tcPr>
                  <w:tcW w:w="4680" w:type="dxa"/>
                  <w:tcMar>
                    <w:left w:w="360" w:type="dxa"/>
                  </w:tcMar>
                </w:tcPr>
                <w:p w:rsidR="00465911" w:rsidRDefault="000F747A" w:rsidP="00263D65">
                  <w:pPr>
                    <w:jc w:val="both"/>
                  </w:pPr>
                  <w:r>
                    <w:t xml:space="preserve">SECTION 3.  </w:t>
                  </w:r>
                  <w:r w:rsidRPr="00042F31">
                    <w:rPr>
                      <w:highlight w:val="lightGray"/>
                    </w:rPr>
                    <w:t>(a)  Subject to Subsection (b) of this section:</w:t>
                  </w:r>
                </w:p>
                <w:p w:rsidR="00465911" w:rsidRDefault="000F747A" w:rsidP="00263D65">
                  <w:pPr>
                    <w:jc w:val="both"/>
                  </w:pPr>
                  <w:r>
                    <w:t>(1)  this Act takes effect immediately if it receives a vote of two-thirds of all the members elected to each house, as provided by Section 39, Article III, Texas Constitution; and</w:t>
                  </w:r>
                </w:p>
                <w:p w:rsidR="00465911" w:rsidRDefault="000F747A" w:rsidP="00263D65">
                  <w:pPr>
                    <w:jc w:val="both"/>
                  </w:pPr>
                  <w:r>
                    <w:t>(</w:t>
                  </w:r>
                  <w:r>
                    <w:t>2)  if this Act does not receive the vote necessary for immediate effect, this Act takes effect on the 91st day after the last day of the legislative session.</w:t>
                  </w:r>
                </w:p>
                <w:p w:rsidR="00465911" w:rsidRDefault="000F747A" w:rsidP="00263D65">
                  <w:pPr>
                    <w:jc w:val="both"/>
                  </w:pPr>
                  <w:r w:rsidRPr="00042F31">
                    <w:rPr>
                      <w:highlight w:val="lightGray"/>
                    </w:rPr>
                    <w:t xml:space="preserve">(b)  This Act takes effect only if it receives a vote of two-thirds of the members present in </w:t>
                  </w:r>
                  <w:r w:rsidRPr="00042F31">
                    <w:rPr>
                      <w:highlight w:val="lightGray"/>
                    </w:rPr>
                    <w:t>each house of the legislature, as provided by Section 49-g(m), Article III, Texas Constitution.</w:t>
                  </w:r>
                </w:p>
                <w:p w:rsidR="00465911" w:rsidRDefault="000F747A" w:rsidP="00263D65">
                  <w:pPr>
                    <w:jc w:val="both"/>
                  </w:pPr>
                </w:p>
              </w:tc>
            </w:tr>
          </w:tbl>
          <w:p w:rsidR="00465911" w:rsidRDefault="000F747A" w:rsidP="00263D65"/>
          <w:p w:rsidR="00171B30" w:rsidRPr="009C1E9A" w:rsidRDefault="000F747A" w:rsidP="00263D65">
            <w:pPr>
              <w:rPr>
                <w:b/>
                <w:u w:val="single"/>
              </w:rPr>
            </w:pPr>
          </w:p>
        </w:tc>
      </w:tr>
    </w:tbl>
    <w:p w:rsidR="004108C3" w:rsidRPr="008423E4" w:rsidRDefault="000F747A" w:rsidP="00AC48E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747A">
      <w:r>
        <w:separator/>
      </w:r>
    </w:p>
  </w:endnote>
  <w:endnote w:type="continuationSeparator" w:id="0">
    <w:p w:rsidR="00000000" w:rsidRDefault="000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C6" w:rsidRDefault="000F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F6AA8" w:rsidTr="009C1E9A">
      <w:trPr>
        <w:cantSplit/>
      </w:trPr>
      <w:tc>
        <w:tcPr>
          <w:tcW w:w="0" w:type="pct"/>
        </w:tcPr>
        <w:p w:rsidR="00137D90" w:rsidRDefault="000F747A" w:rsidP="009C1E9A">
          <w:pPr>
            <w:pStyle w:val="Footer"/>
            <w:tabs>
              <w:tab w:val="clear" w:pos="8640"/>
              <w:tab w:val="right" w:pos="9360"/>
            </w:tabs>
          </w:pPr>
        </w:p>
      </w:tc>
      <w:tc>
        <w:tcPr>
          <w:tcW w:w="2395" w:type="pct"/>
        </w:tcPr>
        <w:p w:rsidR="00137D90" w:rsidRDefault="000F747A" w:rsidP="009C1E9A">
          <w:pPr>
            <w:pStyle w:val="Footer"/>
            <w:tabs>
              <w:tab w:val="clear" w:pos="8640"/>
              <w:tab w:val="right" w:pos="9360"/>
            </w:tabs>
          </w:pPr>
        </w:p>
        <w:p w:rsidR="001A4310" w:rsidRDefault="000F747A" w:rsidP="009C1E9A">
          <w:pPr>
            <w:pStyle w:val="Footer"/>
            <w:tabs>
              <w:tab w:val="clear" w:pos="8640"/>
              <w:tab w:val="right" w:pos="9360"/>
            </w:tabs>
          </w:pPr>
        </w:p>
        <w:p w:rsidR="00137D90" w:rsidRDefault="000F747A" w:rsidP="009C1E9A">
          <w:pPr>
            <w:pStyle w:val="Footer"/>
            <w:tabs>
              <w:tab w:val="clear" w:pos="8640"/>
              <w:tab w:val="right" w:pos="9360"/>
            </w:tabs>
          </w:pPr>
        </w:p>
      </w:tc>
      <w:tc>
        <w:tcPr>
          <w:tcW w:w="2453" w:type="pct"/>
        </w:tcPr>
        <w:p w:rsidR="00137D90" w:rsidRDefault="000F747A" w:rsidP="009C1E9A">
          <w:pPr>
            <w:pStyle w:val="Footer"/>
            <w:tabs>
              <w:tab w:val="clear" w:pos="8640"/>
              <w:tab w:val="right" w:pos="9360"/>
            </w:tabs>
            <w:jc w:val="right"/>
          </w:pPr>
        </w:p>
      </w:tc>
    </w:tr>
    <w:tr w:rsidR="001F6AA8" w:rsidTr="009C1E9A">
      <w:trPr>
        <w:cantSplit/>
      </w:trPr>
      <w:tc>
        <w:tcPr>
          <w:tcW w:w="0" w:type="pct"/>
        </w:tcPr>
        <w:p w:rsidR="00EC379B" w:rsidRDefault="000F747A" w:rsidP="009C1E9A">
          <w:pPr>
            <w:pStyle w:val="Footer"/>
            <w:tabs>
              <w:tab w:val="clear" w:pos="8640"/>
              <w:tab w:val="right" w:pos="9360"/>
            </w:tabs>
          </w:pPr>
        </w:p>
      </w:tc>
      <w:tc>
        <w:tcPr>
          <w:tcW w:w="2395" w:type="pct"/>
        </w:tcPr>
        <w:p w:rsidR="00EC379B" w:rsidRPr="009C1E9A" w:rsidRDefault="000F747A" w:rsidP="009C1E9A">
          <w:pPr>
            <w:pStyle w:val="Footer"/>
            <w:tabs>
              <w:tab w:val="clear" w:pos="8640"/>
              <w:tab w:val="right" w:pos="9360"/>
            </w:tabs>
            <w:rPr>
              <w:rFonts w:ascii="Shruti" w:hAnsi="Shruti"/>
              <w:sz w:val="22"/>
            </w:rPr>
          </w:pPr>
          <w:r>
            <w:rPr>
              <w:rFonts w:ascii="Shruti" w:hAnsi="Shruti"/>
              <w:sz w:val="22"/>
            </w:rPr>
            <w:t>85S1 2976</w:t>
          </w:r>
        </w:p>
      </w:tc>
      <w:tc>
        <w:tcPr>
          <w:tcW w:w="2453" w:type="pct"/>
        </w:tcPr>
        <w:p w:rsidR="00EC379B" w:rsidRDefault="000F747A" w:rsidP="009C1E9A">
          <w:pPr>
            <w:pStyle w:val="Footer"/>
            <w:tabs>
              <w:tab w:val="clear" w:pos="8640"/>
              <w:tab w:val="right" w:pos="9360"/>
            </w:tabs>
            <w:jc w:val="right"/>
          </w:pPr>
          <w:r>
            <w:fldChar w:fldCharType="begin"/>
          </w:r>
          <w:r>
            <w:instrText xml:space="preserve"> DOCPROPERTY  OTID  \* MERGEFORMAT </w:instrText>
          </w:r>
          <w:r>
            <w:fldChar w:fldCharType="separate"/>
          </w:r>
          <w:r>
            <w:t>17.224.187</w:t>
          </w:r>
          <w:r>
            <w:fldChar w:fldCharType="end"/>
          </w:r>
        </w:p>
      </w:tc>
    </w:tr>
    <w:tr w:rsidR="001F6AA8" w:rsidTr="009C1E9A">
      <w:trPr>
        <w:cantSplit/>
      </w:trPr>
      <w:tc>
        <w:tcPr>
          <w:tcW w:w="0" w:type="pct"/>
        </w:tcPr>
        <w:p w:rsidR="00EC379B" w:rsidRDefault="000F747A" w:rsidP="009C1E9A">
          <w:pPr>
            <w:pStyle w:val="Footer"/>
            <w:tabs>
              <w:tab w:val="clear" w:pos="4320"/>
              <w:tab w:val="clear" w:pos="8640"/>
              <w:tab w:val="left" w:pos="2865"/>
            </w:tabs>
          </w:pPr>
        </w:p>
      </w:tc>
      <w:tc>
        <w:tcPr>
          <w:tcW w:w="2395" w:type="pct"/>
        </w:tcPr>
        <w:p w:rsidR="00EC379B" w:rsidRPr="009C1E9A" w:rsidRDefault="000F747A"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85S1 1293</w:t>
          </w:r>
        </w:p>
      </w:tc>
      <w:tc>
        <w:tcPr>
          <w:tcW w:w="2453" w:type="pct"/>
        </w:tcPr>
        <w:p w:rsidR="00EC379B" w:rsidRDefault="000F747A" w:rsidP="006D504F">
          <w:pPr>
            <w:pStyle w:val="Footer"/>
            <w:rPr>
              <w:rStyle w:val="PageNumber"/>
            </w:rPr>
          </w:pPr>
        </w:p>
        <w:p w:rsidR="00EC379B" w:rsidRDefault="000F747A" w:rsidP="009C1E9A">
          <w:pPr>
            <w:pStyle w:val="Footer"/>
            <w:tabs>
              <w:tab w:val="clear" w:pos="8640"/>
              <w:tab w:val="right" w:pos="9360"/>
            </w:tabs>
            <w:jc w:val="right"/>
          </w:pPr>
        </w:p>
      </w:tc>
    </w:tr>
    <w:tr w:rsidR="001F6AA8" w:rsidTr="009C1E9A">
      <w:trPr>
        <w:cantSplit/>
        <w:trHeight w:val="323"/>
      </w:trPr>
      <w:tc>
        <w:tcPr>
          <w:tcW w:w="0" w:type="pct"/>
          <w:gridSpan w:val="3"/>
        </w:tcPr>
        <w:p w:rsidR="00EC379B" w:rsidRDefault="000F747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F747A" w:rsidP="009C1E9A">
          <w:pPr>
            <w:pStyle w:val="Footer"/>
            <w:tabs>
              <w:tab w:val="clear" w:pos="8640"/>
              <w:tab w:val="right" w:pos="9360"/>
            </w:tabs>
            <w:jc w:val="center"/>
          </w:pPr>
        </w:p>
      </w:tc>
    </w:tr>
  </w:tbl>
  <w:p w:rsidR="00EC379B" w:rsidRPr="00FF6F72" w:rsidRDefault="000F747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C6" w:rsidRDefault="000F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747A">
      <w:r>
        <w:separator/>
      </w:r>
    </w:p>
  </w:footnote>
  <w:footnote w:type="continuationSeparator" w:id="0">
    <w:p w:rsidR="00000000" w:rsidRDefault="000F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C6" w:rsidRDefault="000F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C6" w:rsidRDefault="000F7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C6" w:rsidRDefault="000F7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A8"/>
    <w:rsid w:val="000F747A"/>
    <w:rsid w:val="001F6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256C6"/>
    <w:rPr>
      <w:sz w:val="16"/>
      <w:szCs w:val="16"/>
    </w:rPr>
  </w:style>
  <w:style w:type="paragraph" w:styleId="CommentText">
    <w:name w:val="annotation text"/>
    <w:basedOn w:val="Normal"/>
    <w:link w:val="CommentTextChar"/>
    <w:rsid w:val="00F256C6"/>
    <w:rPr>
      <w:sz w:val="20"/>
      <w:szCs w:val="20"/>
    </w:rPr>
  </w:style>
  <w:style w:type="character" w:customStyle="1" w:styleId="CommentTextChar">
    <w:name w:val="Comment Text Char"/>
    <w:basedOn w:val="DefaultParagraphFont"/>
    <w:link w:val="CommentText"/>
    <w:rsid w:val="00F256C6"/>
  </w:style>
  <w:style w:type="paragraph" w:styleId="CommentSubject">
    <w:name w:val="annotation subject"/>
    <w:basedOn w:val="CommentText"/>
    <w:next w:val="CommentText"/>
    <w:link w:val="CommentSubjectChar"/>
    <w:rsid w:val="00F256C6"/>
    <w:rPr>
      <w:b/>
      <w:bCs/>
    </w:rPr>
  </w:style>
  <w:style w:type="character" w:customStyle="1" w:styleId="CommentSubjectChar">
    <w:name w:val="Comment Subject Char"/>
    <w:basedOn w:val="CommentTextChar"/>
    <w:link w:val="CommentSubject"/>
    <w:rsid w:val="00F25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256C6"/>
    <w:rPr>
      <w:sz w:val="16"/>
      <w:szCs w:val="16"/>
    </w:rPr>
  </w:style>
  <w:style w:type="paragraph" w:styleId="CommentText">
    <w:name w:val="annotation text"/>
    <w:basedOn w:val="Normal"/>
    <w:link w:val="CommentTextChar"/>
    <w:rsid w:val="00F256C6"/>
    <w:rPr>
      <w:sz w:val="20"/>
      <w:szCs w:val="20"/>
    </w:rPr>
  </w:style>
  <w:style w:type="character" w:customStyle="1" w:styleId="CommentTextChar">
    <w:name w:val="Comment Text Char"/>
    <w:basedOn w:val="DefaultParagraphFont"/>
    <w:link w:val="CommentText"/>
    <w:rsid w:val="00F256C6"/>
  </w:style>
  <w:style w:type="paragraph" w:styleId="CommentSubject">
    <w:name w:val="annotation subject"/>
    <w:basedOn w:val="CommentText"/>
    <w:next w:val="CommentText"/>
    <w:link w:val="CommentSubjectChar"/>
    <w:rsid w:val="00F256C6"/>
    <w:rPr>
      <w:b/>
      <w:bCs/>
    </w:rPr>
  </w:style>
  <w:style w:type="character" w:customStyle="1" w:styleId="CommentSubjectChar">
    <w:name w:val="Comment Subject Char"/>
    <w:basedOn w:val="CommentTextChar"/>
    <w:link w:val="CommentSubject"/>
    <w:rsid w:val="00F2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6303</Characters>
  <Application>Microsoft Office Word</Application>
  <DocSecurity>4</DocSecurity>
  <Lines>219</Lines>
  <Paragraphs>48</Paragraphs>
  <ScaleCrop>false</ScaleCrop>
  <HeadingPairs>
    <vt:vector size="2" baseType="variant">
      <vt:variant>
        <vt:lpstr>Title</vt:lpstr>
      </vt:variant>
      <vt:variant>
        <vt:i4>1</vt:i4>
      </vt:variant>
    </vt:vector>
  </HeadingPairs>
  <TitlesOfParts>
    <vt:vector size="1" baseType="lpstr">
      <vt:lpstr>BA - SB00019 (Committee Report (Substituted))</vt:lpstr>
    </vt:vector>
  </TitlesOfParts>
  <Company>State of Texas</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2976</dc:subject>
  <dc:creator>State of Texas</dc:creator>
  <dc:description>SB 19 by Nelson-(H)Appropriations (Substitute Document Number: 85S1 1293)</dc:description>
  <cp:lastModifiedBy>Damian Duarte</cp:lastModifiedBy>
  <cp:revision>2</cp:revision>
  <cp:lastPrinted>2017-08-12T23:24:00Z</cp:lastPrinted>
  <dcterms:created xsi:type="dcterms:W3CDTF">2017-08-13T00:13:00Z</dcterms:created>
  <dcterms:modified xsi:type="dcterms:W3CDTF">2017-08-13T00:13:00Z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17.224.187</vt:lpwstr>
  </property>
</Properties>
</file>