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72BAA" w:rsidTr="00345119">
        <w:tc>
          <w:tcPr>
            <w:tcW w:w="9576" w:type="dxa"/>
            <w:noWrap/>
          </w:tcPr>
          <w:p w:rsidR="008423E4" w:rsidRPr="0022177D" w:rsidRDefault="001C724E" w:rsidP="00345119">
            <w:pPr>
              <w:pStyle w:val="Heading1"/>
            </w:pPr>
            <w:bookmarkStart w:id="0" w:name="_GoBack"/>
            <w:bookmarkEnd w:id="0"/>
            <w:r w:rsidRPr="00631897">
              <w:t>BILL ANALYSIS</w:t>
            </w:r>
          </w:p>
        </w:tc>
      </w:tr>
    </w:tbl>
    <w:p w:rsidR="008423E4" w:rsidRPr="0022177D" w:rsidRDefault="001C724E" w:rsidP="008423E4">
      <w:pPr>
        <w:jc w:val="center"/>
      </w:pPr>
    </w:p>
    <w:p w:rsidR="008423E4" w:rsidRPr="00B31F0E" w:rsidRDefault="001C724E" w:rsidP="008423E4"/>
    <w:p w:rsidR="008423E4" w:rsidRPr="00742794" w:rsidRDefault="001C724E" w:rsidP="008423E4">
      <w:pPr>
        <w:tabs>
          <w:tab w:val="right" w:pos="9360"/>
        </w:tabs>
      </w:pPr>
    </w:p>
    <w:tbl>
      <w:tblPr>
        <w:tblW w:w="0" w:type="auto"/>
        <w:tblLayout w:type="fixed"/>
        <w:tblLook w:val="01E0" w:firstRow="1" w:lastRow="1" w:firstColumn="1" w:lastColumn="1" w:noHBand="0" w:noVBand="0"/>
      </w:tblPr>
      <w:tblGrid>
        <w:gridCol w:w="9576"/>
      </w:tblGrid>
      <w:tr w:rsidR="00072BAA" w:rsidTr="00345119">
        <w:tc>
          <w:tcPr>
            <w:tcW w:w="9576" w:type="dxa"/>
          </w:tcPr>
          <w:p w:rsidR="008423E4" w:rsidRPr="00861995" w:rsidRDefault="001C724E" w:rsidP="00345119">
            <w:pPr>
              <w:jc w:val="right"/>
            </w:pPr>
            <w:r>
              <w:t>C.S.H.B. 40</w:t>
            </w:r>
          </w:p>
        </w:tc>
      </w:tr>
      <w:tr w:rsidR="00072BAA" w:rsidTr="00345119">
        <w:tc>
          <w:tcPr>
            <w:tcW w:w="9576" w:type="dxa"/>
          </w:tcPr>
          <w:p w:rsidR="008423E4" w:rsidRPr="00861995" w:rsidRDefault="001C724E" w:rsidP="00314B8E">
            <w:pPr>
              <w:jc w:val="right"/>
            </w:pPr>
            <w:r>
              <w:t xml:space="preserve">By: </w:t>
            </w:r>
            <w:r>
              <w:t>Simmons</w:t>
            </w:r>
          </w:p>
        </w:tc>
      </w:tr>
      <w:tr w:rsidR="00072BAA" w:rsidTr="00345119">
        <w:tc>
          <w:tcPr>
            <w:tcW w:w="9576" w:type="dxa"/>
          </w:tcPr>
          <w:p w:rsidR="008423E4" w:rsidRPr="00861995" w:rsidRDefault="001C724E" w:rsidP="00345119">
            <w:pPr>
              <w:jc w:val="right"/>
            </w:pPr>
            <w:r>
              <w:t>Appropriations</w:t>
            </w:r>
          </w:p>
        </w:tc>
      </w:tr>
      <w:tr w:rsidR="00072BAA" w:rsidTr="00345119">
        <w:tc>
          <w:tcPr>
            <w:tcW w:w="9576" w:type="dxa"/>
          </w:tcPr>
          <w:p w:rsidR="008423E4" w:rsidRDefault="001C724E" w:rsidP="00345119">
            <w:pPr>
              <w:jc w:val="right"/>
            </w:pPr>
            <w:r>
              <w:t>Committee Report (Substituted)</w:t>
            </w:r>
          </w:p>
        </w:tc>
      </w:tr>
    </w:tbl>
    <w:p w:rsidR="008423E4" w:rsidRDefault="001C724E" w:rsidP="008423E4">
      <w:pPr>
        <w:tabs>
          <w:tab w:val="right" w:pos="9360"/>
        </w:tabs>
      </w:pPr>
    </w:p>
    <w:p w:rsidR="008423E4" w:rsidRDefault="001C724E" w:rsidP="008423E4"/>
    <w:p w:rsidR="008423E4" w:rsidRDefault="001C724E" w:rsidP="008423E4"/>
    <w:tbl>
      <w:tblPr>
        <w:tblW w:w="0" w:type="auto"/>
        <w:tblCellMar>
          <w:left w:w="115" w:type="dxa"/>
          <w:right w:w="115" w:type="dxa"/>
        </w:tblCellMar>
        <w:tblLook w:val="01E0" w:firstRow="1" w:lastRow="1" w:firstColumn="1" w:lastColumn="1" w:noHBand="0" w:noVBand="0"/>
      </w:tblPr>
      <w:tblGrid>
        <w:gridCol w:w="9582"/>
      </w:tblGrid>
      <w:tr w:rsidR="00072BAA" w:rsidTr="00314B8E">
        <w:tc>
          <w:tcPr>
            <w:tcW w:w="9582" w:type="dxa"/>
          </w:tcPr>
          <w:p w:rsidR="008423E4" w:rsidRPr="00A8133F" w:rsidRDefault="001C724E" w:rsidP="006F5EAF">
            <w:pPr>
              <w:rPr>
                <w:b/>
              </w:rPr>
            </w:pPr>
            <w:r w:rsidRPr="009C1E9A">
              <w:rPr>
                <w:b/>
                <w:u w:val="single"/>
              </w:rPr>
              <w:t>BACKGROUND AND PURPOSE</w:t>
            </w:r>
            <w:r>
              <w:rPr>
                <w:b/>
              </w:rPr>
              <w:t xml:space="preserve"> </w:t>
            </w:r>
          </w:p>
          <w:p w:rsidR="008423E4" w:rsidRDefault="001C724E" w:rsidP="006F5EAF"/>
          <w:p w:rsidR="008423E4" w:rsidRDefault="001C724E" w:rsidP="006F5EAF">
            <w:pPr>
              <w:pStyle w:val="Header"/>
              <w:jc w:val="both"/>
            </w:pPr>
            <w:r>
              <w:t xml:space="preserve">Interested parties </w:t>
            </w:r>
            <w:r>
              <w:t>assert the importance of ensuring that state and federal funds are not com</w:t>
            </w:r>
            <w:r>
              <w:t>m</w:t>
            </w:r>
            <w:r>
              <w:t xml:space="preserve">ingled so that federal funds are used </w:t>
            </w:r>
            <w:r>
              <w:t xml:space="preserve">consistent with the purposes for which </w:t>
            </w:r>
            <w:r>
              <w:t>the funds</w:t>
            </w:r>
            <w:r>
              <w:t xml:space="preserve"> </w:t>
            </w:r>
            <w:r>
              <w:t>were</w:t>
            </w:r>
            <w:r>
              <w:t xml:space="preserve"> received. </w:t>
            </w:r>
            <w:r w:rsidRPr="00AD0EFA">
              <w:t>C.S.</w:t>
            </w:r>
            <w:r>
              <w:t>H.B.</w:t>
            </w:r>
            <w:r>
              <w:t xml:space="preserve"> 40 seeks to </w:t>
            </w:r>
            <w:r>
              <w:t>keep state and federal funds separated by prohibiting the comptroller of public accounts from depositing federal money in the general revenue fund and by requiring the com</w:t>
            </w:r>
            <w:r>
              <w:t>ptroller to account for and administer such money separately from money in the general revenue fund</w:t>
            </w:r>
            <w:r>
              <w:t>.</w:t>
            </w:r>
          </w:p>
          <w:p w:rsidR="008423E4" w:rsidRPr="00E26B13" w:rsidRDefault="001C724E" w:rsidP="006F5EAF">
            <w:pPr>
              <w:rPr>
                <w:b/>
              </w:rPr>
            </w:pPr>
          </w:p>
        </w:tc>
      </w:tr>
      <w:tr w:rsidR="00072BAA" w:rsidTr="00314B8E">
        <w:tc>
          <w:tcPr>
            <w:tcW w:w="9582" w:type="dxa"/>
          </w:tcPr>
          <w:p w:rsidR="0017725B" w:rsidRDefault="001C724E" w:rsidP="006F5EAF">
            <w:pPr>
              <w:rPr>
                <w:b/>
                <w:u w:val="single"/>
              </w:rPr>
            </w:pPr>
            <w:r>
              <w:rPr>
                <w:b/>
                <w:u w:val="single"/>
              </w:rPr>
              <w:t>CRIMINAL JUSTICE IMPACT</w:t>
            </w:r>
          </w:p>
          <w:p w:rsidR="0017725B" w:rsidRDefault="001C724E" w:rsidP="006F5EAF">
            <w:pPr>
              <w:rPr>
                <w:b/>
                <w:u w:val="single"/>
              </w:rPr>
            </w:pPr>
          </w:p>
          <w:p w:rsidR="00E93E70" w:rsidRPr="00E93E70" w:rsidRDefault="001C724E" w:rsidP="006F5EAF">
            <w:pPr>
              <w:jc w:val="both"/>
            </w:pPr>
            <w:r>
              <w:t>It is the committee's opinion that this bill does not expressly create a criminal offense, increase the punishment for an existi</w:t>
            </w:r>
            <w:r>
              <w:t>ng criminal offense or category of offenses, or change the eligibility of a person for community supervision, parole, or mandatory supervision.</w:t>
            </w:r>
          </w:p>
          <w:p w:rsidR="0017725B" w:rsidRPr="0017725B" w:rsidRDefault="001C724E" w:rsidP="006F5EAF">
            <w:pPr>
              <w:rPr>
                <w:b/>
                <w:u w:val="single"/>
              </w:rPr>
            </w:pPr>
          </w:p>
        </w:tc>
      </w:tr>
      <w:tr w:rsidR="00072BAA" w:rsidTr="00314B8E">
        <w:tc>
          <w:tcPr>
            <w:tcW w:w="9582" w:type="dxa"/>
          </w:tcPr>
          <w:p w:rsidR="008423E4" w:rsidRPr="00A8133F" w:rsidRDefault="001C724E" w:rsidP="006F5EAF">
            <w:pPr>
              <w:rPr>
                <w:b/>
              </w:rPr>
            </w:pPr>
            <w:r w:rsidRPr="009C1E9A">
              <w:rPr>
                <w:b/>
                <w:u w:val="single"/>
              </w:rPr>
              <w:t>RULEMAKING AUTHORITY</w:t>
            </w:r>
            <w:r>
              <w:rPr>
                <w:b/>
              </w:rPr>
              <w:t xml:space="preserve"> </w:t>
            </w:r>
          </w:p>
          <w:p w:rsidR="008423E4" w:rsidRDefault="001C724E" w:rsidP="006F5EAF"/>
          <w:p w:rsidR="00E93E70" w:rsidRDefault="001C724E" w:rsidP="006F5EAF">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1C724E" w:rsidP="006F5EAF">
            <w:pPr>
              <w:rPr>
                <w:b/>
              </w:rPr>
            </w:pPr>
          </w:p>
        </w:tc>
      </w:tr>
      <w:tr w:rsidR="00072BAA" w:rsidTr="00314B8E">
        <w:tc>
          <w:tcPr>
            <w:tcW w:w="9582" w:type="dxa"/>
          </w:tcPr>
          <w:p w:rsidR="008423E4" w:rsidRPr="00A8133F" w:rsidRDefault="001C724E" w:rsidP="006F5EAF">
            <w:pPr>
              <w:rPr>
                <w:b/>
              </w:rPr>
            </w:pPr>
            <w:r w:rsidRPr="009C1E9A">
              <w:rPr>
                <w:b/>
                <w:u w:val="single"/>
              </w:rPr>
              <w:t>ANALYSIS</w:t>
            </w:r>
            <w:r>
              <w:rPr>
                <w:b/>
              </w:rPr>
              <w:t xml:space="preserve"> </w:t>
            </w:r>
          </w:p>
          <w:p w:rsidR="008423E4" w:rsidRDefault="001C724E" w:rsidP="006F5EAF"/>
          <w:p w:rsidR="003042C3" w:rsidRDefault="001C724E" w:rsidP="006F5EAF">
            <w:pPr>
              <w:pStyle w:val="Header"/>
              <w:tabs>
                <w:tab w:val="clear" w:pos="4320"/>
                <w:tab w:val="clear" w:pos="8640"/>
              </w:tabs>
              <w:jc w:val="both"/>
            </w:pPr>
            <w:r w:rsidRPr="00AD0EFA">
              <w:t>C.S.</w:t>
            </w:r>
            <w:r w:rsidRPr="00255730">
              <w:t xml:space="preserve">H.B. </w:t>
            </w:r>
            <w:r>
              <w:t>40</w:t>
            </w:r>
            <w:r>
              <w:t xml:space="preserve"> amends the </w:t>
            </w:r>
            <w:r w:rsidRPr="00255730">
              <w:t>Government Code</w:t>
            </w:r>
            <w:r>
              <w:t xml:space="preserve"> to prohibit </w:t>
            </w:r>
            <w:r>
              <w:t xml:space="preserve">the comptroller of public accounts from </w:t>
            </w:r>
            <w:r w:rsidRPr="003042C3">
              <w:t>deposit</w:t>
            </w:r>
            <w:r>
              <w:t>ing</w:t>
            </w:r>
            <w:r w:rsidRPr="003042C3">
              <w:t xml:space="preserve"> to the credit of the general revenue fund money received from the federal government</w:t>
            </w:r>
            <w:r>
              <w:t xml:space="preserve"> but</w:t>
            </w:r>
            <w:r>
              <w:t xml:space="preserve"> to </w:t>
            </w:r>
            <w:r>
              <w:t xml:space="preserve">require interest, </w:t>
            </w:r>
            <w:r w:rsidRPr="003042C3">
              <w:t>other earnings on money</w:t>
            </w:r>
            <w:r>
              <w:t>, earned credits, and indirect cost recoveries</w:t>
            </w:r>
            <w:r w:rsidRPr="003042C3">
              <w:t xml:space="preserve"> received from the federal government</w:t>
            </w:r>
            <w:r>
              <w:t xml:space="preserve"> to be </w:t>
            </w:r>
            <w:r w:rsidRPr="00AD0EFA">
              <w:t>deposited to the credit of the g</w:t>
            </w:r>
            <w:r w:rsidRPr="00AD0EFA">
              <w:t>eneral revenue fund</w:t>
            </w:r>
            <w:r w:rsidRPr="003042C3">
              <w:t xml:space="preserve">. The </w:t>
            </w:r>
            <w:r>
              <w:t xml:space="preserve">bill requires the </w:t>
            </w:r>
            <w:r w:rsidRPr="003042C3">
              <w:t xml:space="preserve">comptroller </w:t>
            </w:r>
            <w:r>
              <w:t>to</w:t>
            </w:r>
            <w:r w:rsidRPr="003042C3">
              <w:t xml:space="preserve"> account for and administer federal money separately from money in the general revenue fund in a manner that ensures federal money </w:t>
            </w:r>
            <w:r>
              <w:t>is</w:t>
            </w:r>
            <w:r w:rsidRPr="003042C3">
              <w:t xml:space="preserve"> used for the purposes for which federal money is received.</w:t>
            </w:r>
            <w:r>
              <w:t xml:space="preserve"> </w:t>
            </w:r>
            <w:r>
              <w:t>The bi</w:t>
            </w:r>
            <w:r>
              <w:t xml:space="preserve">ll authorizes the comptroller, </w:t>
            </w:r>
            <w:r>
              <w:t xml:space="preserve">for the purpose of </w:t>
            </w:r>
            <w:r w:rsidRPr="003042C3">
              <w:t>facilitat</w:t>
            </w:r>
            <w:r>
              <w:t>ing</w:t>
            </w:r>
            <w:r w:rsidRPr="003042C3">
              <w:t xml:space="preserve"> </w:t>
            </w:r>
            <w:r w:rsidRPr="003042C3">
              <w:t>the administration of federal money,</w:t>
            </w:r>
            <w:r>
              <w:t xml:space="preserve"> to designate or create a fund or account in the treasury for the deposit of federal money and any interest or other earnings on the federal money or </w:t>
            </w:r>
            <w:r>
              <w:t xml:space="preserve">to </w:t>
            </w:r>
            <w:r>
              <w:t>merg</w:t>
            </w:r>
            <w:r>
              <w:t>e, consolidate, or segregate funds or accounts or money deposited to funds or accounts.</w:t>
            </w:r>
            <w:r>
              <w:t xml:space="preserve">  </w:t>
            </w:r>
          </w:p>
          <w:p w:rsidR="008423E4" w:rsidRPr="00835628" w:rsidRDefault="001C724E" w:rsidP="006F5EAF">
            <w:pPr>
              <w:rPr>
                <w:b/>
              </w:rPr>
            </w:pPr>
          </w:p>
        </w:tc>
      </w:tr>
      <w:tr w:rsidR="00072BAA" w:rsidTr="00314B8E">
        <w:tc>
          <w:tcPr>
            <w:tcW w:w="9582" w:type="dxa"/>
          </w:tcPr>
          <w:p w:rsidR="008423E4" w:rsidRPr="00A8133F" w:rsidRDefault="001C724E" w:rsidP="006F5EAF">
            <w:pPr>
              <w:rPr>
                <w:b/>
              </w:rPr>
            </w:pPr>
            <w:r w:rsidRPr="009C1E9A">
              <w:rPr>
                <w:b/>
                <w:u w:val="single"/>
              </w:rPr>
              <w:t>EFFECTIVE DATE</w:t>
            </w:r>
            <w:r>
              <w:rPr>
                <w:b/>
              </w:rPr>
              <w:t xml:space="preserve"> </w:t>
            </w:r>
          </w:p>
          <w:p w:rsidR="008423E4" w:rsidRDefault="001C724E" w:rsidP="006F5EAF"/>
          <w:p w:rsidR="008423E4" w:rsidRPr="003624F2" w:rsidRDefault="001C724E" w:rsidP="006F5EAF">
            <w:pPr>
              <w:pStyle w:val="Header"/>
              <w:tabs>
                <w:tab w:val="clear" w:pos="4320"/>
                <w:tab w:val="clear" w:pos="8640"/>
              </w:tabs>
              <w:jc w:val="both"/>
            </w:pPr>
            <w:r>
              <w:t>September 1, 2017.</w:t>
            </w:r>
          </w:p>
          <w:p w:rsidR="008423E4" w:rsidRPr="00233FDB" w:rsidRDefault="001C724E" w:rsidP="006F5EAF">
            <w:pPr>
              <w:rPr>
                <w:b/>
              </w:rPr>
            </w:pPr>
          </w:p>
        </w:tc>
      </w:tr>
      <w:tr w:rsidR="00072BAA" w:rsidTr="00314B8E">
        <w:tc>
          <w:tcPr>
            <w:tcW w:w="9582" w:type="dxa"/>
          </w:tcPr>
          <w:p w:rsidR="00314B8E" w:rsidRDefault="001C724E" w:rsidP="006F5EAF">
            <w:pPr>
              <w:jc w:val="both"/>
              <w:rPr>
                <w:b/>
                <w:u w:val="single"/>
              </w:rPr>
            </w:pPr>
            <w:r>
              <w:rPr>
                <w:b/>
                <w:u w:val="single"/>
              </w:rPr>
              <w:t>COMPARISON OF ORIGINAL AND SUBSTITUTE</w:t>
            </w:r>
          </w:p>
          <w:p w:rsidR="008B36F8" w:rsidRDefault="001C724E" w:rsidP="006F5EAF">
            <w:pPr>
              <w:jc w:val="both"/>
            </w:pPr>
          </w:p>
          <w:p w:rsidR="008B36F8" w:rsidRDefault="001C724E" w:rsidP="006F5EAF">
            <w:pPr>
              <w:jc w:val="both"/>
            </w:pPr>
            <w:r>
              <w:t xml:space="preserve">While C.S.H.B. </w:t>
            </w:r>
            <w:r w:rsidRPr="008B36F8">
              <w:t xml:space="preserve">40 </w:t>
            </w:r>
            <w:r>
              <w:t xml:space="preserve">may differ from the original in minor or nonsubstantive ways, the </w:t>
            </w:r>
            <w:r>
              <w:t>following comparison is organized and formatted in a manner that indicates the substantial differences between the introduced and committee substitute versions of the bill.</w:t>
            </w:r>
          </w:p>
          <w:p w:rsidR="008B36F8" w:rsidRPr="008B36F8" w:rsidRDefault="001C724E" w:rsidP="006F5EAF">
            <w:pPr>
              <w:jc w:val="both"/>
            </w:pPr>
          </w:p>
        </w:tc>
      </w:tr>
      <w:tr w:rsidR="00072BAA" w:rsidTr="00314B8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72BAA" w:rsidTr="00314B8E">
              <w:trPr>
                <w:cantSplit/>
                <w:tblHeader/>
              </w:trPr>
              <w:tc>
                <w:tcPr>
                  <w:tcW w:w="4673" w:type="dxa"/>
                  <w:tcMar>
                    <w:bottom w:w="188" w:type="dxa"/>
                  </w:tcMar>
                </w:tcPr>
                <w:p w:rsidR="00314B8E" w:rsidRDefault="001C724E" w:rsidP="006F5EAF">
                  <w:pPr>
                    <w:jc w:val="center"/>
                  </w:pPr>
                  <w:r>
                    <w:lastRenderedPageBreak/>
                    <w:t>INTRODUCED</w:t>
                  </w:r>
                </w:p>
              </w:tc>
              <w:tc>
                <w:tcPr>
                  <w:tcW w:w="4673" w:type="dxa"/>
                  <w:tcMar>
                    <w:bottom w:w="188" w:type="dxa"/>
                  </w:tcMar>
                </w:tcPr>
                <w:p w:rsidR="00314B8E" w:rsidRDefault="001C724E" w:rsidP="006F5EAF">
                  <w:pPr>
                    <w:jc w:val="center"/>
                  </w:pPr>
                  <w:r>
                    <w:t>HOUSE COMMITTEE SUBSTITUTE</w:t>
                  </w:r>
                </w:p>
              </w:tc>
            </w:tr>
            <w:tr w:rsidR="00072BAA" w:rsidTr="00314B8E">
              <w:tc>
                <w:tcPr>
                  <w:tcW w:w="4673" w:type="dxa"/>
                  <w:tcMar>
                    <w:right w:w="360" w:type="dxa"/>
                  </w:tcMar>
                </w:tcPr>
                <w:p w:rsidR="00314B8E" w:rsidRDefault="001C724E" w:rsidP="006F5EAF">
                  <w:pPr>
                    <w:jc w:val="both"/>
                  </w:pPr>
                  <w:r>
                    <w:t>SECTION 1.</w:t>
                  </w:r>
                  <w:r>
                    <w:t xml:space="preserve"> </w:t>
                  </w:r>
                  <w:r>
                    <w:t xml:space="preserve">Subchapter B, Chapter 403, </w:t>
                  </w:r>
                  <w:r>
                    <w:t>Government Code, is amended by adding Section 403.0125 to read as follows:</w:t>
                  </w:r>
                </w:p>
                <w:p w:rsidR="00314B8E" w:rsidRDefault="001C724E" w:rsidP="006F5EAF">
                  <w:pPr>
                    <w:jc w:val="both"/>
                    <w:rPr>
                      <w:u w:val="single"/>
                    </w:rPr>
                  </w:pPr>
                  <w:r>
                    <w:rPr>
                      <w:u w:val="single"/>
                    </w:rPr>
                    <w:t>Sec. 403.0125.</w:t>
                  </w:r>
                  <w:r>
                    <w:rPr>
                      <w:u w:val="single"/>
                    </w:rPr>
                    <w:t xml:space="preserve"> </w:t>
                  </w:r>
                  <w:r>
                    <w:rPr>
                      <w:u w:val="single"/>
                    </w:rPr>
                    <w:t>FEDERAL MONEY DEPOSITED TO TREASURY.</w:t>
                  </w:r>
                  <w:r>
                    <w:rPr>
                      <w:u w:val="single"/>
                    </w:rPr>
                    <w:t xml:space="preserve"> </w:t>
                  </w:r>
                  <w:r>
                    <w:rPr>
                      <w:u w:val="single"/>
                    </w:rPr>
                    <w:t>(a)</w:t>
                  </w:r>
                  <w:r>
                    <w:rPr>
                      <w:u w:val="single"/>
                    </w:rPr>
                    <w:t xml:space="preserve"> </w:t>
                  </w:r>
                  <w:r>
                    <w:rPr>
                      <w:u w:val="single"/>
                    </w:rPr>
                    <w:t xml:space="preserve">The comptroller may not deposit to the credit of the general revenue fund money received from the federal government </w:t>
                  </w:r>
                  <w:r w:rsidRPr="008B36F8">
                    <w:rPr>
                      <w:highlight w:val="lightGray"/>
                      <w:u w:val="single"/>
                    </w:rPr>
                    <w:t>or accru</w:t>
                  </w:r>
                  <w:r w:rsidRPr="008B36F8">
                    <w:rPr>
                      <w:highlight w:val="lightGray"/>
                      <w:u w:val="single"/>
                    </w:rPr>
                    <w:t xml:space="preserve">ed interest </w:t>
                  </w:r>
                  <w:r w:rsidRPr="005E656A">
                    <w:rPr>
                      <w:highlight w:val="lightGray"/>
                      <w:u w:val="single"/>
                    </w:rPr>
                    <w:t>or other earnings on money received</w:t>
                  </w:r>
                  <w:r>
                    <w:rPr>
                      <w:u w:val="single"/>
                    </w:rPr>
                    <w:t xml:space="preserve"> </w:t>
                  </w:r>
                  <w:r w:rsidRPr="005E656A">
                    <w:rPr>
                      <w:highlight w:val="lightGray"/>
                      <w:u w:val="single"/>
                    </w:rPr>
                    <w:t>from the federal government</w:t>
                  </w:r>
                  <w:r>
                    <w:rPr>
                      <w:u w:val="single"/>
                    </w:rPr>
                    <w:t xml:space="preserve">. The comptroller shall account for and administer federal money separately from money in the general revenue fund in a manner that ensures federal money </w:t>
                  </w:r>
                  <w:r w:rsidRPr="008B36F8">
                    <w:rPr>
                      <w:highlight w:val="lightGray"/>
                      <w:u w:val="single"/>
                    </w:rPr>
                    <w:t>and earnings on federal mon</w:t>
                  </w:r>
                  <w:r w:rsidRPr="008B36F8">
                    <w:rPr>
                      <w:highlight w:val="lightGray"/>
                      <w:u w:val="single"/>
                    </w:rPr>
                    <w:t>ey</w:t>
                  </w:r>
                  <w:r w:rsidRPr="008436B9">
                    <w:rPr>
                      <w:u w:val="single"/>
                    </w:rPr>
                    <w:t xml:space="preserve"> are</w:t>
                  </w:r>
                  <w:r>
                    <w:rPr>
                      <w:u w:val="single"/>
                    </w:rPr>
                    <w:t xml:space="preserve"> used for the purposes for which federal money is received.</w:t>
                  </w:r>
                </w:p>
                <w:p w:rsidR="008B36F8" w:rsidRDefault="001C724E" w:rsidP="006F5EAF">
                  <w:pPr>
                    <w:jc w:val="both"/>
                    <w:rPr>
                      <w:u w:val="single"/>
                    </w:rPr>
                  </w:pPr>
                </w:p>
                <w:p w:rsidR="008B36F8" w:rsidRDefault="001C724E" w:rsidP="006F5EAF">
                  <w:pPr>
                    <w:jc w:val="both"/>
                  </w:pPr>
                </w:p>
                <w:p w:rsidR="00314B8E" w:rsidRDefault="001C724E" w:rsidP="006F5EAF">
                  <w:pPr>
                    <w:jc w:val="both"/>
                  </w:pPr>
                  <w:r>
                    <w:rPr>
                      <w:u w:val="single"/>
                    </w:rPr>
                    <w:t>(b)</w:t>
                  </w:r>
                  <w:r>
                    <w:rPr>
                      <w:u w:val="single"/>
                    </w:rPr>
                    <w:t xml:space="preserve"> </w:t>
                  </w:r>
                  <w:r>
                    <w:rPr>
                      <w:u w:val="single"/>
                    </w:rPr>
                    <w:t>To facilitate the administration of federal money under this section or other law, the comptroller may:</w:t>
                  </w:r>
                </w:p>
                <w:p w:rsidR="00314B8E" w:rsidRDefault="001C724E" w:rsidP="006F5EAF">
                  <w:pPr>
                    <w:jc w:val="both"/>
                  </w:pPr>
                  <w:r>
                    <w:rPr>
                      <w:u w:val="single"/>
                    </w:rPr>
                    <w:t>(1)</w:t>
                  </w:r>
                  <w:r>
                    <w:rPr>
                      <w:u w:val="single"/>
                    </w:rPr>
                    <w:t xml:space="preserve"> </w:t>
                  </w:r>
                  <w:r>
                    <w:rPr>
                      <w:u w:val="single"/>
                    </w:rPr>
                    <w:t>designate or create a fund or account in the treasury for the deposit of fed</w:t>
                  </w:r>
                  <w:r>
                    <w:rPr>
                      <w:u w:val="single"/>
                    </w:rPr>
                    <w:t>eral money and any interest or other earnings on the federal money;</w:t>
                  </w:r>
                </w:p>
                <w:p w:rsidR="00314B8E" w:rsidRPr="008B36F8" w:rsidRDefault="001C724E" w:rsidP="006F5EAF">
                  <w:pPr>
                    <w:jc w:val="both"/>
                    <w:rPr>
                      <w:highlight w:val="lightGray"/>
                    </w:rPr>
                  </w:pPr>
                  <w:r>
                    <w:rPr>
                      <w:u w:val="single"/>
                    </w:rPr>
                    <w:t>(2)</w:t>
                  </w:r>
                  <w:r>
                    <w:rPr>
                      <w:u w:val="single"/>
                    </w:rPr>
                    <w:t xml:space="preserve"> </w:t>
                  </w:r>
                  <w:r>
                    <w:rPr>
                      <w:u w:val="single"/>
                    </w:rPr>
                    <w:t xml:space="preserve">merge, consolidate, or segregate funds or accounts or money deposited to funds or accounts; </w:t>
                  </w:r>
                  <w:r w:rsidRPr="008436B9">
                    <w:rPr>
                      <w:u w:val="single"/>
                    </w:rPr>
                    <w:t>or</w:t>
                  </w:r>
                </w:p>
                <w:p w:rsidR="00314B8E" w:rsidRDefault="001C724E" w:rsidP="006F5EAF">
                  <w:pPr>
                    <w:jc w:val="both"/>
                  </w:pPr>
                  <w:r w:rsidRPr="008B36F8">
                    <w:rPr>
                      <w:highlight w:val="lightGray"/>
                      <w:u w:val="single"/>
                    </w:rPr>
                    <w:t>(3)</w:t>
                  </w:r>
                  <w:r>
                    <w:rPr>
                      <w:highlight w:val="lightGray"/>
                      <w:u w:val="single"/>
                    </w:rPr>
                    <w:t xml:space="preserve"> </w:t>
                  </w:r>
                  <w:r w:rsidRPr="008B36F8">
                    <w:rPr>
                      <w:highlight w:val="lightGray"/>
                      <w:u w:val="single"/>
                    </w:rPr>
                    <w:t>abolish a fund or an account in the general revenue fund to which federal money has b</w:t>
                  </w:r>
                  <w:r w:rsidRPr="008B36F8">
                    <w:rPr>
                      <w:highlight w:val="lightGray"/>
                      <w:u w:val="single"/>
                    </w:rPr>
                    <w:t>een deposited in accordance with other law.</w:t>
                  </w:r>
                </w:p>
                <w:p w:rsidR="00314B8E" w:rsidRDefault="001C724E" w:rsidP="006F5EAF">
                  <w:pPr>
                    <w:jc w:val="both"/>
                  </w:pPr>
                  <w:r>
                    <w:rPr>
                      <w:u w:val="single"/>
                    </w:rPr>
                    <w:t>(c)</w:t>
                  </w:r>
                  <w:r>
                    <w:rPr>
                      <w:u w:val="single"/>
                    </w:rPr>
                    <w:t xml:space="preserve"> </w:t>
                  </w:r>
                  <w:r>
                    <w:rPr>
                      <w:u w:val="single"/>
                    </w:rPr>
                    <w:t>This section prevails over other general law that provides for money received from the federal government, or earnings on money received from the federal government, to be deposited to the credit of the gener</w:t>
                  </w:r>
                  <w:r>
                    <w:rPr>
                      <w:u w:val="single"/>
                    </w:rPr>
                    <w:t xml:space="preserve">al revenue fund </w:t>
                  </w:r>
                  <w:r w:rsidRPr="00AD0EFA">
                    <w:rPr>
                      <w:highlight w:val="lightGray"/>
                      <w:u w:val="single"/>
                    </w:rPr>
                    <w:t>or to the credit of an account in the general revenue fund</w:t>
                  </w:r>
                  <w:r>
                    <w:rPr>
                      <w:u w:val="single"/>
                    </w:rPr>
                    <w:t>.</w:t>
                  </w:r>
                  <w:r>
                    <w:rPr>
                      <w:u w:val="single"/>
                    </w:rPr>
                    <w:t xml:space="preserve"> </w:t>
                  </w:r>
                  <w:r>
                    <w:rPr>
                      <w:u w:val="single"/>
                    </w:rPr>
                    <w:t>To the extent of any other conflict between this section and other law, this section controls.</w:t>
                  </w:r>
                </w:p>
              </w:tc>
              <w:tc>
                <w:tcPr>
                  <w:tcW w:w="4673" w:type="dxa"/>
                  <w:tcMar>
                    <w:left w:w="360" w:type="dxa"/>
                  </w:tcMar>
                </w:tcPr>
                <w:p w:rsidR="00314B8E" w:rsidRDefault="001C724E" w:rsidP="006F5EAF">
                  <w:pPr>
                    <w:jc w:val="both"/>
                  </w:pPr>
                  <w:r>
                    <w:t>SECTION 1.</w:t>
                  </w:r>
                  <w:r>
                    <w:t xml:space="preserve"> </w:t>
                  </w:r>
                  <w:r>
                    <w:t>Subchapter B, Chapter 403, Government Code, is amended by adding Section 4</w:t>
                  </w:r>
                  <w:r>
                    <w:t>03.0125 to read as follows:</w:t>
                  </w:r>
                </w:p>
                <w:p w:rsidR="00314B8E" w:rsidRDefault="001C724E" w:rsidP="006F5EAF">
                  <w:pPr>
                    <w:jc w:val="both"/>
                  </w:pPr>
                  <w:r>
                    <w:rPr>
                      <w:u w:val="single"/>
                    </w:rPr>
                    <w:t>Sec. 403.0125.</w:t>
                  </w:r>
                  <w:r>
                    <w:rPr>
                      <w:u w:val="single"/>
                    </w:rPr>
                    <w:t xml:space="preserve"> </w:t>
                  </w:r>
                  <w:r>
                    <w:rPr>
                      <w:u w:val="single"/>
                    </w:rPr>
                    <w:t>FEDERAL MONEY DEPOSITED TO TREASURY.</w:t>
                  </w:r>
                  <w:r>
                    <w:rPr>
                      <w:u w:val="single"/>
                    </w:rPr>
                    <w:t xml:space="preserve"> </w:t>
                  </w:r>
                  <w:r>
                    <w:rPr>
                      <w:u w:val="single"/>
                    </w:rPr>
                    <w:t>(a)</w:t>
                  </w:r>
                  <w:r>
                    <w:rPr>
                      <w:u w:val="single"/>
                    </w:rPr>
                    <w:t xml:space="preserve"> </w:t>
                  </w:r>
                  <w:r>
                    <w:rPr>
                      <w:u w:val="single"/>
                    </w:rPr>
                    <w:t>The comptroller may not deposit to the credit of the general revenue fund money received from the federal government.</w:t>
                  </w:r>
                  <w:r>
                    <w:rPr>
                      <w:u w:val="single"/>
                    </w:rPr>
                    <w:t xml:space="preserve"> </w:t>
                  </w:r>
                  <w:r w:rsidRPr="005E656A">
                    <w:rPr>
                      <w:highlight w:val="lightGray"/>
                      <w:u w:val="single"/>
                    </w:rPr>
                    <w:t>Interest, other earnings on money, earned credits, and</w:t>
                  </w:r>
                  <w:r w:rsidRPr="005E656A">
                    <w:rPr>
                      <w:highlight w:val="lightGray"/>
                      <w:u w:val="single"/>
                    </w:rPr>
                    <w:t xml:space="preserve"> indirect cost recoveries received from the federal government shal</w:t>
                  </w:r>
                  <w:r w:rsidRPr="008B36F8">
                    <w:rPr>
                      <w:highlight w:val="lightGray"/>
                      <w:u w:val="single"/>
                    </w:rPr>
                    <w:t>l be deposited to the credit of the general revenue fund</w:t>
                  </w:r>
                  <w:r>
                    <w:rPr>
                      <w:u w:val="single"/>
                    </w:rPr>
                    <w:t>.</w:t>
                  </w:r>
                  <w:r>
                    <w:rPr>
                      <w:u w:val="single"/>
                    </w:rPr>
                    <w:t xml:space="preserve"> </w:t>
                  </w:r>
                  <w:r>
                    <w:rPr>
                      <w:u w:val="single"/>
                    </w:rPr>
                    <w:t>The comptroller shall account for and administer federal money separately from money in the general revenue fund in a manner that e</w:t>
                  </w:r>
                  <w:r>
                    <w:rPr>
                      <w:u w:val="single"/>
                    </w:rPr>
                    <w:t>nsures federal money is used for the purposes for which federal money is received.</w:t>
                  </w:r>
                </w:p>
                <w:p w:rsidR="00314B8E" w:rsidRDefault="001C724E" w:rsidP="006F5EAF">
                  <w:pPr>
                    <w:jc w:val="both"/>
                  </w:pPr>
                  <w:r>
                    <w:rPr>
                      <w:u w:val="single"/>
                    </w:rPr>
                    <w:t>(b)</w:t>
                  </w:r>
                  <w:r>
                    <w:rPr>
                      <w:u w:val="single"/>
                    </w:rPr>
                    <w:t xml:space="preserve"> </w:t>
                  </w:r>
                  <w:r>
                    <w:rPr>
                      <w:u w:val="single"/>
                    </w:rPr>
                    <w:t>To facilitate the administration of federal money under this section or other law, the comptroller may:</w:t>
                  </w:r>
                </w:p>
                <w:p w:rsidR="00314B8E" w:rsidRDefault="001C724E" w:rsidP="006F5EAF">
                  <w:pPr>
                    <w:jc w:val="both"/>
                  </w:pPr>
                  <w:r>
                    <w:rPr>
                      <w:u w:val="single"/>
                    </w:rPr>
                    <w:t>(1)</w:t>
                  </w:r>
                  <w:r>
                    <w:rPr>
                      <w:u w:val="single"/>
                    </w:rPr>
                    <w:t xml:space="preserve"> </w:t>
                  </w:r>
                  <w:r>
                    <w:rPr>
                      <w:u w:val="single"/>
                    </w:rPr>
                    <w:t>designate or create a fund or account in the treasury for the</w:t>
                  </w:r>
                  <w:r>
                    <w:rPr>
                      <w:u w:val="single"/>
                    </w:rPr>
                    <w:t xml:space="preserve"> deposit of federal money and any interest or other earnings on the federal money; or</w:t>
                  </w:r>
                </w:p>
                <w:p w:rsidR="00314B8E" w:rsidRDefault="001C724E" w:rsidP="006F5EAF">
                  <w:pPr>
                    <w:jc w:val="both"/>
                    <w:rPr>
                      <w:u w:val="single"/>
                    </w:rPr>
                  </w:pPr>
                  <w:r>
                    <w:rPr>
                      <w:u w:val="single"/>
                    </w:rPr>
                    <w:t>(2)</w:t>
                  </w:r>
                  <w:r>
                    <w:rPr>
                      <w:u w:val="single"/>
                    </w:rPr>
                    <w:t xml:space="preserve"> </w:t>
                  </w:r>
                  <w:r>
                    <w:rPr>
                      <w:u w:val="single"/>
                    </w:rPr>
                    <w:t>merge, consolidate, or segregate funds or accounts or money deposited to funds or accounts.</w:t>
                  </w:r>
                </w:p>
                <w:p w:rsidR="008B36F8" w:rsidRDefault="001C724E" w:rsidP="006F5EAF">
                  <w:pPr>
                    <w:jc w:val="both"/>
                    <w:rPr>
                      <w:u w:val="single"/>
                    </w:rPr>
                  </w:pPr>
                </w:p>
                <w:p w:rsidR="008B36F8" w:rsidRDefault="001C724E" w:rsidP="006F5EAF">
                  <w:pPr>
                    <w:jc w:val="both"/>
                    <w:rPr>
                      <w:u w:val="single"/>
                    </w:rPr>
                  </w:pPr>
                </w:p>
                <w:p w:rsidR="008B36F8" w:rsidRDefault="001C724E" w:rsidP="006F5EAF">
                  <w:pPr>
                    <w:jc w:val="both"/>
                    <w:rPr>
                      <w:u w:val="single"/>
                    </w:rPr>
                  </w:pPr>
                </w:p>
                <w:p w:rsidR="008B36F8" w:rsidRDefault="001C724E" w:rsidP="006F5EAF">
                  <w:pPr>
                    <w:jc w:val="both"/>
                  </w:pPr>
                </w:p>
                <w:p w:rsidR="00314B8E" w:rsidRDefault="001C724E" w:rsidP="006F5EAF">
                  <w:pPr>
                    <w:jc w:val="both"/>
                  </w:pPr>
                  <w:r>
                    <w:rPr>
                      <w:u w:val="single"/>
                    </w:rPr>
                    <w:t>(c)</w:t>
                  </w:r>
                  <w:r>
                    <w:rPr>
                      <w:u w:val="single"/>
                    </w:rPr>
                    <w:t xml:space="preserve"> </w:t>
                  </w:r>
                  <w:r>
                    <w:rPr>
                      <w:u w:val="single"/>
                    </w:rPr>
                    <w:t>This section prevails over other general law that provides for money received from the federal government, or earnings on money received from the federal government, to be deposited to the credit of the general revenue fund.</w:t>
                  </w:r>
                  <w:r>
                    <w:rPr>
                      <w:u w:val="single"/>
                    </w:rPr>
                    <w:t xml:space="preserve"> </w:t>
                  </w:r>
                  <w:r>
                    <w:rPr>
                      <w:u w:val="single"/>
                    </w:rPr>
                    <w:t>To the extent of any other conf</w:t>
                  </w:r>
                  <w:r>
                    <w:rPr>
                      <w:u w:val="single"/>
                    </w:rPr>
                    <w:t>lict between this section and other law, this section controls.</w:t>
                  </w:r>
                </w:p>
                <w:p w:rsidR="00314B8E" w:rsidRDefault="001C724E" w:rsidP="006F5EAF">
                  <w:pPr>
                    <w:jc w:val="both"/>
                  </w:pPr>
                </w:p>
              </w:tc>
            </w:tr>
            <w:tr w:rsidR="00072BAA" w:rsidTr="00314B8E">
              <w:tc>
                <w:tcPr>
                  <w:tcW w:w="4673" w:type="dxa"/>
                  <w:tcMar>
                    <w:right w:w="360" w:type="dxa"/>
                  </w:tcMar>
                </w:tcPr>
                <w:p w:rsidR="00314B8E" w:rsidRDefault="001C724E" w:rsidP="006F5EAF">
                  <w:pPr>
                    <w:jc w:val="both"/>
                  </w:pPr>
                  <w:r>
                    <w:t>SECTION 2.</w:t>
                  </w:r>
                  <w:r>
                    <w:t xml:space="preserve"> </w:t>
                  </w:r>
                  <w:r>
                    <w:t>This Act takes effect September 1, 2017.</w:t>
                  </w:r>
                </w:p>
              </w:tc>
              <w:tc>
                <w:tcPr>
                  <w:tcW w:w="4673" w:type="dxa"/>
                  <w:tcMar>
                    <w:left w:w="360" w:type="dxa"/>
                  </w:tcMar>
                </w:tcPr>
                <w:p w:rsidR="00314B8E" w:rsidRDefault="001C724E" w:rsidP="006F5EAF">
                  <w:pPr>
                    <w:jc w:val="both"/>
                  </w:pPr>
                  <w:r>
                    <w:t>SECTION 2. Same as introduced version.</w:t>
                  </w:r>
                </w:p>
                <w:p w:rsidR="00314B8E" w:rsidRDefault="001C724E" w:rsidP="006F5EAF">
                  <w:pPr>
                    <w:jc w:val="both"/>
                  </w:pPr>
                </w:p>
              </w:tc>
            </w:tr>
          </w:tbl>
          <w:p w:rsidR="00314B8E" w:rsidRDefault="001C724E" w:rsidP="006F5EAF"/>
          <w:p w:rsidR="00314B8E" w:rsidRPr="009C1E9A" w:rsidRDefault="001C724E" w:rsidP="006F5EAF">
            <w:pPr>
              <w:rPr>
                <w:b/>
                <w:u w:val="single"/>
              </w:rPr>
            </w:pPr>
          </w:p>
        </w:tc>
      </w:tr>
    </w:tbl>
    <w:p w:rsidR="008423E4" w:rsidRPr="00BE0E75" w:rsidRDefault="001C724E" w:rsidP="008423E4">
      <w:pPr>
        <w:spacing w:line="480" w:lineRule="auto"/>
        <w:jc w:val="both"/>
        <w:rPr>
          <w:rFonts w:ascii="Arial" w:hAnsi="Arial"/>
          <w:sz w:val="16"/>
          <w:szCs w:val="16"/>
        </w:rPr>
      </w:pPr>
    </w:p>
    <w:p w:rsidR="004108C3" w:rsidRPr="008423E4" w:rsidRDefault="001C724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724E">
      <w:r>
        <w:separator/>
      </w:r>
    </w:p>
  </w:endnote>
  <w:endnote w:type="continuationSeparator" w:id="0">
    <w:p w:rsidR="00000000" w:rsidRDefault="001C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72BAA" w:rsidTr="009C1E9A">
      <w:trPr>
        <w:cantSplit/>
      </w:trPr>
      <w:tc>
        <w:tcPr>
          <w:tcW w:w="0" w:type="pct"/>
        </w:tcPr>
        <w:p w:rsidR="00137D90" w:rsidRDefault="001C724E" w:rsidP="009C1E9A">
          <w:pPr>
            <w:pStyle w:val="Footer"/>
            <w:tabs>
              <w:tab w:val="clear" w:pos="8640"/>
              <w:tab w:val="right" w:pos="9360"/>
            </w:tabs>
          </w:pPr>
        </w:p>
      </w:tc>
      <w:tc>
        <w:tcPr>
          <w:tcW w:w="2395" w:type="pct"/>
        </w:tcPr>
        <w:p w:rsidR="00137D90" w:rsidRDefault="001C724E" w:rsidP="009C1E9A">
          <w:pPr>
            <w:pStyle w:val="Footer"/>
            <w:tabs>
              <w:tab w:val="clear" w:pos="8640"/>
              <w:tab w:val="right" w:pos="9360"/>
            </w:tabs>
          </w:pPr>
        </w:p>
        <w:p w:rsidR="001A4310" w:rsidRDefault="001C724E" w:rsidP="009C1E9A">
          <w:pPr>
            <w:pStyle w:val="Footer"/>
            <w:tabs>
              <w:tab w:val="clear" w:pos="8640"/>
              <w:tab w:val="right" w:pos="9360"/>
            </w:tabs>
          </w:pPr>
        </w:p>
        <w:p w:rsidR="00137D90" w:rsidRDefault="001C724E" w:rsidP="009C1E9A">
          <w:pPr>
            <w:pStyle w:val="Footer"/>
            <w:tabs>
              <w:tab w:val="clear" w:pos="8640"/>
              <w:tab w:val="right" w:pos="9360"/>
            </w:tabs>
          </w:pPr>
        </w:p>
      </w:tc>
      <w:tc>
        <w:tcPr>
          <w:tcW w:w="2453" w:type="pct"/>
        </w:tcPr>
        <w:p w:rsidR="00137D90" w:rsidRDefault="001C724E" w:rsidP="009C1E9A">
          <w:pPr>
            <w:pStyle w:val="Footer"/>
            <w:tabs>
              <w:tab w:val="clear" w:pos="8640"/>
              <w:tab w:val="right" w:pos="9360"/>
            </w:tabs>
            <w:jc w:val="right"/>
          </w:pPr>
        </w:p>
      </w:tc>
    </w:tr>
    <w:tr w:rsidR="00072BAA" w:rsidTr="009C1E9A">
      <w:trPr>
        <w:cantSplit/>
      </w:trPr>
      <w:tc>
        <w:tcPr>
          <w:tcW w:w="0" w:type="pct"/>
        </w:tcPr>
        <w:p w:rsidR="00EC379B" w:rsidRDefault="001C724E" w:rsidP="009C1E9A">
          <w:pPr>
            <w:pStyle w:val="Footer"/>
            <w:tabs>
              <w:tab w:val="clear" w:pos="8640"/>
              <w:tab w:val="right" w:pos="9360"/>
            </w:tabs>
          </w:pPr>
        </w:p>
      </w:tc>
      <w:tc>
        <w:tcPr>
          <w:tcW w:w="2395" w:type="pct"/>
        </w:tcPr>
        <w:p w:rsidR="00EC379B" w:rsidRPr="009C1E9A" w:rsidRDefault="001C724E" w:rsidP="009C1E9A">
          <w:pPr>
            <w:pStyle w:val="Footer"/>
            <w:tabs>
              <w:tab w:val="clear" w:pos="8640"/>
              <w:tab w:val="right" w:pos="9360"/>
            </w:tabs>
            <w:rPr>
              <w:rFonts w:ascii="Shruti" w:hAnsi="Shruti"/>
              <w:sz w:val="22"/>
            </w:rPr>
          </w:pPr>
          <w:r>
            <w:rPr>
              <w:rFonts w:ascii="Shruti" w:hAnsi="Shruti"/>
              <w:sz w:val="22"/>
            </w:rPr>
            <w:t>85R 28451</w:t>
          </w:r>
        </w:p>
      </w:tc>
      <w:tc>
        <w:tcPr>
          <w:tcW w:w="2453" w:type="pct"/>
        </w:tcPr>
        <w:p w:rsidR="00EC379B" w:rsidRDefault="001C724E" w:rsidP="009C1E9A">
          <w:pPr>
            <w:pStyle w:val="Footer"/>
            <w:tabs>
              <w:tab w:val="clear" w:pos="8640"/>
              <w:tab w:val="right" w:pos="9360"/>
            </w:tabs>
            <w:jc w:val="right"/>
          </w:pPr>
          <w:r>
            <w:fldChar w:fldCharType="begin"/>
          </w:r>
          <w:r>
            <w:instrText xml:space="preserve"> DOCPROPERTY  OTID  \* MERGEFORMAT </w:instrText>
          </w:r>
          <w:r>
            <w:fldChar w:fldCharType="separate"/>
          </w:r>
          <w:r>
            <w:t>17.124.415</w:t>
          </w:r>
          <w:r>
            <w:fldChar w:fldCharType="end"/>
          </w:r>
        </w:p>
      </w:tc>
    </w:tr>
    <w:tr w:rsidR="00072BAA" w:rsidTr="009C1E9A">
      <w:trPr>
        <w:cantSplit/>
      </w:trPr>
      <w:tc>
        <w:tcPr>
          <w:tcW w:w="0" w:type="pct"/>
        </w:tcPr>
        <w:p w:rsidR="00EC379B" w:rsidRDefault="001C724E" w:rsidP="009C1E9A">
          <w:pPr>
            <w:pStyle w:val="Footer"/>
            <w:tabs>
              <w:tab w:val="clear" w:pos="4320"/>
              <w:tab w:val="clear" w:pos="8640"/>
              <w:tab w:val="left" w:pos="2865"/>
            </w:tabs>
          </w:pPr>
        </w:p>
      </w:tc>
      <w:tc>
        <w:tcPr>
          <w:tcW w:w="2395" w:type="pct"/>
        </w:tcPr>
        <w:p w:rsidR="00EC379B" w:rsidRPr="009C1E9A" w:rsidRDefault="001C724E" w:rsidP="009C1E9A">
          <w:pPr>
            <w:pStyle w:val="Footer"/>
            <w:tabs>
              <w:tab w:val="clear" w:pos="4320"/>
              <w:tab w:val="clear" w:pos="8640"/>
              <w:tab w:val="left" w:pos="2865"/>
            </w:tabs>
            <w:rPr>
              <w:rFonts w:ascii="Shruti" w:hAnsi="Shruti"/>
              <w:sz w:val="22"/>
            </w:rPr>
          </w:pPr>
          <w:r>
            <w:rPr>
              <w:rFonts w:ascii="Shruti" w:hAnsi="Shruti"/>
              <w:sz w:val="22"/>
            </w:rPr>
            <w:t>Substitute Document Number: 85R 27750</w:t>
          </w:r>
        </w:p>
      </w:tc>
      <w:tc>
        <w:tcPr>
          <w:tcW w:w="2453" w:type="pct"/>
        </w:tcPr>
        <w:p w:rsidR="00EC379B" w:rsidRDefault="001C724E" w:rsidP="006D504F">
          <w:pPr>
            <w:pStyle w:val="Footer"/>
            <w:rPr>
              <w:rStyle w:val="PageNumber"/>
            </w:rPr>
          </w:pPr>
        </w:p>
        <w:p w:rsidR="00EC379B" w:rsidRDefault="001C724E" w:rsidP="009C1E9A">
          <w:pPr>
            <w:pStyle w:val="Footer"/>
            <w:tabs>
              <w:tab w:val="clear" w:pos="8640"/>
              <w:tab w:val="right" w:pos="9360"/>
            </w:tabs>
            <w:jc w:val="right"/>
          </w:pPr>
        </w:p>
      </w:tc>
    </w:tr>
    <w:tr w:rsidR="00072BAA" w:rsidTr="009C1E9A">
      <w:trPr>
        <w:cantSplit/>
        <w:trHeight w:val="323"/>
      </w:trPr>
      <w:tc>
        <w:tcPr>
          <w:tcW w:w="0" w:type="pct"/>
          <w:gridSpan w:val="3"/>
        </w:tcPr>
        <w:p w:rsidR="00EC379B" w:rsidRDefault="001C724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C724E" w:rsidP="009C1E9A">
          <w:pPr>
            <w:pStyle w:val="Footer"/>
            <w:tabs>
              <w:tab w:val="clear" w:pos="8640"/>
              <w:tab w:val="right" w:pos="9360"/>
            </w:tabs>
            <w:jc w:val="center"/>
          </w:pPr>
        </w:p>
      </w:tc>
    </w:tr>
  </w:tbl>
  <w:p w:rsidR="00EC379B" w:rsidRPr="00FF6F72" w:rsidRDefault="001C724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724E">
      <w:r>
        <w:separator/>
      </w:r>
    </w:p>
  </w:footnote>
  <w:footnote w:type="continuationSeparator" w:id="0">
    <w:p w:rsidR="00000000" w:rsidRDefault="001C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AA"/>
    <w:rsid w:val="00072BAA"/>
    <w:rsid w:val="001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29F9"/>
    <w:rPr>
      <w:sz w:val="16"/>
      <w:szCs w:val="16"/>
    </w:rPr>
  </w:style>
  <w:style w:type="paragraph" w:styleId="CommentText">
    <w:name w:val="annotation text"/>
    <w:basedOn w:val="Normal"/>
    <w:link w:val="CommentTextChar"/>
    <w:rsid w:val="00AB29F9"/>
    <w:rPr>
      <w:sz w:val="20"/>
      <w:szCs w:val="20"/>
    </w:rPr>
  </w:style>
  <w:style w:type="character" w:customStyle="1" w:styleId="CommentTextChar">
    <w:name w:val="Comment Text Char"/>
    <w:basedOn w:val="DefaultParagraphFont"/>
    <w:link w:val="CommentText"/>
    <w:rsid w:val="00AB29F9"/>
  </w:style>
  <w:style w:type="paragraph" w:styleId="CommentSubject">
    <w:name w:val="annotation subject"/>
    <w:basedOn w:val="CommentText"/>
    <w:next w:val="CommentText"/>
    <w:link w:val="CommentSubjectChar"/>
    <w:rsid w:val="00AB29F9"/>
    <w:rPr>
      <w:b/>
      <w:bCs/>
    </w:rPr>
  </w:style>
  <w:style w:type="character" w:customStyle="1" w:styleId="CommentSubjectChar">
    <w:name w:val="Comment Subject Char"/>
    <w:basedOn w:val="CommentTextChar"/>
    <w:link w:val="CommentSubject"/>
    <w:rsid w:val="00AB29F9"/>
    <w:rPr>
      <w:b/>
      <w:bCs/>
    </w:rPr>
  </w:style>
  <w:style w:type="paragraph" w:styleId="Revision">
    <w:name w:val="Revision"/>
    <w:hidden/>
    <w:uiPriority w:val="99"/>
    <w:semiHidden/>
    <w:rsid w:val="004776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29F9"/>
    <w:rPr>
      <w:sz w:val="16"/>
      <w:szCs w:val="16"/>
    </w:rPr>
  </w:style>
  <w:style w:type="paragraph" w:styleId="CommentText">
    <w:name w:val="annotation text"/>
    <w:basedOn w:val="Normal"/>
    <w:link w:val="CommentTextChar"/>
    <w:rsid w:val="00AB29F9"/>
    <w:rPr>
      <w:sz w:val="20"/>
      <w:szCs w:val="20"/>
    </w:rPr>
  </w:style>
  <w:style w:type="character" w:customStyle="1" w:styleId="CommentTextChar">
    <w:name w:val="Comment Text Char"/>
    <w:basedOn w:val="DefaultParagraphFont"/>
    <w:link w:val="CommentText"/>
    <w:rsid w:val="00AB29F9"/>
  </w:style>
  <w:style w:type="paragraph" w:styleId="CommentSubject">
    <w:name w:val="annotation subject"/>
    <w:basedOn w:val="CommentText"/>
    <w:next w:val="CommentText"/>
    <w:link w:val="CommentSubjectChar"/>
    <w:rsid w:val="00AB29F9"/>
    <w:rPr>
      <w:b/>
      <w:bCs/>
    </w:rPr>
  </w:style>
  <w:style w:type="character" w:customStyle="1" w:styleId="CommentSubjectChar">
    <w:name w:val="Comment Subject Char"/>
    <w:basedOn w:val="CommentTextChar"/>
    <w:link w:val="CommentSubject"/>
    <w:rsid w:val="00AB29F9"/>
    <w:rPr>
      <w:b/>
      <w:bCs/>
    </w:rPr>
  </w:style>
  <w:style w:type="paragraph" w:styleId="Revision">
    <w:name w:val="Revision"/>
    <w:hidden/>
    <w:uiPriority w:val="99"/>
    <w:semiHidden/>
    <w:rsid w:val="00477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4495</Characters>
  <Application>Microsoft Office Word</Application>
  <DocSecurity>4</DocSecurity>
  <Lines>146</Lines>
  <Paragraphs>34</Paragraphs>
  <ScaleCrop>false</ScaleCrop>
  <HeadingPairs>
    <vt:vector size="2" baseType="variant">
      <vt:variant>
        <vt:lpstr>Title</vt:lpstr>
      </vt:variant>
      <vt:variant>
        <vt:i4>1</vt:i4>
      </vt:variant>
    </vt:vector>
  </HeadingPairs>
  <TitlesOfParts>
    <vt:vector size="1" baseType="lpstr">
      <vt:lpstr>BA - HB00040 (Committee Report (Substituted))</vt:lpstr>
    </vt:vector>
  </TitlesOfParts>
  <Company>State of Texas</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28451</dc:subject>
  <dc:creator>State of Texas</dc:creator>
  <dc:description>HB 40 by Simmons-(H)Appropriations (Substitute Document Number: 85R 27750)</dc:description>
  <cp:lastModifiedBy>Brianna Weis</cp:lastModifiedBy>
  <cp:revision>2</cp:revision>
  <cp:lastPrinted>2017-05-04T20:12:00Z</cp:lastPrinted>
  <dcterms:created xsi:type="dcterms:W3CDTF">2017-05-05T01:33:00Z</dcterms:created>
  <dcterms:modified xsi:type="dcterms:W3CDTF">2017-05-05T01:33:00Z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17.124.415</vt:lpwstr>
  </property>
</Properties>
</file>