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0D" w:rsidRDefault="002916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6C5C66CEF64825A6CD4B0BDFC399D1"/>
          </w:placeholder>
        </w:sdtPr>
        <w:sdtContent>
          <w:r w:rsidRPr="005C2A78">
            <w:rPr>
              <w:rFonts w:cs="Times New Roman"/>
              <w:b/>
              <w:szCs w:val="24"/>
              <w:u w:val="single"/>
            </w:rPr>
            <w:t>BILL ANALYSIS</w:t>
          </w:r>
        </w:sdtContent>
      </w:sdt>
    </w:p>
    <w:p w:rsidR="0029160D" w:rsidRPr="00585C31" w:rsidRDefault="0029160D" w:rsidP="000F1DF9">
      <w:pPr>
        <w:spacing w:after="0" w:line="240" w:lineRule="auto"/>
        <w:rPr>
          <w:rFonts w:cs="Times New Roman"/>
          <w:szCs w:val="24"/>
        </w:rPr>
      </w:pPr>
    </w:p>
    <w:p w:rsidR="0029160D" w:rsidRPr="00585C31" w:rsidRDefault="002916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160D" w:rsidTr="000F1DF9">
        <w:tc>
          <w:tcPr>
            <w:tcW w:w="2718" w:type="dxa"/>
          </w:tcPr>
          <w:p w:rsidR="0029160D" w:rsidRPr="005C2A78" w:rsidRDefault="0029160D" w:rsidP="006D756B">
            <w:pPr>
              <w:rPr>
                <w:rFonts w:cs="Times New Roman"/>
                <w:szCs w:val="24"/>
              </w:rPr>
            </w:pPr>
            <w:sdt>
              <w:sdtPr>
                <w:rPr>
                  <w:rFonts w:cs="Times New Roman"/>
                  <w:szCs w:val="24"/>
                </w:rPr>
                <w:alias w:val="Agency Title"/>
                <w:tag w:val="AgencyTitleContentControl"/>
                <w:id w:val="1920747753"/>
                <w:lock w:val="sdtContentLocked"/>
                <w:placeholder>
                  <w:docPart w:val="EF898862E5FE41ED83E81F598F1CCD65"/>
                </w:placeholder>
              </w:sdtPr>
              <w:sdtEndPr>
                <w:rPr>
                  <w:rFonts w:cstheme="minorBidi"/>
                  <w:szCs w:val="22"/>
                </w:rPr>
              </w:sdtEndPr>
              <w:sdtContent>
                <w:r>
                  <w:rPr>
                    <w:rFonts w:cs="Times New Roman"/>
                    <w:szCs w:val="24"/>
                  </w:rPr>
                  <w:t>Senate Research Center</w:t>
                </w:r>
              </w:sdtContent>
            </w:sdt>
          </w:p>
        </w:tc>
        <w:tc>
          <w:tcPr>
            <w:tcW w:w="6858" w:type="dxa"/>
          </w:tcPr>
          <w:p w:rsidR="0029160D" w:rsidRPr="00FF6471" w:rsidRDefault="0029160D" w:rsidP="000F1DF9">
            <w:pPr>
              <w:jc w:val="right"/>
              <w:rPr>
                <w:rFonts w:cs="Times New Roman"/>
                <w:szCs w:val="24"/>
              </w:rPr>
            </w:pPr>
            <w:sdt>
              <w:sdtPr>
                <w:rPr>
                  <w:rFonts w:cs="Times New Roman"/>
                  <w:szCs w:val="24"/>
                </w:rPr>
                <w:alias w:val="Bill Number"/>
                <w:tag w:val="BillNumberOne"/>
                <w:id w:val="-410784069"/>
                <w:lock w:val="sdtContentLocked"/>
                <w:placeholder>
                  <w:docPart w:val="E4F9909F747D4740A40DD5C30728B5B8"/>
                </w:placeholder>
              </w:sdtPr>
              <w:sdtContent>
                <w:r>
                  <w:rPr>
                    <w:rFonts w:cs="Times New Roman"/>
                    <w:szCs w:val="24"/>
                  </w:rPr>
                  <w:t>H.B. 129</w:t>
                </w:r>
              </w:sdtContent>
            </w:sdt>
          </w:p>
        </w:tc>
      </w:tr>
      <w:tr w:rsidR="0029160D" w:rsidTr="000F1DF9">
        <w:sdt>
          <w:sdtPr>
            <w:rPr>
              <w:rFonts w:cs="Times New Roman"/>
              <w:szCs w:val="24"/>
            </w:rPr>
            <w:alias w:val="TLCNumber"/>
            <w:tag w:val="TLCNumber"/>
            <w:id w:val="-542600604"/>
            <w:lock w:val="sdtLocked"/>
            <w:placeholder>
              <w:docPart w:val="6DC2FC3798F143A2BD8BE47D66F4C5BA"/>
            </w:placeholder>
            <w:showingPlcHdr/>
          </w:sdtPr>
          <w:sdtContent>
            <w:tc>
              <w:tcPr>
                <w:tcW w:w="2718" w:type="dxa"/>
              </w:tcPr>
              <w:p w:rsidR="0029160D" w:rsidRPr="000F1DF9" w:rsidRDefault="0029160D" w:rsidP="00C65088">
                <w:pPr>
                  <w:rPr>
                    <w:rFonts w:cs="Times New Roman"/>
                    <w:szCs w:val="24"/>
                  </w:rPr>
                </w:pPr>
              </w:p>
            </w:tc>
          </w:sdtContent>
        </w:sdt>
        <w:tc>
          <w:tcPr>
            <w:tcW w:w="6858" w:type="dxa"/>
          </w:tcPr>
          <w:p w:rsidR="0029160D" w:rsidRPr="005C2A78" w:rsidRDefault="0029160D" w:rsidP="006D756B">
            <w:pPr>
              <w:jc w:val="right"/>
              <w:rPr>
                <w:rFonts w:cs="Times New Roman"/>
                <w:szCs w:val="24"/>
              </w:rPr>
            </w:pPr>
            <w:sdt>
              <w:sdtPr>
                <w:rPr>
                  <w:rFonts w:cs="Times New Roman"/>
                  <w:szCs w:val="24"/>
                </w:rPr>
                <w:alias w:val="Author Label"/>
                <w:tag w:val="By"/>
                <w:id w:val="72399597"/>
                <w:lock w:val="sdtLocked"/>
                <w:placeholder>
                  <w:docPart w:val="0C79E0CD9EF9433FBC45F3AB1B4E7B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51C36141AC4EF3A18B8498E13A1AE7"/>
                </w:placeholder>
              </w:sdtPr>
              <w:sdtContent>
                <w:r>
                  <w:rPr>
                    <w:rFonts w:cs="Times New Roman"/>
                    <w:szCs w:val="24"/>
                  </w:rPr>
                  <w:t>Craddick</w:t>
                </w:r>
              </w:sdtContent>
            </w:sdt>
            <w:sdt>
              <w:sdtPr>
                <w:rPr>
                  <w:rFonts w:cs="Times New Roman"/>
                  <w:szCs w:val="24"/>
                </w:rPr>
                <w:alias w:val="Sponsor"/>
                <w:tag w:val="Sponsor"/>
                <w:id w:val="-2039656131"/>
                <w:lock w:val="sdtContentLocked"/>
                <w:placeholder>
                  <w:docPart w:val="54271B7991BA48768EDF82D8CEBF32EA"/>
                </w:placeholder>
              </w:sdtPr>
              <w:sdtContent>
                <w:r>
                  <w:rPr>
                    <w:rFonts w:cs="Times New Roman"/>
                    <w:szCs w:val="24"/>
                  </w:rPr>
                  <w:t xml:space="preserve"> (Estes)</w:t>
                </w:r>
              </w:sdtContent>
            </w:sdt>
          </w:p>
        </w:tc>
      </w:tr>
      <w:tr w:rsidR="0029160D" w:rsidTr="000F1DF9">
        <w:tc>
          <w:tcPr>
            <w:tcW w:w="2718" w:type="dxa"/>
          </w:tcPr>
          <w:p w:rsidR="0029160D" w:rsidRPr="00BC7495" w:rsidRDefault="0029160D" w:rsidP="000F1DF9">
            <w:pPr>
              <w:rPr>
                <w:rFonts w:cs="Times New Roman"/>
                <w:szCs w:val="24"/>
              </w:rPr>
            </w:pPr>
          </w:p>
        </w:tc>
        <w:sdt>
          <w:sdtPr>
            <w:rPr>
              <w:rFonts w:cs="Times New Roman"/>
              <w:szCs w:val="24"/>
            </w:rPr>
            <w:alias w:val="Committee"/>
            <w:tag w:val="Committee"/>
            <w:id w:val="1914272295"/>
            <w:lock w:val="sdtContentLocked"/>
            <w:placeholder>
              <w:docPart w:val="37C3D519B85A471E9A3A38A4A74CCB19"/>
            </w:placeholder>
          </w:sdtPr>
          <w:sdtContent>
            <w:tc>
              <w:tcPr>
                <w:tcW w:w="6858" w:type="dxa"/>
              </w:tcPr>
              <w:p w:rsidR="0029160D" w:rsidRPr="00FF6471" w:rsidRDefault="0029160D" w:rsidP="000F1DF9">
                <w:pPr>
                  <w:jc w:val="right"/>
                  <w:rPr>
                    <w:rFonts w:cs="Times New Roman"/>
                    <w:szCs w:val="24"/>
                  </w:rPr>
                </w:pPr>
                <w:r>
                  <w:rPr>
                    <w:rFonts w:cs="Times New Roman"/>
                    <w:szCs w:val="24"/>
                  </w:rPr>
                  <w:t>Natural Resources &amp; Economic Development</w:t>
                </w:r>
              </w:p>
            </w:tc>
          </w:sdtContent>
        </w:sdt>
      </w:tr>
      <w:tr w:rsidR="0029160D" w:rsidTr="000F1DF9">
        <w:tc>
          <w:tcPr>
            <w:tcW w:w="2718" w:type="dxa"/>
          </w:tcPr>
          <w:p w:rsidR="0029160D" w:rsidRPr="00BC7495" w:rsidRDefault="0029160D" w:rsidP="000F1DF9">
            <w:pPr>
              <w:rPr>
                <w:rFonts w:cs="Times New Roman"/>
                <w:szCs w:val="24"/>
              </w:rPr>
            </w:pPr>
          </w:p>
        </w:tc>
        <w:sdt>
          <w:sdtPr>
            <w:rPr>
              <w:rFonts w:cs="Times New Roman"/>
              <w:szCs w:val="24"/>
            </w:rPr>
            <w:alias w:val="Date"/>
            <w:tag w:val="DateContentControl"/>
            <w:id w:val="1178081906"/>
            <w:lock w:val="sdtLocked"/>
            <w:placeholder>
              <w:docPart w:val="47C729FA66614A499BE32BB8E4DDF896"/>
            </w:placeholder>
            <w:date w:fullDate="2017-05-13T00:00:00Z">
              <w:dateFormat w:val="M/d/yyyy"/>
              <w:lid w:val="en-US"/>
              <w:storeMappedDataAs w:val="dateTime"/>
              <w:calendar w:val="gregorian"/>
            </w:date>
          </w:sdtPr>
          <w:sdtContent>
            <w:tc>
              <w:tcPr>
                <w:tcW w:w="6858" w:type="dxa"/>
              </w:tcPr>
              <w:p w:rsidR="0029160D" w:rsidRPr="00FF6471" w:rsidRDefault="0029160D" w:rsidP="000F1DF9">
                <w:pPr>
                  <w:jc w:val="right"/>
                  <w:rPr>
                    <w:rFonts w:cs="Times New Roman"/>
                    <w:szCs w:val="24"/>
                  </w:rPr>
                </w:pPr>
                <w:r>
                  <w:rPr>
                    <w:rFonts w:cs="Times New Roman"/>
                    <w:szCs w:val="24"/>
                  </w:rPr>
                  <w:t>5/13/2017</w:t>
                </w:r>
              </w:p>
            </w:tc>
          </w:sdtContent>
        </w:sdt>
      </w:tr>
      <w:tr w:rsidR="0029160D" w:rsidTr="000F1DF9">
        <w:tc>
          <w:tcPr>
            <w:tcW w:w="2718" w:type="dxa"/>
          </w:tcPr>
          <w:p w:rsidR="0029160D" w:rsidRPr="00BC7495" w:rsidRDefault="0029160D" w:rsidP="000F1DF9">
            <w:pPr>
              <w:rPr>
                <w:rFonts w:cs="Times New Roman"/>
                <w:szCs w:val="24"/>
              </w:rPr>
            </w:pPr>
          </w:p>
        </w:tc>
        <w:sdt>
          <w:sdtPr>
            <w:rPr>
              <w:rFonts w:cs="Times New Roman"/>
              <w:szCs w:val="24"/>
            </w:rPr>
            <w:alias w:val="BA Version"/>
            <w:tag w:val="BAVersion"/>
            <w:id w:val="-1685590809"/>
            <w:lock w:val="sdtContentLocked"/>
            <w:placeholder>
              <w:docPart w:val="DAD69EE7706D4C10AB15CB1C8CA1E798"/>
            </w:placeholder>
          </w:sdtPr>
          <w:sdtContent>
            <w:tc>
              <w:tcPr>
                <w:tcW w:w="6858" w:type="dxa"/>
              </w:tcPr>
              <w:p w:rsidR="0029160D" w:rsidRPr="00FF6471" w:rsidRDefault="0029160D" w:rsidP="000F1DF9">
                <w:pPr>
                  <w:jc w:val="right"/>
                  <w:rPr>
                    <w:rFonts w:cs="Times New Roman"/>
                    <w:szCs w:val="24"/>
                  </w:rPr>
                </w:pPr>
                <w:r>
                  <w:rPr>
                    <w:rFonts w:cs="Times New Roman"/>
                    <w:szCs w:val="24"/>
                  </w:rPr>
                  <w:t>Engrossed</w:t>
                </w:r>
              </w:p>
            </w:tc>
          </w:sdtContent>
        </w:sdt>
      </w:tr>
    </w:tbl>
    <w:p w:rsidR="0029160D" w:rsidRPr="00FF6471" w:rsidRDefault="0029160D" w:rsidP="000F1DF9">
      <w:pPr>
        <w:spacing w:after="0" w:line="240" w:lineRule="auto"/>
        <w:rPr>
          <w:rFonts w:cs="Times New Roman"/>
          <w:szCs w:val="24"/>
        </w:rPr>
      </w:pPr>
    </w:p>
    <w:p w:rsidR="0029160D" w:rsidRPr="00FF6471" w:rsidRDefault="0029160D" w:rsidP="000F1DF9">
      <w:pPr>
        <w:spacing w:after="0" w:line="240" w:lineRule="auto"/>
        <w:rPr>
          <w:rFonts w:cs="Times New Roman"/>
          <w:szCs w:val="24"/>
        </w:rPr>
      </w:pPr>
    </w:p>
    <w:p w:rsidR="0029160D" w:rsidRPr="00FF6471" w:rsidRDefault="002916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F29B2BA42A4783AC0A2B4088C49C06"/>
        </w:placeholder>
      </w:sdtPr>
      <w:sdtContent>
        <w:p w:rsidR="0029160D" w:rsidRDefault="002916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A2DD8FD4CA4C7288E1AB70B30A3236"/>
        </w:placeholder>
      </w:sdtPr>
      <w:sdtContent>
        <w:p w:rsidR="0029160D" w:rsidRDefault="0029160D" w:rsidP="0029160D">
          <w:pPr>
            <w:pStyle w:val="NormalWeb"/>
            <w:spacing w:before="0" w:beforeAutospacing="0" w:after="0" w:afterAutospacing="0"/>
            <w:jc w:val="both"/>
            <w:divId w:val="662857860"/>
            <w:rPr>
              <w:rFonts w:eastAsia="Times New Roman"/>
              <w:bCs/>
            </w:rPr>
          </w:pPr>
        </w:p>
        <w:p w:rsidR="0029160D" w:rsidRDefault="0029160D" w:rsidP="0029160D">
          <w:pPr>
            <w:pStyle w:val="NormalWeb"/>
            <w:spacing w:before="0" w:beforeAutospacing="0" w:after="0" w:afterAutospacing="0"/>
            <w:jc w:val="both"/>
            <w:divId w:val="662857860"/>
            <w:rPr>
              <w:color w:val="000000"/>
            </w:rPr>
          </w:pPr>
          <w:r w:rsidRPr="00F23888">
            <w:rPr>
              <w:color w:val="000000"/>
            </w:rPr>
            <w:t>Under Subchapter L</w:t>
          </w:r>
          <w:r>
            <w:rPr>
              <w:color w:val="000000"/>
            </w:rPr>
            <w:t>,</w:t>
          </w:r>
          <w:r w:rsidRPr="00F23888">
            <w:rPr>
              <w:color w:val="000000"/>
            </w:rPr>
            <w:t xml:space="preserve"> Chapter 91</w:t>
          </w:r>
          <w:r>
            <w:rPr>
              <w:color w:val="000000"/>
            </w:rPr>
            <w:t>,</w:t>
          </w:r>
          <w:r w:rsidRPr="00F23888">
            <w:rPr>
              <w:color w:val="000000"/>
            </w:rPr>
            <w:t xml:space="preserve"> Natural Resources Code, a payor who se</w:t>
          </w:r>
          <w:r>
            <w:rPr>
              <w:color w:val="000000"/>
            </w:rPr>
            <w:t>nds payments to a royalty owner</w:t>
          </w:r>
          <w:r w:rsidRPr="00F23888">
            <w:rPr>
              <w:color w:val="000000"/>
            </w:rPr>
            <w:t xml:space="preserve"> under an oil and gas lease is required to include detailed information relating to the production of oil and gas from the lease on each check stub, attachment to the payment form, or remittance advice. An exception to this requirement allows payors to require this information "in some o</w:t>
          </w:r>
          <w:r>
            <w:rPr>
              <w:color w:val="000000"/>
            </w:rPr>
            <w:t>ther manner on a monthly basis."</w:t>
          </w:r>
          <w:r w:rsidRPr="00F23888">
            <w:rPr>
              <w:color w:val="000000"/>
            </w:rPr>
            <w:t xml:space="preserve"> </w:t>
          </w:r>
        </w:p>
        <w:p w:rsidR="0029160D" w:rsidRPr="00F23888" w:rsidRDefault="0029160D" w:rsidP="0029160D">
          <w:pPr>
            <w:pStyle w:val="NormalWeb"/>
            <w:spacing w:before="0" w:beforeAutospacing="0" w:after="0" w:afterAutospacing="0"/>
            <w:jc w:val="both"/>
            <w:divId w:val="662857860"/>
            <w:rPr>
              <w:color w:val="000000"/>
            </w:rPr>
          </w:pPr>
        </w:p>
        <w:p w:rsidR="0029160D" w:rsidRDefault="0029160D" w:rsidP="0029160D">
          <w:pPr>
            <w:pStyle w:val="NormalWeb"/>
            <w:spacing w:before="0" w:beforeAutospacing="0" w:after="0" w:afterAutospacing="0"/>
            <w:jc w:val="both"/>
            <w:divId w:val="662857860"/>
            <w:rPr>
              <w:color w:val="000000"/>
            </w:rPr>
          </w:pPr>
          <w:r w:rsidRPr="00F23888">
            <w:rPr>
              <w:color w:val="000000"/>
            </w:rPr>
            <w:t>Using the "some other manner" exemption, some payors have begun referring royalty owners to websites where the required information can be accessed digitally. This has raised concern among royalty owners who do not wish their information to be stored online due to security concerns, as well as for royalty owners who are not comfortable using computers or who lack Internet access.</w:t>
          </w:r>
        </w:p>
        <w:p w:rsidR="0029160D" w:rsidRPr="00F23888" w:rsidRDefault="0029160D" w:rsidP="0029160D">
          <w:pPr>
            <w:pStyle w:val="NormalWeb"/>
            <w:spacing w:before="0" w:beforeAutospacing="0" w:after="0" w:afterAutospacing="0"/>
            <w:jc w:val="both"/>
            <w:divId w:val="662857860"/>
            <w:rPr>
              <w:color w:val="000000"/>
            </w:rPr>
          </w:pPr>
        </w:p>
        <w:p w:rsidR="0029160D" w:rsidRPr="00F23888" w:rsidRDefault="0029160D" w:rsidP="0029160D">
          <w:pPr>
            <w:pStyle w:val="NormalWeb"/>
            <w:spacing w:before="0" w:beforeAutospacing="0" w:after="0" w:afterAutospacing="0"/>
            <w:jc w:val="both"/>
            <w:divId w:val="662857860"/>
            <w:rPr>
              <w:color w:val="000000"/>
            </w:rPr>
          </w:pPr>
          <w:r w:rsidRPr="00F23888">
            <w:rPr>
              <w:color w:val="000000"/>
            </w:rPr>
            <w:t>This bill provide</w:t>
          </w:r>
          <w:r>
            <w:rPr>
              <w:color w:val="000000"/>
            </w:rPr>
            <w:t>s</w:t>
          </w:r>
          <w:r w:rsidRPr="00F23888">
            <w:rPr>
              <w:color w:val="000000"/>
            </w:rPr>
            <w:t xml:space="preserve"> that, if payment is made using a paper check delivered by mail or a private delivery service, the payor may not provide the required information in any manner other</w:t>
          </w:r>
          <w:r>
            <w:rPr>
              <w:color w:val="000000"/>
            </w:rPr>
            <w:t xml:space="preserve"> than</w:t>
          </w:r>
          <w:r w:rsidRPr="00F23888">
            <w:rPr>
              <w:color w:val="000000"/>
            </w:rPr>
            <w:t xml:space="preserve"> by including it on a check stub, attachment to the payment form, or remittance advice without the consent of the royalty owner.</w:t>
          </w:r>
        </w:p>
        <w:p w:rsidR="0029160D" w:rsidRPr="00D70925" w:rsidRDefault="0029160D" w:rsidP="0029160D">
          <w:pPr>
            <w:spacing w:after="0" w:line="240" w:lineRule="auto"/>
            <w:jc w:val="both"/>
            <w:rPr>
              <w:rFonts w:eastAsia="Times New Roman" w:cs="Times New Roman"/>
              <w:bCs/>
              <w:szCs w:val="24"/>
            </w:rPr>
          </w:pPr>
        </w:p>
      </w:sdtContent>
    </w:sdt>
    <w:p w:rsidR="0029160D" w:rsidRDefault="002916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129 </w:t>
      </w:r>
      <w:bookmarkStart w:id="1" w:name="AmendsCurrentLaw"/>
      <w:bookmarkEnd w:id="1"/>
      <w:r>
        <w:rPr>
          <w:rFonts w:cs="Times New Roman"/>
          <w:szCs w:val="24"/>
        </w:rPr>
        <w:t>amends current law relating to the manner in which a payor of proceeds derived from the sale of oil or gas production is required to provide certain information to a royalty interest owner.</w:t>
      </w:r>
    </w:p>
    <w:p w:rsidR="0029160D" w:rsidRPr="00C828B1" w:rsidRDefault="0029160D" w:rsidP="000F1DF9">
      <w:pPr>
        <w:spacing w:after="0" w:line="240" w:lineRule="auto"/>
        <w:jc w:val="both"/>
        <w:rPr>
          <w:rFonts w:eastAsia="Times New Roman" w:cs="Times New Roman"/>
          <w:szCs w:val="24"/>
        </w:rPr>
      </w:pPr>
    </w:p>
    <w:p w:rsidR="0029160D" w:rsidRPr="005C2A78" w:rsidRDefault="002916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54508EAF124137868F12FC3FD9A41E"/>
          </w:placeholder>
        </w:sdtPr>
        <w:sdtContent>
          <w:r>
            <w:rPr>
              <w:rFonts w:eastAsia="Times New Roman" w:cs="Times New Roman"/>
              <w:b/>
              <w:szCs w:val="24"/>
              <w:u w:val="single"/>
            </w:rPr>
            <w:t>RULEMAKING AUTHORITY</w:t>
          </w:r>
        </w:sdtContent>
      </w:sdt>
    </w:p>
    <w:p w:rsidR="0029160D" w:rsidRPr="006529C4" w:rsidRDefault="0029160D" w:rsidP="00774EC7">
      <w:pPr>
        <w:spacing w:after="0" w:line="240" w:lineRule="auto"/>
        <w:jc w:val="both"/>
        <w:rPr>
          <w:rFonts w:cs="Times New Roman"/>
          <w:szCs w:val="24"/>
        </w:rPr>
      </w:pPr>
    </w:p>
    <w:p w:rsidR="0029160D" w:rsidRPr="006529C4" w:rsidRDefault="0029160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160D" w:rsidRPr="006529C4" w:rsidRDefault="0029160D" w:rsidP="00774EC7">
      <w:pPr>
        <w:spacing w:after="0" w:line="240" w:lineRule="auto"/>
        <w:jc w:val="both"/>
        <w:rPr>
          <w:rFonts w:cs="Times New Roman"/>
          <w:szCs w:val="24"/>
        </w:rPr>
      </w:pPr>
    </w:p>
    <w:p w:rsidR="0029160D" w:rsidRPr="005C2A78" w:rsidRDefault="002916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5644F7BEA34D8697189308AD151815"/>
          </w:placeholder>
        </w:sdtPr>
        <w:sdtContent>
          <w:r>
            <w:rPr>
              <w:rFonts w:eastAsia="Times New Roman" w:cs="Times New Roman"/>
              <w:b/>
              <w:szCs w:val="24"/>
              <w:u w:val="single"/>
            </w:rPr>
            <w:t>SECTION BY SECTION ANALYSIS</w:t>
          </w:r>
        </w:sdtContent>
      </w:sdt>
    </w:p>
    <w:p w:rsidR="0029160D" w:rsidRPr="005C2A78" w:rsidRDefault="0029160D" w:rsidP="000F1DF9">
      <w:pPr>
        <w:spacing w:after="0" w:line="240" w:lineRule="auto"/>
        <w:jc w:val="both"/>
        <w:rPr>
          <w:rFonts w:eastAsia="Times New Roman" w:cs="Times New Roman"/>
          <w:szCs w:val="24"/>
        </w:rPr>
      </w:pPr>
    </w:p>
    <w:p w:rsidR="0029160D" w:rsidRDefault="0029160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91.501 and 91.506. Natural Resources Code, as follows:</w:t>
      </w:r>
    </w:p>
    <w:p w:rsidR="0029160D" w:rsidRDefault="0029160D" w:rsidP="000F1DF9">
      <w:pPr>
        <w:spacing w:after="0" w:line="240" w:lineRule="auto"/>
        <w:jc w:val="both"/>
        <w:rPr>
          <w:rFonts w:eastAsia="Times New Roman" w:cs="Times New Roman"/>
          <w:szCs w:val="24"/>
        </w:rPr>
      </w:pPr>
    </w:p>
    <w:p w:rsidR="0029160D" w:rsidRPr="00196748" w:rsidRDefault="0029160D" w:rsidP="00196748">
      <w:pPr>
        <w:spacing w:after="0" w:line="240" w:lineRule="auto"/>
        <w:ind w:left="720"/>
        <w:jc w:val="both"/>
        <w:rPr>
          <w:rFonts w:eastAsia="Times New Roman" w:cs="Times New Roman"/>
          <w:szCs w:val="24"/>
        </w:rPr>
      </w:pPr>
      <w:r w:rsidRPr="00196748">
        <w:rPr>
          <w:rFonts w:eastAsia="Times New Roman" w:cs="Times New Roman"/>
          <w:szCs w:val="24"/>
        </w:rPr>
        <w:t xml:space="preserve">Sec. 91.501.  INFORMATION REQUIRED. </w:t>
      </w:r>
      <w:r>
        <w:rPr>
          <w:rFonts w:eastAsia="Times New Roman" w:cs="Times New Roman"/>
          <w:szCs w:val="24"/>
        </w:rPr>
        <w:t>Requires the payor, i</w:t>
      </w:r>
      <w:r w:rsidRPr="00196748">
        <w:rPr>
          <w:rFonts w:eastAsia="Times New Roman" w:cs="Times New Roman"/>
          <w:szCs w:val="24"/>
        </w:rPr>
        <w:t xml:space="preserve">f payment is made to a royalty interest owner from the proceeds derived from the sale of oil or gas production pursuant to a division order, lease, servitude, or other agreement, </w:t>
      </w:r>
      <w:r>
        <w:rPr>
          <w:rFonts w:eastAsia="Times New Roman" w:cs="Times New Roman"/>
          <w:szCs w:val="24"/>
        </w:rPr>
        <w:t>to</w:t>
      </w:r>
      <w:r w:rsidRPr="00196748">
        <w:rPr>
          <w:rFonts w:eastAsia="Times New Roman" w:cs="Times New Roman"/>
          <w:szCs w:val="24"/>
        </w:rPr>
        <w:t xml:space="preserve"> include the information required by Section 91.502</w:t>
      </w:r>
      <w:r>
        <w:rPr>
          <w:rFonts w:eastAsia="Times New Roman" w:cs="Times New Roman"/>
          <w:szCs w:val="24"/>
        </w:rPr>
        <w:t xml:space="preserve"> (Types of Information Provided)</w:t>
      </w:r>
      <w:r w:rsidRPr="00196748">
        <w:rPr>
          <w:rFonts w:eastAsia="Times New Roman" w:cs="Times New Roman"/>
          <w:szCs w:val="24"/>
        </w:rPr>
        <w:t xml:space="preserve"> on the check stub, an attachment to the payment form, or another remittance advi</w:t>
      </w:r>
      <w:r>
        <w:rPr>
          <w:rFonts w:eastAsia="Times New Roman" w:cs="Times New Roman"/>
          <w:szCs w:val="24"/>
        </w:rPr>
        <w:t xml:space="preserve">ce that accompanies the payment, rather than </w:t>
      </w:r>
      <w:r w:rsidRPr="00196748">
        <w:rPr>
          <w:rFonts w:eastAsia="Times New Roman" w:cs="Times New Roman"/>
          <w:szCs w:val="24"/>
        </w:rPr>
        <w:t>another remittance advice</w:t>
      </w:r>
      <w:r>
        <w:rPr>
          <w:rFonts w:eastAsia="Times New Roman" w:cs="Times New Roman"/>
          <w:szCs w:val="24"/>
        </w:rPr>
        <w:t>.</w:t>
      </w:r>
    </w:p>
    <w:p w:rsidR="0029160D" w:rsidRPr="00196748" w:rsidRDefault="0029160D" w:rsidP="00196748">
      <w:pPr>
        <w:spacing w:after="0" w:line="240" w:lineRule="auto"/>
        <w:ind w:left="720"/>
        <w:jc w:val="both"/>
        <w:rPr>
          <w:rFonts w:eastAsia="Times New Roman" w:cs="Times New Roman"/>
          <w:szCs w:val="24"/>
        </w:rPr>
      </w:pPr>
    </w:p>
    <w:p w:rsidR="0029160D" w:rsidRPr="00196748" w:rsidRDefault="0029160D" w:rsidP="00196748">
      <w:pPr>
        <w:spacing w:after="0" w:line="240" w:lineRule="auto"/>
        <w:ind w:left="720"/>
        <w:jc w:val="both"/>
        <w:rPr>
          <w:rFonts w:eastAsia="Times New Roman" w:cs="Times New Roman"/>
          <w:szCs w:val="24"/>
        </w:rPr>
      </w:pPr>
      <w:r w:rsidRPr="00196748">
        <w:rPr>
          <w:rFonts w:eastAsia="Times New Roman" w:cs="Times New Roman"/>
          <w:szCs w:val="24"/>
        </w:rPr>
        <w:t xml:space="preserve">Sec. 91.506.  EXEMPTION. (a) </w:t>
      </w:r>
      <w:r>
        <w:rPr>
          <w:rFonts w:eastAsia="Times New Roman" w:cs="Times New Roman"/>
          <w:szCs w:val="24"/>
        </w:rPr>
        <w:t>Creates an exception under Subsection (b). Makes conforming and nonsubstantive changes.</w:t>
      </w:r>
    </w:p>
    <w:p w:rsidR="0029160D" w:rsidRPr="00196748" w:rsidRDefault="0029160D" w:rsidP="00196748">
      <w:pPr>
        <w:spacing w:after="0" w:line="240" w:lineRule="auto"/>
        <w:ind w:left="720"/>
        <w:jc w:val="both"/>
        <w:rPr>
          <w:rFonts w:eastAsia="Times New Roman" w:cs="Times New Roman"/>
          <w:szCs w:val="24"/>
        </w:rPr>
      </w:pPr>
    </w:p>
    <w:p w:rsidR="0029160D" w:rsidRPr="005C2A78" w:rsidRDefault="0029160D" w:rsidP="00196748">
      <w:pPr>
        <w:spacing w:after="0" w:line="240" w:lineRule="auto"/>
        <w:ind w:left="1440"/>
        <w:jc w:val="both"/>
        <w:rPr>
          <w:rFonts w:eastAsia="Times New Roman" w:cs="Times New Roman"/>
          <w:szCs w:val="24"/>
        </w:rPr>
      </w:pPr>
      <w:r>
        <w:rPr>
          <w:rFonts w:eastAsia="Times New Roman" w:cs="Times New Roman"/>
          <w:szCs w:val="24"/>
        </w:rPr>
        <w:t xml:space="preserve">(b) Prohibits </w:t>
      </w:r>
      <w:r w:rsidRPr="00196748">
        <w:rPr>
          <w:rFonts w:eastAsia="Times New Roman" w:cs="Times New Roman"/>
          <w:szCs w:val="24"/>
        </w:rPr>
        <w:t>the payor</w:t>
      </w:r>
      <w:r>
        <w:rPr>
          <w:rFonts w:eastAsia="Times New Roman" w:cs="Times New Roman"/>
          <w:szCs w:val="24"/>
        </w:rPr>
        <w:t>, i</w:t>
      </w:r>
      <w:r w:rsidRPr="00196748">
        <w:rPr>
          <w:rFonts w:eastAsia="Times New Roman" w:cs="Times New Roman"/>
          <w:szCs w:val="24"/>
        </w:rPr>
        <w:t xml:space="preserve">f payment is made to the royalty interest owner by a paper check delivered by mail or by means </w:t>
      </w:r>
      <w:r>
        <w:rPr>
          <w:rFonts w:eastAsia="Times New Roman" w:cs="Times New Roman"/>
          <w:szCs w:val="24"/>
        </w:rPr>
        <w:t xml:space="preserve">of a private delivery service, from providing </w:t>
      </w:r>
      <w:r w:rsidRPr="00196748">
        <w:rPr>
          <w:rFonts w:eastAsia="Times New Roman" w:cs="Times New Roman"/>
          <w:szCs w:val="24"/>
        </w:rPr>
        <w:t>the information required by Section 91.502 in a manner other than by including the information on the check stub, an attachment to the payment form, or another remittance advice that accompanies the payment unless the payor obtains, or a previous payor has obtained, the written consent of the royalty interest owner to provide the information in some other manner.</w:t>
      </w:r>
    </w:p>
    <w:p w:rsidR="0029160D" w:rsidRPr="005C2A78" w:rsidRDefault="0029160D" w:rsidP="000F1DF9">
      <w:pPr>
        <w:spacing w:after="0" w:line="240" w:lineRule="auto"/>
        <w:jc w:val="both"/>
        <w:rPr>
          <w:rFonts w:eastAsia="Times New Roman" w:cs="Times New Roman"/>
          <w:szCs w:val="24"/>
        </w:rPr>
      </w:pPr>
    </w:p>
    <w:p w:rsidR="0029160D" w:rsidRPr="005C2A78" w:rsidRDefault="0029160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29160D" w:rsidRPr="005C2A78" w:rsidRDefault="0029160D" w:rsidP="000F1DF9">
      <w:pPr>
        <w:spacing w:after="0" w:line="240" w:lineRule="auto"/>
        <w:jc w:val="both"/>
        <w:rPr>
          <w:rFonts w:eastAsia="Times New Roman" w:cs="Times New Roman"/>
          <w:szCs w:val="24"/>
        </w:rPr>
      </w:pPr>
    </w:p>
    <w:p w:rsidR="0029160D" w:rsidRPr="005C2A78" w:rsidRDefault="0029160D"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2017. </w:t>
      </w:r>
    </w:p>
    <w:p w:rsidR="0029160D" w:rsidRPr="006529C4" w:rsidRDefault="0029160D" w:rsidP="00774EC7">
      <w:pPr>
        <w:spacing w:after="0" w:line="240" w:lineRule="auto"/>
        <w:jc w:val="both"/>
        <w:rPr>
          <w:rFonts w:cs="Times New Roman"/>
          <w:szCs w:val="24"/>
        </w:rPr>
      </w:pPr>
    </w:p>
    <w:p w:rsidR="0029160D" w:rsidRPr="006529C4" w:rsidRDefault="0029160D" w:rsidP="00774EC7">
      <w:pPr>
        <w:spacing w:after="0" w:line="240" w:lineRule="auto"/>
        <w:jc w:val="both"/>
      </w:pPr>
    </w:p>
    <w:sectPr w:rsidR="0029160D"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AB" w:rsidRDefault="00173CAB" w:rsidP="000F1DF9">
      <w:pPr>
        <w:spacing w:after="0" w:line="240" w:lineRule="auto"/>
      </w:pPr>
      <w:r>
        <w:separator/>
      </w:r>
    </w:p>
  </w:endnote>
  <w:endnote w:type="continuationSeparator" w:id="0">
    <w:p w:rsidR="00173CAB" w:rsidRDefault="00173C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73C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160D">
                <w:rPr>
                  <w:sz w:val="20"/>
                  <w:szCs w:val="20"/>
                </w:rPr>
                <w:t>ZJA, AMD, 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9160D">
                <w:rPr>
                  <w:sz w:val="20"/>
                  <w:szCs w:val="20"/>
                </w:rPr>
                <w:t>H.B. 129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9160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73C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9160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9160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AB" w:rsidRDefault="00173CAB" w:rsidP="000F1DF9">
      <w:pPr>
        <w:spacing w:after="0" w:line="240" w:lineRule="auto"/>
      </w:pPr>
      <w:r>
        <w:separator/>
      </w:r>
    </w:p>
  </w:footnote>
  <w:footnote w:type="continuationSeparator" w:id="0">
    <w:p w:rsidR="00173CAB" w:rsidRDefault="00173CA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73CAB"/>
    <w:rsid w:val="002355A9"/>
    <w:rsid w:val="00257C49"/>
    <w:rsid w:val="0029160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160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16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8695F" w:rsidP="0008695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6C5C66CEF64825A6CD4B0BDFC399D1"/>
        <w:category>
          <w:name w:val="General"/>
          <w:gallery w:val="placeholder"/>
        </w:category>
        <w:types>
          <w:type w:val="bbPlcHdr"/>
        </w:types>
        <w:behaviors>
          <w:behavior w:val="content"/>
        </w:behaviors>
        <w:guid w:val="{92FEDCCD-C9EF-4BE3-B573-32FFCDB264D9}"/>
      </w:docPartPr>
      <w:docPartBody>
        <w:p w:rsidR="00000000" w:rsidRDefault="00A90836"/>
      </w:docPartBody>
    </w:docPart>
    <w:docPart>
      <w:docPartPr>
        <w:name w:val="EF898862E5FE41ED83E81F598F1CCD65"/>
        <w:category>
          <w:name w:val="General"/>
          <w:gallery w:val="placeholder"/>
        </w:category>
        <w:types>
          <w:type w:val="bbPlcHdr"/>
        </w:types>
        <w:behaviors>
          <w:behavior w:val="content"/>
        </w:behaviors>
        <w:guid w:val="{58E1886C-4934-4EDE-8D48-433AC185AC80}"/>
      </w:docPartPr>
      <w:docPartBody>
        <w:p w:rsidR="00000000" w:rsidRDefault="00A90836"/>
      </w:docPartBody>
    </w:docPart>
    <w:docPart>
      <w:docPartPr>
        <w:name w:val="E4F9909F747D4740A40DD5C30728B5B8"/>
        <w:category>
          <w:name w:val="General"/>
          <w:gallery w:val="placeholder"/>
        </w:category>
        <w:types>
          <w:type w:val="bbPlcHdr"/>
        </w:types>
        <w:behaviors>
          <w:behavior w:val="content"/>
        </w:behaviors>
        <w:guid w:val="{92BCFE29-E73B-4082-8556-EC594778BEF2}"/>
      </w:docPartPr>
      <w:docPartBody>
        <w:p w:rsidR="00000000" w:rsidRDefault="00A90836"/>
      </w:docPartBody>
    </w:docPart>
    <w:docPart>
      <w:docPartPr>
        <w:name w:val="6DC2FC3798F143A2BD8BE47D66F4C5BA"/>
        <w:category>
          <w:name w:val="General"/>
          <w:gallery w:val="placeholder"/>
        </w:category>
        <w:types>
          <w:type w:val="bbPlcHdr"/>
        </w:types>
        <w:behaviors>
          <w:behavior w:val="content"/>
        </w:behaviors>
        <w:guid w:val="{0FB83D7A-2F78-4D68-B67B-E489E72A31D2}"/>
      </w:docPartPr>
      <w:docPartBody>
        <w:p w:rsidR="00000000" w:rsidRDefault="00A90836"/>
      </w:docPartBody>
    </w:docPart>
    <w:docPart>
      <w:docPartPr>
        <w:name w:val="0C79E0CD9EF9433FBC45F3AB1B4E7B39"/>
        <w:category>
          <w:name w:val="General"/>
          <w:gallery w:val="placeholder"/>
        </w:category>
        <w:types>
          <w:type w:val="bbPlcHdr"/>
        </w:types>
        <w:behaviors>
          <w:behavior w:val="content"/>
        </w:behaviors>
        <w:guid w:val="{52CCFF44-2C61-4993-BBDF-38C8750D9020}"/>
      </w:docPartPr>
      <w:docPartBody>
        <w:p w:rsidR="00000000" w:rsidRDefault="00A90836"/>
      </w:docPartBody>
    </w:docPart>
    <w:docPart>
      <w:docPartPr>
        <w:name w:val="1551C36141AC4EF3A18B8498E13A1AE7"/>
        <w:category>
          <w:name w:val="General"/>
          <w:gallery w:val="placeholder"/>
        </w:category>
        <w:types>
          <w:type w:val="bbPlcHdr"/>
        </w:types>
        <w:behaviors>
          <w:behavior w:val="content"/>
        </w:behaviors>
        <w:guid w:val="{CE0E453A-95ED-4332-B72B-B6D6C595B17F}"/>
      </w:docPartPr>
      <w:docPartBody>
        <w:p w:rsidR="00000000" w:rsidRDefault="00A90836"/>
      </w:docPartBody>
    </w:docPart>
    <w:docPart>
      <w:docPartPr>
        <w:name w:val="54271B7991BA48768EDF82D8CEBF32EA"/>
        <w:category>
          <w:name w:val="General"/>
          <w:gallery w:val="placeholder"/>
        </w:category>
        <w:types>
          <w:type w:val="bbPlcHdr"/>
        </w:types>
        <w:behaviors>
          <w:behavior w:val="content"/>
        </w:behaviors>
        <w:guid w:val="{3B373A57-8CEE-47CA-B6C1-A6A483B28727}"/>
      </w:docPartPr>
      <w:docPartBody>
        <w:p w:rsidR="00000000" w:rsidRDefault="00A90836"/>
      </w:docPartBody>
    </w:docPart>
    <w:docPart>
      <w:docPartPr>
        <w:name w:val="37C3D519B85A471E9A3A38A4A74CCB19"/>
        <w:category>
          <w:name w:val="General"/>
          <w:gallery w:val="placeholder"/>
        </w:category>
        <w:types>
          <w:type w:val="bbPlcHdr"/>
        </w:types>
        <w:behaviors>
          <w:behavior w:val="content"/>
        </w:behaviors>
        <w:guid w:val="{0EC84310-9A2B-4686-88DD-7C74F5CF1C8E}"/>
      </w:docPartPr>
      <w:docPartBody>
        <w:p w:rsidR="00000000" w:rsidRDefault="00A90836"/>
      </w:docPartBody>
    </w:docPart>
    <w:docPart>
      <w:docPartPr>
        <w:name w:val="47C729FA66614A499BE32BB8E4DDF896"/>
        <w:category>
          <w:name w:val="General"/>
          <w:gallery w:val="placeholder"/>
        </w:category>
        <w:types>
          <w:type w:val="bbPlcHdr"/>
        </w:types>
        <w:behaviors>
          <w:behavior w:val="content"/>
        </w:behaviors>
        <w:guid w:val="{82764903-E4BF-4387-B7FD-EFB9EAD1FACD}"/>
      </w:docPartPr>
      <w:docPartBody>
        <w:p w:rsidR="00000000" w:rsidRDefault="0008695F" w:rsidP="0008695F">
          <w:pPr>
            <w:pStyle w:val="47C729FA66614A499BE32BB8E4DDF896"/>
          </w:pPr>
          <w:r w:rsidRPr="00A30DD1">
            <w:rPr>
              <w:rStyle w:val="PlaceholderText"/>
            </w:rPr>
            <w:t>Click here to enter a date.</w:t>
          </w:r>
        </w:p>
      </w:docPartBody>
    </w:docPart>
    <w:docPart>
      <w:docPartPr>
        <w:name w:val="DAD69EE7706D4C10AB15CB1C8CA1E798"/>
        <w:category>
          <w:name w:val="General"/>
          <w:gallery w:val="placeholder"/>
        </w:category>
        <w:types>
          <w:type w:val="bbPlcHdr"/>
        </w:types>
        <w:behaviors>
          <w:behavior w:val="content"/>
        </w:behaviors>
        <w:guid w:val="{C94B8FDE-FC50-4089-BB7D-6EC4585EDE20}"/>
      </w:docPartPr>
      <w:docPartBody>
        <w:p w:rsidR="00000000" w:rsidRDefault="00A90836"/>
      </w:docPartBody>
    </w:docPart>
    <w:docPart>
      <w:docPartPr>
        <w:name w:val="0EF29B2BA42A4783AC0A2B4088C49C06"/>
        <w:category>
          <w:name w:val="General"/>
          <w:gallery w:val="placeholder"/>
        </w:category>
        <w:types>
          <w:type w:val="bbPlcHdr"/>
        </w:types>
        <w:behaviors>
          <w:behavior w:val="content"/>
        </w:behaviors>
        <w:guid w:val="{7C5D8D4F-7293-4782-B533-30544FA5D263}"/>
      </w:docPartPr>
      <w:docPartBody>
        <w:p w:rsidR="00000000" w:rsidRDefault="00A90836"/>
      </w:docPartBody>
    </w:docPart>
    <w:docPart>
      <w:docPartPr>
        <w:name w:val="4AA2DD8FD4CA4C7288E1AB70B30A3236"/>
        <w:category>
          <w:name w:val="General"/>
          <w:gallery w:val="placeholder"/>
        </w:category>
        <w:types>
          <w:type w:val="bbPlcHdr"/>
        </w:types>
        <w:behaviors>
          <w:behavior w:val="content"/>
        </w:behaviors>
        <w:guid w:val="{C73F9A3C-2116-4AEA-9299-2131D2C4CF53}"/>
      </w:docPartPr>
      <w:docPartBody>
        <w:p w:rsidR="00000000" w:rsidRDefault="0008695F" w:rsidP="0008695F">
          <w:pPr>
            <w:pStyle w:val="4AA2DD8FD4CA4C7288E1AB70B30A3236"/>
          </w:pPr>
          <w:r>
            <w:rPr>
              <w:rFonts w:eastAsia="Times New Roman" w:cs="Times New Roman"/>
              <w:bCs/>
              <w:szCs w:val="24"/>
            </w:rPr>
            <w:t xml:space="preserve"> </w:t>
          </w:r>
        </w:p>
      </w:docPartBody>
    </w:docPart>
    <w:docPart>
      <w:docPartPr>
        <w:name w:val="EC54508EAF124137868F12FC3FD9A41E"/>
        <w:category>
          <w:name w:val="General"/>
          <w:gallery w:val="placeholder"/>
        </w:category>
        <w:types>
          <w:type w:val="bbPlcHdr"/>
        </w:types>
        <w:behaviors>
          <w:behavior w:val="content"/>
        </w:behaviors>
        <w:guid w:val="{47EE4D64-37DA-48D4-ACD3-446A46596198}"/>
      </w:docPartPr>
      <w:docPartBody>
        <w:p w:rsidR="00000000" w:rsidRDefault="00A90836"/>
      </w:docPartBody>
    </w:docPart>
    <w:docPart>
      <w:docPartPr>
        <w:name w:val="A35644F7BEA34D8697189308AD151815"/>
        <w:category>
          <w:name w:val="General"/>
          <w:gallery w:val="placeholder"/>
        </w:category>
        <w:types>
          <w:type w:val="bbPlcHdr"/>
        </w:types>
        <w:behaviors>
          <w:behavior w:val="content"/>
        </w:behaviors>
        <w:guid w:val="{64F8682F-1802-480B-9234-8A7084339C19}"/>
      </w:docPartPr>
      <w:docPartBody>
        <w:p w:rsidR="00000000" w:rsidRDefault="00A90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8695F"/>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0836"/>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95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8695F"/>
    <w:rPr>
      <w:rFonts w:ascii="Times New Roman" w:hAnsi="Times New Roman"/>
      <w:sz w:val="24"/>
    </w:rPr>
  </w:style>
  <w:style w:type="paragraph" w:customStyle="1" w:styleId="487D89B4F8B34DB4967D41FE18F7F88D7">
    <w:name w:val="487D89B4F8B34DB4967D41FE18F7F88D7"/>
    <w:rsid w:val="0008695F"/>
    <w:rPr>
      <w:rFonts w:ascii="Times New Roman" w:hAnsi="Times New Roman"/>
      <w:sz w:val="24"/>
    </w:rPr>
  </w:style>
  <w:style w:type="paragraph" w:customStyle="1" w:styleId="AE2570ED5D764CD7AF9686706F550F4620">
    <w:name w:val="AE2570ED5D764CD7AF9686706F550F4620"/>
    <w:rsid w:val="0008695F"/>
    <w:pPr>
      <w:tabs>
        <w:tab w:val="center" w:pos="4680"/>
        <w:tab w:val="right" w:pos="9360"/>
      </w:tabs>
      <w:spacing w:after="0" w:line="240" w:lineRule="auto"/>
    </w:pPr>
    <w:rPr>
      <w:rFonts w:ascii="Times New Roman" w:hAnsi="Times New Roman"/>
      <w:sz w:val="24"/>
    </w:rPr>
  </w:style>
  <w:style w:type="paragraph" w:customStyle="1" w:styleId="47C729FA66614A499BE32BB8E4DDF896">
    <w:name w:val="47C729FA66614A499BE32BB8E4DDF896"/>
    <w:rsid w:val="0008695F"/>
  </w:style>
  <w:style w:type="paragraph" w:customStyle="1" w:styleId="4AA2DD8FD4CA4C7288E1AB70B30A3236">
    <w:name w:val="4AA2DD8FD4CA4C7288E1AB70B30A3236"/>
    <w:rsid w:val="000869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95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8695F"/>
    <w:rPr>
      <w:rFonts w:ascii="Times New Roman" w:hAnsi="Times New Roman"/>
      <w:sz w:val="24"/>
    </w:rPr>
  </w:style>
  <w:style w:type="paragraph" w:customStyle="1" w:styleId="487D89B4F8B34DB4967D41FE18F7F88D7">
    <w:name w:val="487D89B4F8B34DB4967D41FE18F7F88D7"/>
    <w:rsid w:val="0008695F"/>
    <w:rPr>
      <w:rFonts w:ascii="Times New Roman" w:hAnsi="Times New Roman"/>
      <w:sz w:val="24"/>
    </w:rPr>
  </w:style>
  <w:style w:type="paragraph" w:customStyle="1" w:styleId="AE2570ED5D764CD7AF9686706F550F4620">
    <w:name w:val="AE2570ED5D764CD7AF9686706F550F4620"/>
    <w:rsid w:val="0008695F"/>
    <w:pPr>
      <w:tabs>
        <w:tab w:val="center" w:pos="4680"/>
        <w:tab w:val="right" w:pos="9360"/>
      </w:tabs>
      <w:spacing w:after="0" w:line="240" w:lineRule="auto"/>
    </w:pPr>
    <w:rPr>
      <w:rFonts w:ascii="Times New Roman" w:hAnsi="Times New Roman"/>
      <w:sz w:val="24"/>
    </w:rPr>
  </w:style>
  <w:style w:type="paragraph" w:customStyle="1" w:styleId="47C729FA66614A499BE32BB8E4DDF896">
    <w:name w:val="47C729FA66614A499BE32BB8E4DDF896"/>
    <w:rsid w:val="0008695F"/>
  </w:style>
  <w:style w:type="paragraph" w:customStyle="1" w:styleId="4AA2DD8FD4CA4C7288E1AB70B30A3236">
    <w:name w:val="4AA2DD8FD4CA4C7288E1AB70B30A3236"/>
    <w:rsid w:val="00086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1EF1F7F-0E71-4856-B431-5D3A5EFE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450</Words>
  <Characters>2569</Characters>
  <Application>Microsoft Office Word</Application>
  <DocSecurity>0</DocSecurity>
  <Lines>21</Lines>
  <Paragraphs>6</Paragraphs>
  <ScaleCrop>false</ScaleCrop>
  <Company>Texas Legislative Council</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2017-05-13T18:14:00Z</cp:lastPrinted>
  <dcterms:created xsi:type="dcterms:W3CDTF">2015-05-29T14:24:00Z</dcterms:created>
  <dcterms:modified xsi:type="dcterms:W3CDTF">2017-05-13T18:14:00Z</dcterms:modified>
</cp:coreProperties>
</file>

<file path=docProps/custom.xml><?xml version="1.0" encoding="utf-8"?>
<op:Properties xmlns:vt="http://schemas.openxmlformats.org/officeDocument/2006/docPropsVTypes" xmlns:op="http://schemas.openxmlformats.org/officeDocument/2006/custom-properties"/>
</file>