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15F22" w:rsidTr="008C5EB4">
        <w:tc>
          <w:tcPr>
            <w:tcW w:w="9576" w:type="dxa"/>
            <w:noWrap/>
          </w:tcPr>
          <w:p w:rsidR="008423E4" w:rsidRPr="0022177D" w:rsidRDefault="00114580" w:rsidP="008C5EB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14580" w:rsidP="008423E4">
      <w:pPr>
        <w:jc w:val="center"/>
      </w:pPr>
    </w:p>
    <w:p w:rsidR="008423E4" w:rsidRPr="00B31F0E" w:rsidRDefault="00114580" w:rsidP="008423E4"/>
    <w:p w:rsidR="008423E4" w:rsidRPr="00742794" w:rsidRDefault="0011458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15F22" w:rsidTr="008C5EB4">
        <w:tc>
          <w:tcPr>
            <w:tcW w:w="9576" w:type="dxa"/>
          </w:tcPr>
          <w:p w:rsidR="008423E4" w:rsidRPr="00861995" w:rsidRDefault="00114580" w:rsidP="008C5EB4">
            <w:pPr>
              <w:jc w:val="right"/>
            </w:pPr>
            <w:r>
              <w:t>H.B. 131</w:t>
            </w:r>
          </w:p>
        </w:tc>
      </w:tr>
      <w:tr w:rsidR="00E15F22" w:rsidTr="008C5EB4">
        <w:tc>
          <w:tcPr>
            <w:tcW w:w="9576" w:type="dxa"/>
          </w:tcPr>
          <w:p w:rsidR="008423E4" w:rsidRPr="00861995" w:rsidRDefault="00114580" w:rsidP="00E06559">
            <w:pPr>
              <w:jc w:val="right"/>
            </w:pPr>
            <w:r>
              <w:t xml:space="preserve">By: </w:t>
            </w:r>
            <w:r>
              <w:t>Krause</w:t>
            </w:r>
          </w:p>
        </w:tc>
      </w:tr>
      <w:tr w:rsidR="00E15F22" w:rsidTr="008C5EB4">
        <w:tc>
          <w:tcPr>
            <w:tcW w:w="9576" w:type="dxa"/>
          </w:tcPr>
          <w:p w:rsidR="008423E4" w:rsidRPr="00861995" w:rsidRDefault="00114580" w:rsidP="008C5EB4">
            <w:pPr>
              <w:jc w:val="right"/>
            </w:pPr>
            <w:r>
              <w:t>Homeland Security &amp; Public Safety</w:t>
            </w:r>
          </w:p>
        </w:tc>
      </w:tr>
      <w:tr w:rsidR="00E15F22" w:rsidTr="008C5EB4">
        <w:tc>
          <w:tcPr>
            <w:tcW w:w="9576" w:type="dxa"/>
          </w:tcPr>
          <w:p w:rsidR="008423E4" w:rsidRDefault="00114580" w:rsidP="008C5EB4">
            <w:pPr>
              <w:jc w:val="right"/>
            </w:pPr>
            <w:r>
              <w:t>Committee Report (Unamended)</w:t>
            </w:r>
          </w:p>
        </w:tc>
      </w:tr>
    </w:tbl>
    <w:p w:rsidR="008423E4" w:rsidRDefault="00114580" w:rsidP="008423E4">
      <w:pPr>
        <w:tabs>
          <w:tab w:val="right" w:pos="9360"/>
        </w:tabs>
      </w:pPr>
    </w:p>
    <w:p w:rsidR="008423E4" w:rsidRDefault="00114580" w:rsidP="008423E4"/>
    <w:p w:rsidR="008423E4" w:rsidRDefault="0011458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15F22" w:rsidTr="008C5EB4">
        <w:tc>
          <w:tcPr>
            <w:tcW w:w="9576" w:type="dxa"/>
          </w:tcPr>
          <w:p w:rsidR="008423E4" w:rsidRPr="00A8133F" w:rsidRDefault="00114580" w:rsidP="003105D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14580" w:rsidP="003105D3"/>
          <w:p w:rsidR="008423E4" w:rsidRDefault="00114580" w:rsidP="003105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</w:t>
            </w:r>
            <w:r>
              <w:t xml:space="preserve">a </w:t>
            </w:r>
            <w:r>
              <w:t>firearm</w:t>
            </w:r>
            <w:r>
              <w:t>,</w:t>
            </w:r>
            <w:r>
              <w:t xml:space="preserve"> </w:t>
            </w:r>
            <w:r>
              <w:t>firearm accessor</w:t>
            </w:r>
            <w:r>
              <w:t>y</w:t>
            </w:r>
            <w:r>
              <w:t>, or ammunition</w:t>
            </w:r>
            <w:r>
              <w:t xml:space="preserve"> manufactured and maintained in </w:t>
            </w:r>
            <w:r>
              <w:t>Texas</w:t>
            </w:r>
            <w:r>
              <w:t xml:space="preserve"> </w:t>
            </w:r>
            <w:r>
              <w:t xml:space="preserve">should </w:t>
            </w:r>
            <w:r>
              <w:t xml:space="preserve">not </w:t>
            </w:r>
            <w:r>
              <w:t xml:space="preserve">be </w:t>
            </w:r>
            <w:r>
              <w:t xml:space="preserve">subject to </w:t>
            </w:r>
            <w:r>
              <w:t>federal law</w:t>
            </w:r>
            <w:r>
              <w:t>s</w:t>
            </w:r>
            <w:r>
              <w:t xml:space="preserve"> or </w:t>
            </w:r>
            <w:r>
              <w:t>federal regulation</w:t>
            </w:r>
            <w:r>
              <w:t>s</w:t>
            </w:r>
            <w:r>
              <w:t>.</w:t>
            </w:r>
            <w:r>
              <w:t xml:space="preserve"> </w:t>
            </w:r>
            <w:r>
              <w:t xml:space="preserve">H.B. 131 seeks to provide </w:t>
            </w:r>
            <w:r>
              <w:t xml:space="preserve">for </w:t>
            </w:r>
            <w:r>
              <w:t>an exemption</w:t>
            </w:r>
            <w:r>
              <w:t xml:space="preserve"> for these items</w:t>
            </w:r>
            <w:r>
              <w:t xml:space="preserve"> from federal laws or regulations.</w:t>
            </w:r>
          </w:p>
          <w:p w:rsidR="008423E4" w:rsidRPr="00E26B13" w:rsidRDefault="00114580" w:rsidP="003105D3">
            <w:pPr>
              <w:rPr>
                <w:b/>
              </w:rPr>
            </w:pPr>
          </w:p>
        </w:tc>
      </w:tr>
      <w:tr w:rsidR="00E15F22" w:rsidTr="008C5EB4">
        <w:tc>
          <w:tcPr>
            <w:tcW w:w="9576" w:type="dxa"/>
          </w:tcPr>
          <w:p w:rsidR="0017725B" w:rsidRDefault="00114580" w:rsidP="003105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14580" w:rsidP="003105D3">
            <w:pPr>
              <w:rPr>
                <w:b/>
                <w:u w:val="single"/>
              </w:rPr>
            </w:pPr>
          </w:p>
          <w:p w:rsidR="00313F81" w:rsidRPr="00313F81" w:rsidRDefault="00114580" w:rsidP="003105D3">
            <w:pPr>
              <w:jc w:val="both"/>
            </w:pPr>
            <w:r>
              <w:t>It is the committee's opinion that this bill does not expressly create a criminal</w:t>
            </w:r>
            <w:r>
              <w:t xml:space="preserve">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14580" w:rsidP="003105D3">
            <w:pPr>
              <w:rPr>
                <w:b/>
                <w:u w:val="single"/>
              </w:rPr>
            </w:pPr>
          </w:p>
        </w:tc>
      </w:tr>
      <w:tr w:rsidR="00E15F22" w:rsidTr="008C5EB4">
        <w:tc>
          <w:tcPr>
            <w:tcW w:w="9576" w:type="dxa"/>
          </w:tcPr>
          <w:p w:rsidR="008423E4" w:rsidRPr="00A8133F" w:rsidRDefault="00114580" w:rsidP="003105D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14580" w:rsidP="003105D3"/>
          <w:p w:rsidR="00313F81" w:rsidRDefault="00114580" w:rsidP="003105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114580" w:rsidP="003105D3">
            <w:pPr>
              <w:rPr>
                <w:b/>
              </w:rPr>
            </w:pPr>
          </w:p>
        </w:tc>
      </w:tr>
      <w:tr w:rsidR="00E15F22" w:rsidTr="008C5EB4">
        <w:tc>
          <w:tcPr>
            <w:tcW w:w="9576" w:type="dxa"/>
          </w:tcPr>
          <w:p w:rsidR="008423E4" w:rsidRPr="00A8133F" w:rsidRDefault="00114580" w:rsidP="003105D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14580" w:rsidP="003105D3"/>
          <w:p w:rsidR="00B41998" w:rsidRDefault="00114580" w:rsidP="003105D3">
            <w:pPr>
              <w:pStyle w:val="Header"/>
              <w:jc w:val="both"/>
            </w:pPr>
            <w:r>
              <w:t xml:space="preserve">H.B. 131 </w:t>
            </w:r>
            <w:r>
              <w:t>amends the Business &amp; Commerce Code to specify</w:t>
            </w:r>
            <w:r>
              <w:t xml:space="preserve"> </w:t>
            </w:r>
            <w:r>
              <w:t xml:space="preserve">that </w:t>
            </w:r>
            <w:r>
              <w:t>a</w:t>
            </w:r>
            <w:r>
              <w:t xml:space="preserve"> firearm, a firearm accessory, or ammunition that is manufactured </w:t>
            </w:r>
            <w:r>
              <w:t xml:space="preserve">in </w:t>
            </w:r>
            <w:r>
              <w:t xml:space="preserve">and remains </w:t>
            </w:r>
            <w:r>
              <w:t xml:space="preserve">in </w:t>
            </w:r>
            <w:r>
              <w:t>Texas</w:t>
            </w:r>
            <w:r>
              <w:t xml:space="preserve"> is not subject to federal law or federal regulation, including registration, under the authority of the </w:t>
            </w:r>
            <w:r>
              <w:t>United States</w:t>
            </w:r>
            <w:r>
              <w:t xml:space="preserve"> Congress to regulate interstate commerce</w:t>
            </w:r>
            <w:r>
              <w:t>.</w:t>
            </w:r>
            <w:r>
              <w:t xml:space="preserve"> </w:t>
            </w:r>
            <w:r>
              <w:t>The bi</w:t>
            </w:r>
            <w:r>
              <w:t xml:space="preserve">ll </w:t>
            </w:r>
            <w:r>
              <w:t xml:space="preserve">further specifies </w:t>
            </w:r>
            <w:r>
              <w:t>that a</w:t>
            </w:r>
            <w:r>
              <w:t xml:space="preserve"> basic material from which a firearm, a firearm accessory, or ammunition is manufactured in </w:t>
            </w:r>
            <w:r>
              <w:t>Texas</w:t>
            </w:r>
            <w:r>
              <w:t>, including unmachined steel and unshaped wood, is not a firearm, a firearm accessory, or ammunition and is not subject to federal r</w:t>
            </w:r>
            <w:r>
              <w:t xml:space="preserve">egulation under the authority of the </w:t>
            </w:r>
            <w:r>
              <w:t>United States</w:t>
            </w:r>
            <w:r>
              <w:t xml:space="preserve"> </w:t>
            </w:r>
            <w:r>
              <w:t xml:space="preserve">Congress to regulate interstate commerce as if it actually were a firearm, a firearm accessory, or ammunition. </w:t>
            </w:r>
          </w:p>
          <w:p w:rsidR="00B41998" w:rsidRDefault="00114580" w:rsidP="003105D3">
            <w:pPr>
              <w:pStyle w:val="Header"/>
              <w:jc w:val="both"/>
            </w:pPr>
          </w:p>
          <w:p w:rsidR="00C867F6" w:rsidRDefault="00114580" w:rsidP="003105D3">
            <w:pPr>
              <w:pStyle w:val="Header"/>
              <w:jc w:val="both"/>
            </w:pPr>
            <w:r>
              <w:t>H.B. 131</w:t>
            </w:r>
            <w:r w:rsidRPr="00F24DC2">
              <w:t xml:space="preserve"> establish</w:t>
            </w:r>
            <w:r>
              <w:t>es that</w:t>
            </w:r>
            <w:r>
              <w:t>, for purposes of the bill's provisions,</w:t>
            </w:r>
            <w:r>
              <w:t xml:space="preserve"> a firearm</w:t>
            </w:r>
            <w:r w:rsidRPr="00F24DC2">
              <w:t>, a firearm acces</w:t>
            </w:r>
            <w:r w:rsidRPr="00F24DC2">
              <w:t>sory, or ammunition is manufactured in Texas if the item is manufacture</w:t>
            </w:r>
            <w:r>
              <w:t>d in Texas from basic materials</w:t>
            </w:r>
            <w:r>
              <w:t xml:space="preserve"> and </w:t>
            </w:r>
            <w:r w:rsidRPr="00F24DC2">
              <w:t>without the inclusion of any part imported from another state other than a generic and insignificant part</w:t>
            </w:r>
            <w:r>
              <w:t xml:space="preserve"> and </w:t>
            </w:r>
            <w:r>
              <w:t xml:space="preserve">also specifies </w:t>
            </w:r>
            <w:r>
              <w:t>that a firearm is manufa</w:t>
            </w:r>
            <w:r>
              <w:t>ctured in</w:t>
            </w:r>
            <w:r>
              <w:t xml:space="preserve"> Texas</w:t>
            </w:r>
            <w:r>
              <w:t xml:space="preserve"> </w:t>
            </w:r>
            <w:r>
              <w:t>if the item is manufactured</w:t>
            </w:r>
            <w:r w:rsidRPr="00F24DC2">
              <w:t xml:space="preserve"> </w:t>
            </w:r>
            <w:r>
              <w:t xml:space="preserve">in such a manner </w:t>
            </w:r>
            <w:r w:rsidRPr="00F24DC2">
              <w:t>without regard to whether a firearm accessory imported into Texas from another state is attached to or used in conjunction with it.</w:t>
            </w:r>
            <w:r w:rsidRPr="00F24DC2">
              <w:t xml:space="preserve"> </w:t>
            </w:r>
            <w:r>
              <w:t>The bill defines</w:t>
            </w:r>
            <w:r>
              <w:t>, among other terms,</w:t>
            </w:r>
            <w:r>
              <w:t xml:space="preserve"> "g</w:t>
            </w:r>
            <w:r w:rsidRPr="00B41998">
              <w:t xml:space="preserve">eneric and insignificant part" </w:t>
            </w:r>
            <w:r>
              <w:t>as</w:t>
            </w:r>
            <w:r w:rsidRPr="00B41998">
              <w:t xml:space="preserve"> an item that has manufacturing or consumer product applications other than inclusion in a firearm, a firearm accessory, or ammunition.</w:t>
            </w:r>
          </w:p>
          <w:p w:rsidR="009E5931" w:rsidRDefault="00114580" w:rsidP="003105D3">
            <w:pPr>
              <w:pStyle w:val="Header"/>
              <w:jc w:val="both"/>
            </w:pPr>
          </w:p>
          <w:p w:rsidR="00C867F6" w:rsidRDefault="00114580" w:rsidP="003105D3">
            <w:pPr>
              <w:pStyle w:val="Header"/>
              <w:jc w:val="both"/>
            </w:pPr>
            <w:r>
              <w:t>H.B. 131</w:t>
            </w:r>
            <w:r>
              <w:t xml:space="preserve"> </w:t>
            </w:r>
            <w:r>
              <w:t>excludes</w:t>
            </w:r>
            <w:r>
              <w:t xml:space="preserve"> from the applicability of its</w:t>
            </w:r>
            <w:r>
              <w:t xml:space="preserve"> provisions </w:t>
            </w:r>
            <w:r>
              <w:t xml:space="preserve">a firearm that cannot be </w:t>
            </w:r>
            <w:r>
              <w:t>ca</w:t>
            </w:r>
            <w:r>
              <w:t>rried and used by one person</w:t>
            </w:r>
            <w:r>
              <w:t>;</w:t>
            </w:r>
            <w:r>
              <w:t xml:space="preserve"> </w:t>
            </w:r>
            <w:r>
              <w:t>a firearm that has a bore diameter greater than 1.5 inches and that uses smokeless powder and no</w:t>
            </w:r>
            <w:r>
              <w:t>t black powder as a propellant</w:t>
            </w:r>
            <w:r>
              <w:t>;</w:t>
            </w:r>
            <w:r>
              <w:t xml:space="preserve"> </w:t>
            </w:r>
            <w:r>
              <w:t>ammunition with a projectile that explodes using an explosion of chemical energy after the</w:t>
            </w:r>
            <w:r>
              <w:t xml:space="preserve"> project</w:t>
            </w:r>
            <w:r>
              <w:t>ile leaves the firearm</w:t>
            </w:r>
            <w:r>
              <w:t>;</w:t>
            </w:r>
            <w:r>
              <w:t xml:space="preserve"> </w:t>
            </w:r>
            <w:r>
              <w:t xml:space="preserve">and </w:t>
            </w:r>
            <w:r>
              <w:t xml:space="preserve">any firearm that is capable of shooting more than two shots automatically, without manual reloading, by a single function of the trigger. </w:t>
            </w:r>
          </w:p>
          <w:p w:rsidR="00C867F6" w:rsidRDefault="00114580" w:rsidP="003105D3">
            <w:pPr>
              <w:pStyle w:val="Header"/>
              <w:jc w:val="both"/>
            </w:pPr>
          </w:p>
          <w:p w:rsidR="00C867F6" w:rsidRDefault="00114580" w:rsidP="003105D3">
            <w:pPr>
              <w:pStyle w:val="Header"/>
              <w:jc w:val="both"/>
            </w:pPr>
            <w:r>
              <w:t>H.B. 131 requires a firearm manufactured and sold in Texas to have the words "Made in Te</w:t>
            </w:r>
            <w:r>
              <w:t xml:space="preserve">xas" </w:t>
            </w:r>
            <w:r>
              <w:lastRenderedPageBreak/>
              <w:t xml:space="preserve">clearly stamped on a central metallic part, such as the receiver or frame. The bill requires the attorney general, on written notification by a </w:t>
            </w:r>
            <w:r>
              <w:t>United States</w:t>
            </w:r>
            <w:r>
              <w:t xml:space="preserve"> </w:t>
            </w:r>
            <w:r>
              <w:t xml:space="preserve">citizen who resides in </w:t>
            </w:r>
            <w:r>
              <w:t>Texas</w:t>
            </w:r>
            <w:r>
              <w:t xml:space="preserve"> of the citizen's intent to manufacture a firearm, a firearm acce</w:t>
            </w:r>
            <w:r>
              <w:t>ssory, or ammunition to which the bill appl</w:t>
            </w:r>
            <w:r>
              <w:t>ies</w:t>
            </w:r>
            <w:r>
              <w:t xml:space="preserve">, to seek a declaratory judgment from a federal district court in Texas that the bill's provisions are consistent with the </w:t>
            </w:r>
            <w:r>
              <w:t>United States</w:t>
            </w:r>
            <w:r>
              <w:t xml:space="preserve"> </w:t>
            </w:r>
            <w:r>
              <w:t>Constitution.</w:t>
            </w:r>
          </w:p>
          <w:p w:rsidR="008423E4" w:rsidRPr="00835628" w:rsidRDefault="00114580" w:rsidP="003105D3">
            <w:pPr>
              <w:rPr>
                <w:b/>
              </w:rPr>
            </w:pPr>
          </w:p>
        </w:tc>
      </w:tr>
      <w:tr w:rsidR="00E15F22" w:rsidTr="008C5EB4">
        <w:tc>
          <w:tcPr>
            <w:tcW w:w="9576" w:type="dxa"/>
          </w:tcPr>
          <w:p w:rsidR="008423E4" w:rsidRPr="00A8133F" w:rsidRDefault="00114580" w:rsidP="003105D3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14580" w:rsidP="003105D3"/>
          <w:p w:rsidR="008423E4" w:rsidRPr="003624F2" w:rsidRDefault="00114580" w:rsidP="003105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14580" w:rsidP="003105D3">
            <w:pPr>
              <w:rPr>
                <w:b/>
              </w:rPr>
            </w:pPr>
          </w:p>
        </w:tc>
      </w:tr>
    </w:tbl>
    <w:p w:rsidR="008423E4" w:rsidRPr="00BE0E75" w:rsidRDefault="0011458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1458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4580">
      <w:r>
        <w:separator/>
      </w:r>
    </w:p>
  </w:endnote>
  <w:endnote w:type="continuationSeparator" w:id="0">
    <w:p w:rsidR="00000000" w:rsidRDefault="0011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15F22" w:rsidTr="009C1E9A">
      <w:trPr>
        <w:cantSplit/>
      </w:trPr>
      <w:tc>
        <w:tcPr>
          <w:tcW w:w="0" w:type="pct"/>
        </w:tcPr>
        <w:p w:rsidR="003105D3" w:rsidRDefault="0011458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3105D3" w:rsidRDefault="0011458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3105D3" w:rsidRDefault="0011458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3105D3" w:rsidRDefault="0011458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3105D3" w:rsidRDefault="0011458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5F22" w:rsidTr="009C1E9A">
      <w:trPr>
        <w:cantSplit/>
      </w:trPr>
      <w:tc>
        <w:tcPr>
          <w:tcW w:w="0" w:type="pct"/>
        </w:tcPr>
        <w:p w:rsidR="003105D3" w:rsidRDefault="0011458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3105D3" w:rsidRPr="009C1E9A" w:rsidRDefault="0011458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16765</w:t>
          </w:r>
        </w:p>
      </w:tc>
      <w:tc>
        <w:tcPr>
          <w:tcW w:w="2453" w:type="pct"/>
        </w:tcPr>
        <w:p w:rsidR="003105D3" w:rsidRDefault="0011458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17.68.814</w:t>
          </w:r>
          <w:r>
            <w:fldChar w:fldCharType="end"/>
          </w:r>
        </w:p>
      </w:tc>
    </w:tr>
    <w:tr w:rsidR="00E15F22" w:rsidTr="009C1E9A">
      <w:trPr>
        <w:cantSplit/>
      </w:trPr>
      <w:tc>
        <w:tcPr>
          <w:tcW w:w="0" w:type="pct"/>
        </w:tcPr>
        <w:p w:rsidR="003105D3" w:rsidRDefault="0011458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3105D3" w:rsidRPr="009C1E9A" w:rsidRDefault="0011458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3105D3" w:rsidRDefault="00114580" w:rsidP="006D504F">
          <w:pPr>
            <w:pStyle w:val="Footer"/>
            <w:rPr>
              <w:rStyle w:val="PageNumber"/>
            </w:rPr>
          </w:pPr>
        </w:p>
        <w:p w:rsidR="003105D3" w:rsidRDefault="0011458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5F22" w:rsidTr="009C1E9A">
      <w:trPr>
        <w:cantSplit/>
        <w:trHeight w:val="323"/>
      </w:trPr>
      <w:tc>
        <w:tcPr>
          <w:tcW w:w="0" w:type="pct"/>
          <w:gridSpan w:val="3"/>
        </w:tcPr>
        <w:p w:rsidR="003105D3" w:rsidRDefault="0011458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3105D3" w:rsidRDefault="0011458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3105D3" w:rsidRPr="00FF6F72" w:rsidRDefault="0011458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4580">
      <w:r>
        <w:separator/>
      </w:r>
    </w:p>
  </w:footnote>
  <w:footnote w:type="continuationSeparator" w:id="0">
    <w:p w:rsidR="00000000" w:rsidRDefault="00114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connectString w:val=""/>
    <w:activeRecord w:val="-1"/>
    <w:odso/>
  </w:mailMerge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22"/>
    <w:rsid w:val="00114580"/>
    <w:rsid w:val="00E1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71E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1E8F"/>
  </w:style>
  <w:style w:type="paragraph" w:styleId="CommentSubject">
    <w:name w:val="annotation subject"/>
    <w:basedOn w:val="CommentText"/>
    <w:next w:val="CommentText"/>
    <w:link w:val="CommentSubjectChar"/>
    <w:rsid w:val="00371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1E8F"/>
    <w:rPr>
      <w:b/>
      <w:bCs/>
    </w:rPr>
  </w:style>
  <w:style w:type="paragraph" w:styleId="Revision">
    <w:name w:val="Revision"/>
    <w:hidden/>
    <w:uiPriority w:val="99"/>
    <w:semiHidden/>
    <w:rsid w:val="00101E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71E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1E8F"/>
  </w:style>
  <w:style w:type="paragraph" w:styleId="CommentSubject">
    <w:name w:val="annotation subject"/>
    <w:basedOn w:val="CommentText"/>
    <w:next w:val="CommentText"/>
    <w:link w:val="CommentSubjectChar"/>
    <w:rsid w:val="00371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1E8F"/>
    <w:rPr>
      <w:b/>
      <w:bCs/>
    </w:rPr>
  </w:style>
  <w:style w:type="paragraph" w:styleId="Revision">
    <w:name w:val="Revision"/>
    <w:hidden/>
    <w:uiPriority w:val="99"/>
    <w:semiHidden/>
    <w:rsid w:val="00101E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2900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HB00131 (Committee Report (Unamended))</vt:lpstr>
    </vt:vector>
  </TitlesOfParts>
  <Company>State of Texas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16765</dc:subject>
  <dc:creator>State of Texas</dc:creator>
  <dc:description>HB 131 by Krause-(H)Homeland Security &amp; Public Safety</dc:description>
  <cp:lastModifiedBy>Brianna Weis</cp:lastModifiedBy>
  <cp:revision>2</cp:revision>
  <cp:lastPrinted>2017-03-10T19:08:00Z</cp:lastPrinted>
  <dcterms:created xsi:type="dcterms:W3CDTF">2017-04-05T22:23:00Z</dcterms:created>
  <dcterms:modified xsi:type="dcterms:W3CDTF">2017-04-05T22:23:00Z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17.68.814</vt:lpwstr>
  </property>
</Properties>
</file>