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AF" w:rsidRDefault="000506A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C88A0BBAFB842EA9873F3FD594D91D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506AF" w:rsidRPr="00585C31" w:rsidRDefault="000506AF" w:rsidP="000F1DF9">
      <w:pPr>
        <w:spacing w:after="0" w:line="240" w:lineRule="auto"/>
        <w:rPr>
          <w:rFonts w:cs="Times New Roman"/>
          <w:szCs w:val="24"/>
        </w:rPr>
      </w:pPr>
    </w:p>
    <w:p w:rsidR="000506AF" w:rsidRPr="00585C31" w:rsidRDefault="000506A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506AF" w:rsidTr="000F1DF9">
        <w:tc>
          <w:tcPr>
            <w:tcW w:w="2718" w:type="dxa"/>
          </w:tcPr>
          <w:p w:rsidR="000506AF" w:rsidRPr="005C2A78" w:rsidRDefault="000506A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95D519884674374BD7E8F56C6F3841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506AF" w:rsidRPr="00FF6471" w:rsidRDefault="000506A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88C18157F1440459EAC018057EA38D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263</w:t>
                </w:r>
              </w:sdtContent>
            </w:sdt>
          </w:p>
        </w:tc>
      </w:tr>
      <w:tr w:rsidR="000506A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8B1069ABC894FA6B82F3A4F50D1892D"/>
            </w:placeholder>
          </w:sdtPr>
          <w:sdtContent>
            <w:tc>
              <w:tcPr>
                <w:tcW w:w="2718" w:type="dxa"/>
              </w:tcPr>
              <w:p w:rsidR="000506AF" w:rsidRPr="000F1DF9" w:rsidRDefault="000506A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85R1544 BEE-D</w:t>
                </w:r>
              </w:p>
            </w:tc>
          </w:sdtContent>
        </w:sdt>
        <w:tc>
          <w:tcPr>
            <w:tcW w:w="6858" w:type="dxa"/>
          </w:tcPr>
          <w:p w:rsidR="000506AF" w:rsidRPr="005C2A78" w:rsidRDefault="000506A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60C0F5A3DCC414E93AD36F1A97739E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7CB50CCBCC9443AAC23D1C5402F3E8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Lozano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F597521A6C640D681F11359E34BF71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0506AF" w:rsidTr="000F1DF9">
        <w:tc>
          <w:tcPr>
            <w:tcW w:w="2718" w:type="dxa"/>
          </w:tcPr>
          <w:p w:rsidR="000506AF" w:rsidRPr="00BC7495" w:rsidRDefault="000506A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AC4D4B225C94602B7982BD600A09ECB"/>
            </w:placeholder>
          </w:sdtPr>
          <w:sdtContent>
            <w:tc>
              <w:tcPr>
                <w:tcW w:w="6858" w:type="dxa"/>
              </w:tcPr>
              <w:p w:rsidR="000506AF" w:rsidRPr="00FF6471" w:rsidRDefault="000506A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0506AF" w:rsidTr="000F1DF9">
        <w:tc>
          <w:tcPr>
            <w:tcW w:w="2718" w:type="dxa"/>
          </w:tcPr>
          <w:p w:rsidR="000506AF" w:rsidRPr="00BC7495" w:rsidRDefault="000506A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3420843A04643829BA6ED0870944780"/>
            </w:placeholder>
            <w:date w:fullDate="2017-05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506AF" w:rsidRPr="00FF6471" w:rsidRDefault="000506A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5/8/2017</w:t>
                </w:r>
              </w:p>
            </w:tc>
          </w:sdtContent>
        </w:sdt>
      </w:tr>
      <w:tr w:rsidR="000506AF" w:rsidTr="000F1DF9">
        <w:tc>
          <w:tcPr>
            <w:tcW w:w="2718" w:type="dxa"/>
          </w:tcPr>
          <w:p w:rsidR="000506AF" w:rsidRPr="00BC7495" w:rsidRDefault="000506A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33EAED06E4E44BE80DBA33EFF99535D"/>
            </w:placeholder>
          </w:sdtPr>
          <w:sdtContent>
            <w:tc>
              <w:tcPr>
                <w:tcW w:w="6858" w:type="dxa"/>
              </w:tcPr>
              <w:p w:rsidR="000506AF" w:rsidRPr="00FF6471" w:rsidRDefault="000506A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0506AF" w:rsidRPr="00FF6471" w:rsidRDefault="000506AF" w:rsidP="000F1DF9">
      <w:pPr>
        <w:spacing w:after="0" w:line="240" w:lineRule="auto"/>
        <w:rPr>
          <w:rFonts w:cs="Times New Roman"/>
          <w:szCs w:val="24"/>
        </w:rPr>
      </w:pPr>
    </w:p>
    <w:p w:rsidR="000506AF" w:rsidRPr="00FF6471" w:rsidRDefault="000506AF" w:rsidP="000F1DF9">
      <w:pPr>
        <w:spacing w:after="0" w:line="240" w:lineRule="auto"/>
        <w:rPr>
          <w:rFonts w:cs="Times New Roman"/>
          <w:szCs w:val="24"/>
        </w:rPr>
      </w:pPr>
    </w:p>
    <w:p w:rsidR="000506AF" w:rsidRPr="00FF6471" w:rsidRDefault="000506A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51595AFCC8749E9A1F70851DFCC3E11"/>
        </w:placeholder>
      </w:sdtPr>
      <w:sdtContent>
        <w:p w:rsidR="000506AF" w:rsidRDefault="000506A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86DEBF0EA545459C976B57EA39160804"/>
        </w:placeholder>
      </w:sdtPr>
      <w:sdtEndPr/>
      <w:sdtContent>
        <w:p w:rsidR="000506AF" w:rsidRDefault="000506AF" w:rsidP="000506AF">
          <w:pPr>
            <w:pStyle w:val="NormalWeb"/>
            <w:spacing w:before="0" w:beforeAutospacing="0" w:after="0" w:afterAutospacing="0"/>
            <w:jc w:val="both"/>
            <w:divId w:val="967666162"/>
            <w:rPr>
              <w:rFonts w:eastAsia="Times New Roman"/>
              <w:bCs/>
            </w:rPr>
          </w:pPr>
        </w:p>
        <w:p w:rsidR="000506AF" w:rsidRPr="000506AF" w:rsidRDefault="000506AF" w:rsidP="000506AF">
          <w:pPr>
            <w:pStyle w:val="NormalWeb"/>
            <w:spacing w:before="0" w:beforeAutospacing="0" w:after="0" w:afterAutospacing="0"/>
            <w:jc w:val="both"/>
            <w:divId w:val="967666162"/>
            <w:rPr>
              <w:color w:val="000000"/>
            </w:rPr>
          </w:pPr>
          <w:r w:rsidRPr="000506AF">
            <w:rPr>
              <w:color w:val="000000"/>
            </w:rPr>
            <w:t>Recent attacks against law enforcement call for increased public awareness and a strong show of support for law enforcement throughout Texas. H.B. 263 help</w:t>
          </w:r>
          <w:r>
            <w:rPr>
              <w:color w:val="000000"/>
            </w:rPr>
            <w:t>s</w:t>
          </w:r>
          <w:r w:rsidRPr="000506AF">
            <w:rPr>
              <w:color w:val="000000"/>
            </w:rPr>
            <w:t xml:space="preserve"> provide some of this awareness and support through the issuance of specialty license plates th</w:t>
          </w:r>
          <w:r>
            <w:rPr>
              <w:color w:val="000000"/>
            </w:rPr>
            <w:t>at include the words "Back the Blue."</w:t>
          </w:r>
          <w:r w:rsidRPr="000506AF">
            <w:rPr>
              <w:color w:val="000000"/>
            </w:rPr>
            <w:t></w:t>
          </w:r>
        </w:p>
        <w:p w:rsidR="000506AF" w:rsidRPr="00D70925" w:rsidRDefault="000506AF" w:rsidP="000506A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506AF" w:rsidRDefault="000506A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263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issuance of "Back the Blue" specialty license plates.</w:t>
      </w:r>
    </w:p>
    <w:p w:rsidR="000506AF" w:rsidRPr="00F038A6" w:rsidRDefault="000506A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506AF" w:rsidRPr="005C2A78" w:rsidRDefault="000506A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5D32E0EB912496894C1EA9F12E9C13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506AF" w:rsidRPr="006529C4" w:rsidRDefault="000506A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506AF" w:rsidRPr="006529C4" w:rsidRDefault="000506A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506AF" w:rsidRPr="006529C4" w:rsidRDefault="000506A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506AF" w:rsidRPr="005C2A78" w:rsidRDefault="000506A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CEB83AA86214485AD10549A19CEB9E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506AF" w:rsidRPr="005C2A78" w:rsidRDefault="000506A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506AF" w:rsidRDefault="000506A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G, Chapter 504, Transportation Code, by adding Section 504.668, as follows:</w:t>
      </w:r>
    </w:p>
    <w:p w:rsidR="000506AF" w:rsidRDefault="000506A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506AF" w:rsidRPr="00F038A6" w:rsidRDefault="000506AF" w:rsidP="00F038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F038A6">
        <w:rPr>
          <w:rFonts w:eastAsia="Times New Roman" w:cs="Times New Roman"/>
          <w:szCs w:val="24"/>
        </w:rPr>
        <w:t xml:space="preserve">Sec. 504.668.  BACK THE BLUE LICENSE PLATES. (a) </w:t>
      </w:r>
      <w:r>
        <w:rPr>
          <w:rFonts w:eastAsia="Times New Roman" w:cs="Times New Roman"/>
          <w:szCs w:val="24"/>
        </w:rPr>
        <w:t xml:space="preserve">Requires </w:t>
      </w:r>
      <w:r w:rsidRPr="00F038A6">
        <w:rPr>
          <w:rFonts w:eastAsia="Times New Roman" w:cs="Times New Roman"/>
          <w:szCs w:val="24"/>
        </w:rPr>
        <w:t>the Texas Department of Motor Vehicles</w:t>
      </w:r>
      <w:r>
        <w:rPr>
          <w:rFonts w:eastAsia="Times New Roman" w:cs="Times New Roman"/>
          <w:szCs w:val="24"/>
        </w:rPr>
        <w:t xml:space="preserve"> (TxDMV) to</w:t>
      </w:r>
      <w:r w:rsidRPr="00F038A6">
        <w:rPr>
          <w:rFonts w:eastAsia="Times New Roman" w:cs="Times New Roman"/>
          <w:szCs w:val="24"/>
        </w:rPr>
        <w:t xml:space="preserve"> issue specialty license plates that include a thin blue line and the words "Back the Blue."</w:t>
      </w:r>
    </w:p>
    <w:p w:rsidR="000506AF" w:rsidRPr="00F038A6" w:rsidRDefault="000506AF" w:rsidP="00F038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506AF" w:rsidRPr="005C2A78" w:rsidRDefault="000506AF" w:rsidP="00F038A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that </w:t>
      </w:r>
      <w:r w:rsidRPr="00F038A6">
        <w:rPr>
          <w:rFonts w:eastAsia="Times New Roman" w:cs="Times New Roman"/>
          <w:szCs w:val="24"/>
        </w:rPr>
        <w:t>the remainder of the fee for issuance of the license plates</w:t>
      </w:r>
      <w:r>
        <w:rPr>
          <w:rFonts w:eastAsia="Times New Roman" w:cs="Times New Roman"/>
          <w:szCs w:val="24"/>
        </w:rPr>
        <w:t>, a</w:t>
      </w:r>
      <w:r w:rsidRPr="00F038A6">
        <w:rPr>
          <w:rFonts w:eastAsia="Times New Roman" w:cs="Times New Roman"/>
          <w:szCs w:val="24"/>
        </w:rPr>
        <w:t xml:space="preserve">fter deduction of </w:t>
      </w:r>
      <w:r>
        <w:rPr>
          <w:rFonts w:eastAsia="Times New Roman" w:cs="Times New Roman"/>
          <w:szCs w:val="24"/>
        </w:rPr>
        <w:t>TxDMV's administrative costs,</w:t>
      </w:r>
      <w:r w:rsidRPr="00F038A6">
        <w:rPr>
          <w:rFonts w:eastAsia="Times New Roman" w:cs="Times New Roman"/>
          <w:szCs w:val="24"/>
        </w:rPr>
        <w:t xml:space="preserve"> be deposited to the credit of an account created by the </w:t>
      </w:r>
      <w:r>
        <w:rPr>
          <w:rFonts w:eastAsia="Times New Roman" w:cs="Times New Roman"/>
          <w:szCs w:val="24"/>
        </w:rPr>
        <w:t xml:space="preserve">Texas </w:t>
      </w:r>
      <w:r w:rsidRPr="00F038A6">
        <w:rPr>
          <w:rFonts w:eastAsia="Times New Roman" w:cs="Times New Roman"/>
          <w:szCs w:val="24"/>
        </w:rPr>
        <w:t>comptroller</w:t>
      </w:r>
      <w:r>
        <w:rPr>
          <w:rFonts w:eastAsia="Times New Roman" w:cs="Times New Roman"/>
          <w:szCs w:val="24"/>
        </w:rPr>
        <w:t xml:space="preserve"> of public accounts</w:t>
      </w:r>
      <w:r w:rsidRPr="00F038A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(comptroller) </w:t>
      </w:r>
      <w:r w:rsidRPr="00F038A6">
        <w:rPr>
          <w:rFonts w:eastAsia="Times New Roman" w:cs="Times New Roman"/>
          <w:szCs w:val="24"/>
        </w:rPr>
        <w:t>in the manner provided by Section 504.6012(b)</w:t>
      </w:r>
      <w:r>
        <w:rPr>
          <w:rFonts w:eastAsia="Times New Roman" w:cs="Times New Roman"/>
          <w:szCs w:val="24"/>
        </w:rPr>
        <w:t xml:space="preserve"> (relating to a certain fee being paid to a trust fund outside of the general revenue fund created and administered by the comptroller)</w:t>
      </w:r>
      <w:r w:rsidRPr="00F038A6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Authorizes m</w:t>
      </w:r>
      <w:r w:rsidRPr="00F038A6">
        <w:rPr>
          <w:rFonts w:eastAsia="Times New Roman" w:cs="Times New Roman"/>
          <w:szCs w:val="24"/>
        </w:rPr>
        <w:t xml:space="preserve">oney deposited to that account </w:t>
      </w:r>
      <w:r>
        <w:rPr>
          <w:rFonts w:eastAsia="Times New Roman" w:cs="Times New Roman"/>
          <w:szCs w:val="24"/>
        </w:rPr>
        <w:t xml:space="preserve">to </w:t>
      </w:r>
      <w:r w:rsidRPr="00F038A6">
        <w:rPr>
          <w:rFonts w:eastAsia="Times New Roman" w:cs="Times New Roman"/>
          <w:szCs w:val="24"/>
        </w:rPr>
        <w:t>be used only by the Employees Retirement System of Texas to provide financial assistance to survivors of peace officers under Chapter 615</w:t>
      </w:r>
      <w:r>
        <w:rPr>
          <w:rFonts w:eastAsia="Times New Roman" w:cs="Times New Roman"/>
          <w:szCs w:val="24"/>
        </w:rPr>
        <w:t xml:space="preserve"> (Financial Assistance to Survivors of Certain Law Enforcement Officers, Fire Fighters, and Others)</w:t>
      </w:r>
      <w:r w:rsidRPr="00F038A6">
        <w:rPr>
          <w:rFonts w:eastAsia="Times New Roman" w:cs="Times New Roman"/>
          <w:szCs w:val="24"/>
        </w:rPr>
        <w:t>, Government Code.</w:t>
      </w:r>
    </w:p>
    <w:p w:rsidR="000506AF" w:rsidRPr="005C2A78" w:rsidRDefault="000506A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506AF" w:rsidRPr="005C2A78" w:rsidRDefault="000506AF" w:rsidP="00F038A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</w:p>
    <w:p w:rsidR="000506AF" w:rsidRPr="006529C4" w:rsidRDefault="000506A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506AF" w:rsidRPr="006529C4" w:rsidRDefault="000506AF" w:rsidP="00774EC7">
      <w:pPr>
        <w:spacing w:after="0" w:line="240" w:lineRule="auto"/>
        <w:jc w:val="both"/>
      </w:pPr>
    </w:p>
    <w:sectPr w:rsidR="000506AF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51" w:rsidRDefault="00713A51" w:rsidP="000F1DF9">
      <w:pPr>
        <w:spacing w:after="0" w:line="240" w:lineRule="auto"/>
      </w:pPr>
      <w:r>
        <w:separator/>
      </w:r>
    </w:p>
  </w:endnote>
  <w:endnote w:type="continuationSeparator" w:id="0">
    <w:p w:rsidR="00713A51" w:rsidRDefault="00713A5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13A5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506AF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506AF">
                <w:rPr>
                  <w:sz w:val="20"/>
                  <w:szCs w:val="20"/>
                </w:rPr>
                <w:t>H.B. 263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506AF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13A5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506A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506A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51" w:rsidRDefault="00713A51" w:rsidP="000F1DF9">
      <w:pPr>
        <w:spacing w:after="0" w:line="240" w:lineRule="auto"/>
      </w:pPr>
      <w:r>
        <w:separator/>
      </w:r>
    </w:p>
  </w:footnote>
  <w:footnote w:type="continuationSeparator" w:id="0">
    <w:p w:rsidR="00713A51" w:rsidRDefault="00713A5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506AF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13A51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06A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06A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A4898" w:rsidP="00CA4898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C88A0BBAFB842EA9873F3FD594D9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0C4F-D05E-4B7F-A3BE-B8C3C0553372}"/>
      </w:docPartPr>
      <w:docPartBody>
        <w:p w:rsidR="00000000" w:rsidRDefault="00EA5E4D"/>
      </w:docPartBody>
    </w:docPart>
    <w:docPart>
      <w:docPartPr>
        <w:name w:val="495D519884674374BD7E8F56C6F3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6901-16BD-4E01-9E07-2107006B4792}"/>
      </w:docPartPr>
      <w:docPartBody>
        <w:p w:rsidR="00000000" w:rsidRDefault="00EA5E4D"/>
      </w:docPartBody>
    </w:docPart>
    <w:docPart>
      <w:docPartPr>
        <w:name w:val="988C18157F1440459EAC018057EA3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9206-9A78-4F31-8088-76A0C411F4FB}"/>
      </w:docPartPr>
      <w:docPartBody>
        <w:p w:rsidR="00000000" w:rsidRDefault="00EA5E4D"/>
      </w:docPartBody>
    </w:docPart>
    <w:docPart>
      <w:docPartPr>
        <w:name w:val="58B1069ABC894FA6B82F3A4F50D18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3DE5-F772-4446-9219-7BB592DF78F7}"/>
      </w:docPartPr>
      <w:docPartBody>
        <w:p w:rsidR="00000000" w:rsidRDefault="00EA5E4D"/>
      </w:docPartBody>
    </w:docPart>
    <w:docPart>
      <w:docPartPr>
        <w:name w:val="960C0F5A3DCC414E93AD36F1A977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B147-C75B-4C27-AC2B-1F10C0F55DF9}"/>
      </w:docPartPr>
      <w:docPartBody>
        <w:p w:rsidR="00000000" w:rsidRDefault="00EA5E4D"/>
      </w:docPartBody>
    </w:docPart>
    <w:docPart>
      <w:docPartPr>
        <w:name w:val="C7CB50CCBCC9443AAC23D1C5402F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C085F-4538-4863-8C68-DF6B1521C6F2}"/>
      </w:docPartPr>
      <w:docPartBody>
        <w:p w:rsidR="00000000" w:rsidRDefault="00EA5E4D"/>
      </w:docPartBody>
    </w:docPart>
    <w:docPart>
      <w:docPartPr>
        <w:name w:val="EF597521A6C640D681F11359E34B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4EA53-A1B2-4BB7-B50F-FFFF3C1A2D88}"/>
      </w:docPartPr>
      <w:docPartBody>
        <w:p w:rsidR="00000000" w:rsidRDefault="00EA5E4D"/>
      </w:docPartBody>
    </w:docPart>
    <w:docPart>
      <w:docPartPr>
        <w:name w:val="7AC4D4B225C94602B7982BD600A0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84C-5755-4B27-9B63-3177F13D737D}"/>
      </w:docPartPr>
      <w:docPartBody>
        <w:p w:rsidR="00000000" w:rsidRDefault="00EA5E4D"/>
      </w:docPartBody>
    </w:docPart>
    <w:docPart>
      <w:docPartPr>
        <w:name w:val="93420843A04643829BA6ED0870944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D4D2-7B4A-4C53-B463-0D6C35975AB7}"/>
      </w:docPartPr>
      <w:docPartBody>
        <w:p w:rsidR="00000000" w:rsidRDefault="00CA4898" w:rsidP="00CA4898">
          <w:pPr>
            <w:pStyle w:val="93420843A04643829BA6ED087094478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33EAED06E4E44BE80DBA33EFF99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A515-1C95-4EDE-9D19-2719F787F221}"/>
      </w:docPartPr>
      <w:docPartBody>
        <w:p w:rsidR="00000000" w:rsidRDefault="00EA5E4D"/>
      </w:docPartBody>
    </w:docPart>
    <w:docPart>
      <w:docPartPr>
        <w:name w:val="051595AFCC8749E9A1F70851DFCC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ACA4-DDA8-4C1F-A0AD-C14382CDA33C}"/>
      </w:docPartPr>
      <w:docPartBody>
        <w:p w:rsidR="00000000" w:rsidRDefault="00EA5E4D"/>
      </w:docPartBody>
    </w:docPart>
    <w:docPart>
      <w:docPartPr>
        <w:name w:val="86DEBF0EA545459C976B57EA3916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D698-8901-4F7B-A841-C5E0DA5E956B}"/>
      </w:docPartPr>
      <w:docPartBody>
        <w:p w:rsidR="00000000" w:rsidRDefault="00CA4898" w:rsidP="00CA4898">
          <w:pPr>
            <w:pStyle w:val="86DEBF0EA545459C976B57EA3916080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5D32E0EB912496894C1EA9F12E9C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4949-D1A5-4493-A0BA-C46B528E7E33}"/>
      </w:docPartPr>
      <w:docPartBody>
        <w:p w:rsidR="00000000" w:rsidRDefault="00EA5E4D"/>
      </w:docPartBody>
    </w:docPart>
    <w:docPart>
      <w:docPartPr>
        <w:name w:val="8CEB83AA86214485AD10549A19CE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8102-609B-4B61-8769-26F42114D7C9}"/>
      </w:docPartPr>
      <w:docPartBody>
        <w:p w:rsidR="00000000" w:rsidRDefault="00EA5E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A4898"/>
    <w:rsid w:val="00D63E87"/>
    <w:rsid w:val="00D705C9"/>
    <w:rsid w:val="00E35A8C"/>
    <w:rsid w:val="00EA5E4D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89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A489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A489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A489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3420843A04643829BA6ED0870944780">
    <w:name w:val="93420843A04643829BA6ED0870944780"/>
    <w:rsid w:val="00CA4898"/>
  </w:style>
  <w:style w:type="paragraph" w:customStyle="1" w:styleId="86DEBF0EA545459C976B57EA39160804">
    <w:name w:val="86DEBF0EA545459C976B57EA39160804"/>
    <w:rsid w:val="00CA4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89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A489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A489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A489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3420843A04643829BA6ED0870944780">
    <w:name w:val="93420843A04643829BA6ED0870944780"/>
    <w:rsid w:val="00CA4898"/>
  </w:style>
  <w:style w:type="paragraph" w:customStyle="1" w:styleId="86DEBF0EA545459C976B57EA39160804">
    <w:name w:val="86DEBF0EA545459C976B57EA39160804"/>
    <w:rsid w:val="00CA4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C47B3DD-6096-4E72-A931-D73B5A29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273</Words>
  <Characters>1559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2017-05-08T21:50:00Z</cp:lastPrinted>
  <dcterms:created xsi:type="dcterms:W3CDTF">2015-05-29T14:24:00Z</dcterms:created>
  <dcterms:modified xsi:type="dcterms:W3CDTF">2017-05-08T21:50:00Z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