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42C25" w:rsidTr="00345119">
        <w:tc>
          <w:tcPr>
            <w:tcW w:w="9576" w:type="dxa"/>
            <w:noWrap/>
          </w:tcPr>
          <w:p w:rsidR="008423E4" w:rsidRPr="0022177D" w:rsidRDefault="00A6159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61593" w:rsidP="008423E4">
      <w:pPr>
        <w:jc w:val="center"/>
      </w:pPr>
    </w:p>
    <w:p w:rsidR="008423E4" w:rsidRPr="00B31F0E" w:rsidRDefault="00A61593" w:rsidP="008423E4"/>
    <w:p w:rsidR="008423E4" w:rsidRPr="00742794" w:rsidRDefault="00A6159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42C25" w:rsidTr="00345119">
        <w:tc>
          <w:tcPr>
            <w:tcW w:w="9576" w:type="dxa"/>
          </w:tcPr>
          <w:p w:rsidR="008423E4" w:rsidRPr="00861995" w:rsidRDefault="00A61593" w:rsidP="00345119">
            <w:pPr>
              <w:jc w:val="right"/>
            </w:pPr>
            <w:r>
              <w:t>C.S.H.B. 367</w:t>
            </w:r>
          </w:p>
        </w:tc>
      </w:tr>
      <w:tr w:rsidR="00E42C25" w:rsidTr="00345119">
        <w:tc>
          <w:tcPr>
            <w:tcW w:w="9576" w:type="dxa"/>
          </w:tcPr>
          <w:p w:rsidR="008423E4" w:rsidRPr="00861995" w:rsidRDefault="00A61593" w:rsidP="003D5280">
            <w:pPr>
              <w:jc w:val="right"/>
            </w:pPr>
            <w:r>
              <w:t xml:space="preserve">By: </w:t>
            </w:r>
            <w:r>
              <w:t>Bernal</w:t>
            </w:r>
          </w:p>
        </w:tc>
      </w:tr>
      <w:tr w:rsidR="00E42C25" w:rsidTr="00345119">
        <w:tc>
          <w:tcPr>
            <w:tcW w:w="9576" w:type="dxa"/>
          </w:tcPr>
          <w:p w:rsidR="008423E4" w:rsidRPr="00861995" w:rsidRDefault="00A61593" w:rsidP="00345119">
            <w:pPr>
              <w:jc w:val="right"/>
            </w:pPr>
            <w:r>
              <w:t>Public Education</w:t>
            </w:r>
          </w:p>
        </w:tc>
      </w:tr>
      <w:tr w:rsidR="00E42C25" w:rsidTr="00345119">
        <w:tc>
          <w:tcPr>
            <w:tcW w:w="9576" w:type="dxa"/>
          </w:tcPr>
          <w:p w:rsidR="008423E4" w:rsidRDefault="00A6159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61593" w:rsidP="008423E4">
      <w:pPr>
        <w:tabs>
          <w:tab w:val="right" w:pos="9360"/>
        </w:tabs>
      </w:pPr>
    </w:p>
    <w:p w:rsidR="008423E4" w:rsidRDefault="00A61593" w:rsidP="00F91465">
      <w:pPr>
        <w:jc w:val="center"/>
      </w:pPr>
    </w:p>
    <w:p w:rsidR="008423E4" w:rsidRDefault="00A6159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E42C25" w:rsidTr="003D5280">
        <w:tc>
          <w:tcPr>
            <w:tcW w:w="9582" w:type="dxa"/>
          </w:tcPr>
          <w:p w:rsidR="008423E4" w:rsidRPr="00A8133F" w:rsidRDefault="00A61593" w:rsidP="000A357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61593" w:rsidP="000A3577"/>
          <w:p w:rsidR="008423E4" w:rsidRDefault="00A61593" w:rsidP="000A3577">
            <w:pPr>
              <w:pStyle w:val="Header"/>
              <w:jc w:val="both"/>
            </w:pPr>
            <w:r>
              <w:t>Interested parties note that, u</w:t>
            </w:r>
            <w:r>
              <w:t xml:space="preserve">nder </w:t>
            </w:r>
            <w:r>
              <w:t>certain federal law</w:t>
            </w:r>
            <w:r>
              <w:t xml:space="preserve">, </w:t>
            </w:r>
            <w:r>
              <w:t>surplus</w:t>
            </w:r>
            <w:r>
              <w:t xml:space="preserve"> food </w:t>
            </w:r>
            <w:r>
              <w:t xml:space="preserve">from meals and snacks </w:t>
            </w:r>
            <w:r>
              <w:t xml:space="preserve">served </w:t>
            </w:r>
            <w:r>
              <w:t xml:space="preserve">to students as part of a free or </w:t>
            </w:r>
            <w:r>
              <w:t>reduced-price meal program may</w:t>
            </w:r>
            <w:r>
              <w:t xml:space="preserve"> be donated to a nonprofit </w:t>
            </w:r>
            <w:r>
              <w:t>organization</w:t>
            </w:r>
            <w:r>
              <w:t xml:space="preserve">. </w:t>
            </w:r>
            <w:r>
              <w:t>However, the parties are concerned that</w:t>
            </w:r>
            <w:r>
              <w:t xml:space="preserve"> food-</w:t>
            </w:r>
            <w:r>
              <w:t>insecure students at the school lose direct access to the food</w:t>
            </w:r>
            <w:r>
              <w:t xml:space="preserve"> </w:t>
            </w:r>
            <w:r>
              <w:t>after</w:t>
            </w:r>
            <w:r>
              <w:t xml:space="preserve"> </w:t>
            </w:r>
            <w:r>
              <w:t xml:space="preserve">it is </w:t>
            </w:r>
            <w:r>
              <w:t>donated</w:t>
            </w:r>
            <w:r>
              <w:t xml:space="preserve"> and</w:t>
            </w:r>
            <w:r>
              <w:t xml:space="preserve"> removed from </w:t>
            </w:r>
            <w:r>
              <w:t>the campus.</w:t>
            </w:r>
            <w:r>
              <w:t xml:space="preserve"> </w:t>
            </w:r>
            <w:r>
              <w:t>C.S.</w:t>
            </w:r>
            <w:r>
              <w:t>H.B. 367 seeks to addres</w:t>
            </w:r>
            <w:r>
              <w:t xml:space="preserve">s these concerns and make more efficient use of excess food in public schools by </w:t>
            </w:r>
            <w:r>
              <w:t xml:space="preserve">creating a procedure </w:t>
            </w:r>
            <w:r>
              <w:t xml:space="preserve">for the </w:t>
            </w:r>
            <w:r>
              <w:t>distribut</w:t>
            </w:r>
            <w:r>
              <w:t>ion of</w:t>
            </w:r>
            <w:r>
              <w:t xml:space="preserve"> donated food on th</w:t>
            </w:r>
            <w:r>
              <w:t>e</w:t>
            </w:r>
            <w:r>
              <w:t xml:space="preserve"> same campus</w:t>
            </w:r>
            <w:r>
              <w:t xml:space="preserve"> at</w:t>
            </w:r>
            <w:r>
              <w:t xml:space="preserve"> which it originated</w:t>
            </w:r>
            <w:r>
              <w:t>.</w:t>
            </w:r>
          </w:p>
          <w:p w:rsidR="008423E4" w:rsidRPr="00E26B13" w:rsidRDefault="00A61593" w:rsidP="000A3577">
            <w:pPr>
              <w:rPr>
                <w:b/>
              </w:rPr>
            </w:pPr>
          </w:p>
        </w:tc>
      </w:tr>
      <w:tr w:rsidR="00E42C25" w:rsidTr="003D5280">
        <w:tc>
          <w:tcPr>
            <w:tcW w:w="9582" w:type="dxa"/>
          </w:tcPr>
          <w:p w:rsidR="0017725B" w:rsidRDefault="00A61593" w:rsidP="000A35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61593" w:rsidP="000A3577">
            <w:pPr>
              <w:rPr>
                <w:b/>
                <w:u w:val="single"/>
              </w:rPr>
            </w:pPr>
          </w:p>
          <w:p w:rsidR="008143C2" w:rsidRPr="008143C2" w:rsidRDefault="00A61593" w:rsidP="000A3577">
            <w:pPr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61593" w:rsidP="000A3577">
            <w:pPr>
              <w:rPr>
                <w:b/>
                <w:u w:val="single"/>
              </w:rPr>
            </w:pPr>
          </w:p>
        </w:tc>
      </w:tr>
      <w:tr w:rsidR="00E42C25" w:rsidTr="003D5280">
        <w:tc>
          <w:tcPr>
            <w:tcW w:w="9582" w:type="dxa"/>
          </w:tcPr>
          <w:p w:rsidR="008423E4" w:rsidRPr="00A8133F" w:rsidRDefault="00A61593" w:rsidP="000A357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61593" w:rsidP="000A3577"/>
          <w:p w:rsidR="008143C2" w:rsidRDefault="00A61593" w:rsidP="000A35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2D0550">
              <w:t>commissioner of education</w:t>
            </w:r>
            <w:r>
              <w:t xml:space="preserve"> in </w:t>
            </w:r>
            <w:r w:rsidRPr="002D0550">
              <w:t>SECTION 1</w:t>
            </w:r>
            <w:r>
              <w:t xml:space="preserve"> </w:t>
            </w:r>
            <w:r>
              <w:t>of this bill.</w:t>
            </w:r>
          </w:p>
          <w:p w:rsidR="008423E4" w:rsidRPr="00E21FDC" w:rsidRDefault="00A61593" w:rsidP="000A3577">
            <w:pPr>
              <w:rPr>
                <w:b/>
              </w:rPr>
            </w:pPr>
          </w:p>
        </w:tc>
      </w:tr>
      <w:tr w:rsidR="00E42C25" w:rsidTr="003D5280">
        <w:tc>
          <w:tcPr>
            <w:tcW w:w="9582" w:type="dxa"/>
          </w:tcPr>
          <w:p w:rsidR="008423E4" w:rsidRPr="00A8133F" w:rsidRDefault="00A61593" w:rsidP="000A357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61593" w:rsidP="000A3577"/>
          <w:p w:rsidR="008423E4" w:rsidRDefault="00A61593" w:rsidP="000A3577">
            <w:pPr>
              <w:pStyle w:val="Header"/>
              <w:jc w:val="both"/>
            </w:pPr>
            <w:r>
              <w:t>C.S.</w:t>
            </w:r>
            <w:r>
              <w:t xml:space="preserve">H.B. 367 amends the </w:t>
            </w:r>
            <w:r w:rsidRPr="00AE7788">
              <w:t>Education Code</w:t>
            </w:r>
            <w:r>
              <w:t xml:space="preserve"> to </w:t>
            </w:r>
            <w:r>
              <w:t>authorize a</w:t>
            </w:r>
            <w:r>
              <w:t xml:space="preserve"> public </w:t>
            </w:r>
            <w:r>
              <w:t xml:space="preserve">school district </w:t>
            </w:r>
            <w:r>
              <w:t>to</w:t>
            </w:r>
            <w:r>
              <w:t xml:space="preserve"> allow a campus to elect to</w:t>
            </w:r>
            <w:r>
              <w:t xml:space="preserve"> donate food to a nonprofit organization through an official</w:t>
            </w:r>
            <w:r>
              <w:t xml:space="preserve"> of the</w:t>
            </w:r>
            <w:r>
              <w:t xml:space="preserve"> nonprofit organization who is directly affiliated with the campus, </w:t>
            </w:r>
            <w:r>
              <w:t>including</w:t>
            </w:r>
            <w:r>
              <w:t xml:space="preserve"> a teacher, counselor, or </w:t>
            </w:r>
            <w:r>
              <w:t>parent of a student enrolled at the campus</w:t>
            </w:r>
            <w:r>
              <w:t xml:space="preserve">. </w:t>
            </w:r>
            <w:r>
              <w:t>T</w:t>
            </w:r>
            <w:r>
              <w:t xml:space="preserve">he donated food may be received, stored, </w:t>
            </w:r>
            <w:r>
              <w:t xml:space="preserve">and distributed on </w:t>
            </w:r>
            <w:r>
              <w:t xml:space="preserve">the </w:t>
            </w:r>
            <w:r>
              <w:t>campus</w:t>
            </w:r>
            <w:r>
              <w:t>. The bill</w:t>
            </w:r>
            <w:r>
              <w:t xml:space="preserve"> </w:t>
            </w:r>
            <w:r>
              <w:t>establishes that f</w:t>
            </w:r>
            <w:r>
              <w:t>ood don</w:t>
            </w:r>
            <w:r>
              <w:t xml:space="preserve">ated by the campus may include </w:t>
            </w:r>
            <w:r>
              <w:t xml:space="preserve">surplus food </w:t>
            </w:r>
            <w:r>
              <w:t>prepared for</w:t>
            </w:r>
            <w:r>
              <w:t xml:space="preserve"> breakfast, lunch, </w:t>
            </w:r>
            <w:r>
              <w:t>or</w:t>
            </w:r>
            <w:r>
              <w:t xml:space="preserve"> dinner meals</w:t>
            </w:r>
            <w:r>
              <w:t xml:space="preserve"> or a snack to be</w:t>
            </w:r>
            <w:r>
              <w:t xml:space="preserve"> served at the campus cafeteria, subject to any applicable local, state</w:t>
            </w:r>
            <w:r>
              <w:t>,</w:t>
            </w:r>
            <w:r>
              <w:t xml:space="preserve"> and federal requirements</w:t>
            </w:r>
            <w:r>
              <w:t>,</w:t>
            </w:r>
            <w:r>
              <w:t xml:space="preserve"> or food donated to the campus </w:t>
            </w:r>
            <w:r>
              <w:t xml:space="preserve">as </w:t>
            </w:r>
            <w:r>
              <w:t>the</w:t>
            </w:r>
            <w:r>
              <w:t xml:space="preserve"> result of a food drive or similar event</w:t>
            </w:r>
            <w:r>
              <w:t xml:space="preserve">. The bill provides </w:t>
            </w:r>
            <w:r>
              <w:t>e</w:t>
            </w:r>
            <w:r>
              <w:t xml:space="preserve">xamples of </w:t>
            </w:r>
            <w:r>
              <w:t xml:space="preserve">the type of </w:t>
            </w:r>
            <w:r>
              <w:t>food</w:t>
            </w:r>
            <w:r>
              <w:t xml:space="preserve"> that may be donated</w:t>
            </w:r>
            <w:r>
              <w:t xml:space="preserve">. </w:t>
            </w:r>
            <w:r>
              <w:t xml:space="preserve">The bill authorizes food donated to a </w:t>
            </w:r>
            <w:r>
              <w:t>nonprofit organization</w:t>
            </w:r>
            <w:r>
              <w:t xml:space="preserve"> by a </w:t>
            </w:r>
            <w:r>
              <w:t>campus</w:t>
            </w:r>
            <w:r>
              <w:t xml:space="preserve"> </w:t>
            </w:r>
            <w:r>
              <w:t>to</w:t>
            </w:r>
            <w:r>
              <w:t xml:space="preserve"> be dist</w:t>
            </w:r>
            <w:r>
              <w:t xml:space="preserve">ributed </w:t>
            </w:r>
            <w:r>
              <w:t>at</w:t>
            </w:r>
            <w:r>
              <w:t xml:space="preserve"> the campus</w:t>
            </w:r>
            <w:r>
              <w:t xml:space="preserve"> at any time</w:t>
            </w:r>
            <w:r>
              <w:t xml:space="preserve"> and </w:t>
            </w:r>
            <w:r>
              <w:t xml:space="preserve">authorizes </w:t>
            </w:r>
            <w:r>
              <w:t>c</w:t>
            </w:r>
            <w:r>
              <w:t xml:space="preserve">ampus employees </w:t>
            </w:r>
            <w:r>
              <w:t>to</w:t>
            </w:r>
            <w:r>
              <w:t xml:space="preserve"> assist in preparing and distributing the food as volunteers for the nonprofit organization. </w:t>
            </w:r>
            <w:r>
              <w:t>The bill authorizes t</w:t>
            </w:r>
            <w:r>
              <w:t xml:space="preserve">he </w:t>
            </w:r>
            <w:r w:rsidRPr="002D0550">
              <w:t>commissioner of education</w:t>
            </w:r>
            <w:r>
              <w:t xml:space="preserve"> to</w:t>
            </w:r>
            <w:r>
              <w:t xml:space="preserve"> adopt rules as nece</w:t>
            </w:r>
            <w:r>
              <w:t xml:space="preserve">ssary to implement the </w:t>
            </w:r>
            <w:r>
              <w:t>bill's provisions</w:t>
            </w:r>
            <w:r>
              <w:t>, which</w:t>
            </w:r>
            <w:r>
              <w:t xml:space="preserve"> </w:t>
            </w:r>
            <w:r w:rsidRPr="001A0F8D">
              <w:t>appl</w:t>
            </w:r>
            <w:r>
              <w:t>y</w:t>
            </w:r>
            <w:r w:rsidRPr="001A0F8D">
              <w:t xml:space="preserve"> beginning with the 2017-2018 school year.</w:t>
            </w:r>
          </w:p>
          <w:p w:rsidR="008423E4" w:rsidRPr="00835628" w:rsidRDefault="00A61593" w:rsidP="000A3577">
            <w:pPr>
              <w:rPr>
                <w:b/>
              </w:rPr>
            </w:pPr>
          </w:p>
        </w:tc>
      </w:tr>
      <w:tr w:rsidR="00E42C25" w:rsidTr="003D5280">
        <w:tc>
          <w:tcPr>
            <w:tcW w:w="9582" w:type="dxa"/>
          </w:tcPr>
          <w:p w:rsidR="008423E4" w:rsidRPr="00A8133F" w:rsidRDefault="00A61593" w:rsidP="000A357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61593" w:rsidP="000A3577"/>
          <w:p w:rsidR="008423E4" w:rsidRPr="003624F2" w:rsidRDefault="00A61593" w:rsidP="000A35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A61593" w:rsidP="000A3577">
            <w:pPr>
              <w:rPr>
                <w:b/>
              </w:rPr>
            </w:pPr>
          </w:p>
        </w:tc>
      </w:tr>
      <w:tr w:rsidR="00E42C25" w:rsidTr="003D5280">
        <w:tc>
          <w:tcPr>
            <w:tcW w:w="9582" w:type="dxa"/>
          </w:tcPr>
          <w:p w:rsidR="003D5280" w:rsidRDefault="00A61593" w:rsidP="000A357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64874" w:rsidRDefault="00A61593" w:rsidP="000A3577">
            <w:pPr>
              <w:jc w:val="both"/>
            </w:pPr>
          </w:p>
          <w:p w:rsidR="00C64874" w:rsidRDefault="00A61593" w:rsidP="000A3577">
            <w:pPr>
              <w:jc w:val="both"/>
            </w:pPr>
            <w:r>
              <w:t xml:space="preserve">While C.S.H.B. </w:t>
            </w:r>
            <w:r>
              <w:t>367</w:t>
            </w:r>
            <w:r>
              <w:t xml:space="preserve">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C64874" w:rsidRPr="00C64874" w:rsidRDefault="00A61593" w:rsidP="000A3577">
            <w:pPr>
              <w:jc w:val="both"/>
            </w:pPr>
          </w:p>
        </w:tc>
      </w:tr>
      <w:tr w:rsidR="00E42C25" w:rsidTr="003D5280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E42C25" w:rsidTr="00A67790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3D5280" w:rsidRDefault="00A61593" w:rsidP="000A3577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3D5280" w:rsidRDefault="00A61593" w:rsidP="000A3577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E42C25" w:rsidTr="00A67790">
              <w:tc>
                <w:tcPr>
                  <w:tcW w:w="4680" w:type="dxa"/>
                  <w:tcMar>
                    <w:right w:w="360" w:type="dxa"/>
                  </w:tcMar>
                </w:tcPr>
                <w:p w:rsidR="003D5280" w:rsidRDefault="00A61593" w:rsidP="000A3577">
                  <w:pPr>
                    <w:jc w:val="both"/>
                  </w:pPr>
                  <w:r>
                    <w:t>SECTION 1.  Subchapter Z, Chapter 33, Education Code, is amended by adding Section 33.907 to read as follows:</w:t>
                  </w:r>
                </w:p>
                <w:p w:rsidR="003D5280" w:rsidRDefault="00A61593" w:rsidP="000A3577">
                  <w:pPr>
                    <w:jc w:val="both"/>
                  </w:pPr>
                  <w:r>
                    <w:rPr>
                      <w:u w:val="single"/>
                    </w:rPr>
                    <w:t>Sec. 33.907.  DONATION OF FOOD.  (a)  In this section:</w:t>
                  </w:r>
                </w:p>
                <w:p w:rsidR="003D5280" w:rsidRDefault="00A61593" w:rsidP="000A3577">
                  <w:pPr>
                    <w:jc w:val="both"/>
                  </w:pPr>
                  <w:r>
                    <w:rPr>
                      <w:u w:val="single"/>
                    </w:rPr>
                    <w:t>(1)  "Donate" has the meaning assigned by Section 76.001, Civil</w:t>
                  </w:r>
                  <w:r>
                    <w:rPr>
                      <w:u w:val="single"/>
                    </w:rPr>
                    <w:t xml:space="preserve"> Practice and Remedies Code.</w:t>
                  </w:r>
                </w:p>
                <w:p w:rsidR="003D5280" w:rsidRDefault="00A61593" w:rsidP="000A3577">
                  <w:pPr>
                    <w:jc w:val="both"/>
                  </w:pPr>
                  <w:r>
                    <w:rPr>
                      <w:u w:val="single"/>
                    </w:rPr>
                    <w:t>(2)  "Nonprofit organization" has the meaning assigned by Section 76.001, Civil Practice and Remedies Code.</w:t>
                  </w:r>
                </w:p>
                <w:p w:rsidR="003D5280" w:rsidRDefault="00A61593" w:rsidP="000A3577">
                  <w:pPr>
                    <w:jc w:val="both"/>
                  </w:pPr>
                  <w:r>
                    <w:rPr>
                      <w:u w:val="single"/>
                    </w:rPr>
                    <w:t xml:space="preserve">(b)  A school district may allow a campus to elect to donate food to a nonprofit organization through an official </w:t>
                  </w:r>
                  <w:r w:rsidRPr="00C64874">
                    <w:rPr>
                      <w:highlight w:val="lightGray"/>
                      <w:u w:val="single"/>
                    </w:rPr>
                    <w:t>on ca</w:t>
                  </w:r>
                  <w:r w:rsidRPr="00C64874">
                    <w:rPr>
                      <w:highlight w:val="lightGray"/>
                      <w:u w:val="single"/>
                    </w:rPr>
                    <w:t>mpus</w:t>
                  </w:r>
                  <w:r>
                    <w:rPr>
                      <w:u w:val="single"/>
                    </w:rPr>
                    <w:t xml:space="preserve"> nonprofit organization </w:t>
                  </w:r>
                  <w:r w:rsidRPr="00491502">
                    <w:rPr>
                      <w:u w:val="single"/>
                    </w:rPr>
                    <w:t>representative or designee</w:t>
                  </w:r>
                  <w:r>
                    <w:rPr>
                      <w:u w:val="single"/>
                    </w:rPr>
                    <w:t xml:space="preserve"> who is directly affiliated with the campus, </w:t>
                  </w:r>
                  <w:r w:rsidRPr="009866BE">
                    <w:rPr>
                      <w:u w:val="single"/>
                    </w:rPr>
                    <w:t>such as</w:t>
                  </w:r>
                  <w:r>
                    <w:rPr>
                      <w:u w:val="single"/>
                    </w:rPr>
                    <w:t xml:space="preserve"> a teacher, counselor, or </w:t>
                  </w:r>
                  <w:r w:rsidRPr="00C64874">
                    <w:rPr>
                      <w:highlight w:val="lightGray"/>
                      <w:u w:val="single"/>
                    </w:rPr>
                    <w:t>PTA member</w:t>
                  </w:r>
                  <w:r w:rsidRPr="009866BE">
                    <w:rPr>
                      <w:u w:val="single"/>
                    </w:rPr>
                    <w:t xml:space="preserve"> and the</w:t>
                  </w:r>
                  <w:r>
                    <w:rPr>
                      <w:u w:val="single"/>
                    </w:rPr>
                    <w:t xml:space="preserve"> donated food may be received, stored, and </w:t>
                  </w:r>
                  <w:r w:rsidRPr="00491502">
                    <w:rPr>
                      <w:u w:val="single"/>
                    </w:rPr>
                    <w:t>redistributed</w:t>
                  </w:r>
                  <w:r>
                    <w:rPr>
                      <w:u w:val="single"/>
                    </w:rPr>
                    <w:t xml:space="preserve"> on campus </w:t>
                  </w:r>
                  <w:r w:rsidRPr="00247664">
                    <w:rPr>
                      <w:highlight w:val="lightGray"/>
                      <w:u w:val="single"/>
                    </w:rPr>
                    <w:t>at any time</w:t>
                  </w:r>
                  <w:r>
                    <w:rPr>
                      <w:u w:val="single"/>
                    </w:rPr>
                    <w:t>.  Food donated by the campu</w:t>
                  </w:r>
                  <w:r>
                    <w:rPr>
                      <w:u w:val="single"/>
                    </w:rPr>
                    <w:t>s may include:</w:t>
                  </w:r>
                </w:p>
                <w:p w:rsidR="003D5280" w:rsidRDefault="00A61593" w:rsidP="000A3577">
                  <w:pPr>
                    <w:jc w:val="both"/>
                  </w:pPr>
                  <w:r>
                    <w:rPr>
                      <w:u w:val="single"/>
                    </w:rPr>
                    <w:t xml:space="preserve">(1)  surplus food </w:t>
                  </w:r>
                  <w:r w:rsidRPr="009866BE">
                    <w:rPr>
                      <w:u w:val="single"/>
                    </w:rPr>
                    <w:t>from</w:t>
                  </w:r>
                  <w:r>
                    <w:rPr>
                      <w:u w:val="single"/>
                    </w:rPr>
                    <w:t xml:space="preserve"> breakfast, lunch, </w:t>
                  </w:r>
                  <w:r w:rsidRPr="004B734C">
                    <w:rPr>
                      <w:u w:val="single"/>
                    </w:rPr>
                    <w:t>snack</w:t>
                  </w:r>
                  <w:r w:rsidRPr="00D0208F">
                    <w:rPr>
                      <w:u w:val="single"/>
                    </w:rPr>
                    <w:t xml:space="preserve"> and</w:t>
                  </w:r>
                  <w:r>
                    <w:rPr>
                      <w:u w:val="single"/>
                    </w:rPr>
                    <w:t xml:space="preserve"> dinner meals served at the campus cafeteria, subject to any applicable local, state and federal requirements; or</w:t>
                  </w:r>
                </w:p>
                <w:p w:rsidR="00C64874" w:rsidRDefault="00A61593" w:rsidP="000A3577">
                  <w:pPr>
                    <w:jc w:val="both"/>
                    <w:rPr>
                      <w:u w:val="single"/>
                    </w:rPr>
                  </w:pPr>
                </w:p>
                <w:p w:rsidR="003D5280" w:rsidRDefault="00A61593" w:rsidP="000A3577">
                  <w:pPr>
                    <w:jc w:val="both"/>
                  </w:pPr>
                  <w:r>
                    <w:rPr>
                      <w:u w:val="single"/>
                    </w:rPr>
                    <w:t xml:space="preserve">(2)  food donated to the </w:t>
                  </w:r>
                  <w:r w:rsidRPr="006217F9">
                    <w:rPr>
                      <w:highlight w:val="lightGray"/>
                      <w:u w:val="single"/>
                    </w:rPr>
                    <w:t>on-campus non</w:t>
                  </w:r>
                  <w:r w:rsidRPr="00CF0613">
                    <w:rPr>
                      <w:highlight w:val="lightGray"/>
                      <w:u w:val="single"/>
                    </w:rPr>
                    <w:t>-profit representative</w:t>
                  </w:r>
                  <w:r>
                    <w:rPr>
                      <w:u w:val="single"/>
                    </w:rPr>
                    <w:t xml:space="preserve"> as </w:t>
                  </w:r>
                  <w:r w:rsidRPr="006217F9">
                    <w:rPr>
                      <w:u w:val="single"/>
                    </w:rPr>
                    <w:t>a</w:t>
                  </w:r>
                  <w:r>
                    <w:rPr>
                      <w:u w:val="single"/>
                    </w:rPr>
                    <w:t xml:space="preserve"> result of </w:t>
                  </w:r>
                  <w:r>
                    <w:rPr>
                      <w:u w:val="single"/>
                    </w:rPr>
                    <w:t>a food drive or similar event.</w:t>
                  </w:r>
                </w:p>
                <w:p w:rsidR="00693D9D" w:rsidRPr="006217F9" w:rsidRDefault="00A61593" w:rsidP="000A3577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491502">
                    <w:rPr>
                      <w:u w:val="single"/>
                    </w:rPr>
                    <w:t xml:space="preserve">(3)  Examples of eligible left-over food include </w:t>
                  </w:r>
                </w:p>
                <w:p w:rsidR="00CF0613" w:rsidRPr="006217F9" w:rsidRDefault="00A61593" w:rsidP="000A3577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022C2B">
                    <w:rPr>
                      <w:u w:val="single"/>
                    </w:rPr>
                    <w:t>packaged/unpackaged</w:t>
                  </w:r>
                  <w:r w:rsidRPr="00A67790">
                    <w:rPr>
                      <w:u w:val="single"/>
                    </w:rPr>
                    <w:t xml:space="preserve"> unserved food; </w:t>
                  </w:r>
                </w:p>
                <w:p w:rsidR="00693D9D" w:rsidRPr="006217F9" w:rsidRDefault="00A61593" w:rsidP="000A3577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FE5DB8">
                    <w:rPr>
                      <w:u w:val="single"/>
                    </w:rPr>
                    <w:t>served</w:t>
                  </w:r>
                  <w:r w:rsidRPr="00FE5DB8">
                    <w:rPr>
                      <w:highlight w:val="lightGray"/>
                      <w:u w:val="single"/>
                    </w:rPr>
                    <w:t>/unserved/</w:t>
                  </w:r>
                  <w:r w:rsidRPr="00FE5DB8">
                    <w:rPr>
                      <w:u w:val="single"/>
                    </w:rPr>
                    <w:t xml:space="preserve">food with packaging in good condition; </w:t>
                  </w:r>
                </w:p>
                <w:p w:rsidR="00693D9D" w:rsidRPr="006217F9" w:rsidRDefault="00A61593" w:rsidP="000A3577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A67790">
                    <w:rPr>
                      <w:u w:val="single"/>
                    </w:rPr>
                    <w:t xml:space="preserve">whole, uncut produce; </w:t>
                  </w:r>
                </w:p>
                <w:p w:rsidR="00A67790" w:rsidRDefault="00A61593" w:rsidP="000A3577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A67790">
                    <w:rPr>
                      <w:u w:val="single"/>
                    </w:rPr>
                    <w:t xml:space="preserve">wrapped raw produce; </w:t>
                  </w:r>
                  <w:r w:rsidRPr="00FE5DB8">
                    <w:rPr>
                      <w:u w:val="single"/>
                    </w:rPr>
                    <w:t xml:space="preserve">and/or </w:t>
                  </w:r>
                </w:p>
                <w:p w:rsidR="003D5280" w:rsidRDefault="00A61593" w:rsidP="000A3577">
                  <w:pPr>
                    <w:jc w:val="both"/>
                  </w:pPr>
                  <w:r w:rsidRPr="00FE5DB8">
                    <w:rPr>
                      <w:u w:val="single"/>
                    </w:rPr>
                    <w:t xml:space="preserve">fruit which will be peeled </w:t>
                  </w:r>
                  <w:r w:rsidRPr="00FE5DB8">
                    <w:rPr>
                      <w:u w:val="single"/>
                    </w:rPr>
                    <w:t>(bananas, oranges).</w:t>
                  </w:r>
                </w:p>
                <w:p w:rsidR="003D5280" w:rsidRDefault="00A61593" w:rsidP="000A3577">
                  <w:pPr>
                    <w:jc w:val="both"/>
                  </w:pPr>
                  <w:r>
                    <w:rPr>
                      <w:u w:val="single"/>
                    </w:rPr>
                    <w:t xml:space="preserve">(c)  Food donated under this section to a nonprofit organization may be </w:t>
                  </w:r>
                  <w:r w:rsidRPr="00662030">
                    <w:rPr>
                      <w:u w:val="single"/>
                    </w:rPr>
                    <w:t>redistributed on</w:t>
                  </w:r>
                  <w:r>
                    <w:rPr>
                      <w:u w:val="single"/>
                    </w:rPr>
                    <w:t xml:space="preserve"> the campus. Campus employees may assist in preparing and distributing the food as volunteers for the nonprofit organization.</w:t>
                  </w:r>
                </w:p>
                <w:p w:rsidR="00C64874" w:rsidRDefault="00A61593" w:rsidP="000A3577">
                  <w:pPr>
                    <w:jc w:val="both"/>
                    <w:rPr>
                      <w:u w:val="single"/>
                    </w:rPr>
                  </w:pPr>
                </w:p>
                <w:p w:rsidR="003D5280" w:rsidRDefault="00A61593" w:rsidP="000A3577">
                  <w:pPr>
                    <w:jc w:val="both"/>
                  </w:pPr>
                  <w:r>
                    <w:rPr>
                      <w:u w:val="single"/>
                    </w:rPr>
                    <w:t>(d)  The commissioner</w:t>
                  </w:r>
                  <w:r>
                    <w:rPr>
                      <w:u w:val="single"/>
                    </w:rPr>
                    <w:t xml:space="preserve"> may adopt rules as necessary to implement this section.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3D5280" w:rsidRDefault="00A61593" w:rsidP="000A3577">
                  <w:pPr>
                    <w:jc w:val="both"/>
                  </w:pPr>
                  <w:r>
                    <w:t>SECTION 1.  Subchapter Z, Chapter 33, Education Code, is amended by adding Section 33.907 to read as follows:</w:t>
                  </w:r>
                </w:p>
                <w:p w:rsidR="003D5280" w:rsidRDefault="00A61593" w:rsidP="000A3577">
                  <w:pPr>
                    <w:jc w:val="both"/>
                  </w:pPr>
                  <w:r>
                    <w:rPr>
                      <w:u w:val="single"/>
                    </w:rPr>
                    <w:t>Sec. 33.907.  DONATION OF FOOD.  (a)  In this section:</w:t>
                  </w:r>
                </w:p>
                <w:p w:rsidR="003D5280" w:rsidRDefault="00A61593" w:rsidP="000A3577">
                  <w:pPr>
                    <w:jc w:val="both"/>
                  </w:pPr>
                  <w:r>
                    <w:rPr>
                      <w:u w:val="single"/>
                    </w:rPr>
                    <w:t>(1)  "Donate" has the meaning assi</w:t>
                  </w:r>
                  <w:r>
                    <w:rPr>
                      <w:u w:val="single"/>
                    </w:rPr>
                    <w:t>gned by Section 76.001, Civil Practice and Remedies Code.</w:t>
                  </w:r>
                </w:p>
                <w:p w:rsidR="003D5280" w:rsidRDefault="00A61593" w:rsidP="000A3577">
                  <w:pPr>
                    <w:jc w:val="both"/>
                  </w:pPr>
                  <w:r>
                    <w:rPr>
                      <w:u w:val="single"/>
                    </w:rPr>
                    <w:t>(2)  "Nonprofit organization" has the meaning assigned by Section 76.001, Civil Practice and Remedies Code.</w:t>
                  </w:r>
                </w:p>
                <w:p w:rsidR="003D5280" w:rsidRDefault="00A61593" w:rsidP="000A3577">
                  <w:pPr>
                    <w:jc w:val="both"/>
                  </w:pPr>
                  <w:r>
                    <w:rPr>
                      <w:u w:val="single"/>
                    </w:rPr>
                    <w:t>(b)  A school district may allow a campus to elect to donate food to a nonprofit organizat</w:t>
                  </w:r>
                  <w:r>
                    <w:rPr>
                      <w:u w:val="single"/>
                    </w:rPr>
                    <w:t xml:space="preserve">ion through an </w:t>
                  </w:r>
                  <w:r w:rsidRPr="00491502">
                    <w:rPr>
                      <w:u w:val="single"/>
                    </w:rPr>
                    <w:t>official</w:t>
                  </w:r>
                  <w:r>
                    <w:rPr>
                      <w:u w:val="single"/>
                    </w:rPr>
                    <w:t xml:space="preserve"> </w:t>
                  </w:r>
                  <w:r w:rsidRPr="009866BE">
                    <w:rPr>
                      <w:u w:val="single"/>
                    </w:rPr>
                    <w:t>of the</w:t>
                  </w:r>
                  <w:r>
                    <w:rPr>
                      <w:u w:val="single"/>
                    </w:rPr>
                    <w:t xml:space="preserve"> nonprofit organization who is directly affiliated with the campus, </w:t>
                  </w:r>
                  <w:r w:rsidRPr="009866BE">
                    <w:rPr>
                      <w:u w:val="single"/>
                    </w:rPr>
                    <w:t>including</w:t>
                  </w:r>
                  <w:r>
                    <w:rPr>
                      <w:u w:val="single"/>
                    </w:rPr>
                    <w:t xml:space="preserve"> a teacher, counselor, or </w:t>
                  </w:r>
                  <w:r w:rsidRPr="00C64874">
                    <w:rPr>
                      <w:highlight w:val="lightGray"/>
                      <w:u w:val="single"/>
                    </w:rPr>
                    <w:t>parent of a student enrolled</w:t>
                  </w:r>
                  <w:r w:rsidRPr="009866BE">
                    <w:rPr>
                      <w:u w:val="single"/>
                    </w:rPr>
                    <w:t xml:space="preserve"> at the campus.  The</w:t>
                  </w:r>
                  <w:r>
                    <w:rPr>
                      <w:u w:val="single"/>
                    </w:rPr>
                    <w:t xml:space="preserve"> donated food may be received, stored</w:t>
                  </w:r>
                  <w:r w:rsidRPr="00491502">
                    <w:rPr>
                      <w:u w:val="single"/>
                    </w:rPr>
                    <w:t>, and distributed</w:t>
                  </w:r>
                  <w:r>
                    <w:rPr>
                      <w:u w:val="single"/>
                    </w:rPr>
                    <w:t xml:space="preserve"> on </w:t>
                  </w:r>
                  <w:r w:rsidRPr="00D0208F">
                    <w:rPr>
                      <w:u w:val="single"/>
                    </w:rPr>
                    <w:t>the</w:t>
                  </w:r>
                  <w:r>
                    <w:rPr>
                      <w:u w:val="single"/>
                    </w:rPr>
                    <w:t xml:space="preserve"> campus.  Food</w:t>
                  </w:r>
                  <w:r>
                    <w:rPr>
                      <w:u w:val="single"/>
                    </w:rPr>
                    <w:t xml:space="preserve"> donated by the campus may include:</w:t>
                  </w:r>
                </w:p>
                <w:p w:rsidR="003D5280" w:rsidRDefault="00A61593" w:rsidP="000A3577">
                  <w:pPr>
                    <w:jc w:val="both"/>
                  </w:pPr>
                  <w:r>
                    <w:rPr>
                      <w:u w:val="single"/>
                    </w:rPr>
                    <w:t xml:space="preserve">(1)  surplus food </w:t>
                  </w:r>
                  <w:r w:rsidRPr="00247664">
                    <w:rPr>
                      <w:highlight w:val="lightGray"/>
                      <w:u w:val="single"/>
                    </w:rPr>
                    <w:t>prepared for</w:t>
                  </w:r>
                  <w:r>
                    <w:rPr>
                      <w:u w:val="single"/>
                    </w:rPr>
                    <w:t xml:space="preserve"> breakfast, lunch, </w:t>
                  </w:r>
                  <w:r w:rsidRPr="00D0208F">
                    <w:rPr>
                      <w:u w:val="single"/>
                    </w:rPr>
                    <w:t>or</w:t>
                  </w:r>
                  <w:r>
                    <w:rPr>
                      <w:u w:val="single"/>
                    </w:rPr>
                    <w:t xml:space="preserve"> dinner meals </w:t>
                  </w:r>
                  <w:r w:rsidRPr="00D0208F">
                    <w:rPr>
                      <w:u w:val="single"/>
                    </w:rPr>
                    <w:t>or a snack to be</w:t>
                  </w:r>
                  <w:r>
                    <w:rPr>
                      <w:u w:val="single"/>
                    </w:rPr>
                    <w:t xml:space="preserve"> served at the campus cafeteria, subject to any applicable local, state, and federal requirements; or</w:t>
                  </w:r>
                </w:p>
                <w:p w:rsidR="003D5280" w:rsidRDefault="00A61593" w:rsidP="000A3577">
                  <w:pPr>
                    <w:jc w:val="both"/>
                  </w:pPr>
                  <w:r>
                    <w:rPr>
                      <w:u w:val="single"/>
                    </w:rPr>
                    <w:t xml:space="preserve">(2)  food donated to the </w:t>
                  </w:r>
                  <w:r w:rsidRPr="00022C2B">
                    <w:rPr>
                      <w:highlight w:val="lightGray"/>
                      <w:u w:val="single"/>
                    </w:rPr>
                    <w:t>campus</w:t>
                  </w:r>
                  <w:r>
                    <w:rPr>
                      <w:u w:val="single"/>
                    </w:rPr>
                    <w:t xml:space="preserve"> as </w:t>
                  </w:r>
                  <w:r w:rsidRPr="006217F9">
                    <w:rPr>
                      <w:u w:val="single"/>
                    </w:rPr>
                    <w:t>th</w:t>
                  </w:r>
                  <w:r w:rsidRPr="006217F9">
                    <w:rPr>
                      <w:u w:val="single"/>
                    </w:rPr>
                    <w:t>e</w:t>
                  </w:r>
                  <w:r>
                    <w:rPr>
                      <w:u w:val="single"/>
                    </w:rPr>
                    <w:t xml:space="preserve"> result of a food drive or similar event.</w:t>
                  </w:r>
                </w:p>
                <w:p w:rsidR="006217F9" w:rsidRDefault="00A61593" w:rsidP="000A3577">
                  <w:pPr>
                    <w:jc w:val="both"/>
                    <w:rPr>
                      <w:u w:val="single"/>
                    </w:rPr>
                  </w:pPr>
                </w:p>
                <w:p w:rsidR="003D5280" w:rsidRPr="006217F9" w:rsidRDefault="00A61593" w:rsidP="000A3577">
                  <w:pPr>
                    <w:jc w:val="both"/>
                    <w:rPr>
                      <w:highlight w:val="lightGray"/>
                    </w:rPr>
                  </w:pPr>
                  <w:r w:rsidRPr="00491502">
                    <w:rPr>
                      <w:u w:val="single"/>
                    </w:rPr>
                    <w:t>(c)  The type of food donated under this section may include:</w:t>
                  </w:r>
                </w:p>
                <w:p w:rsidR="003D5280" w:rsidRPr="006217F9" w:rsidRDefault="00A61593" w:rsidP="000A3577">
                  <w:pPr>
                    <w:jc w:val="both"/>
                    <w:rPr>
                      <w:highlight w:val="lightGray"/>
                    </w:rPr>
                  </w:pPr>
                  <w:r w:rsidRPr="00FE5DB8">
                    <w:rPr>
                      <w:u w:val="single"/>
                    </w:rPr>
                    <w:t>(1)  packaged or unpackaged</w:t>
                  </w:r>
                  <w:r w:rsidRPr="00A67790">
                    <w:rPr>
                      <w:u w:val="single"/>
                    </w:rPr>
                    <w:t xml:space="preserve"> unserved food;</w:t>
                  </w:r>
                </w:p>
                <w:p w:rsidR="003D5280" w:rsidRPr="006217F9" w:rsidRDefault="00A61593" w:rsidP="000A3577">
                  <w:pPr>
                    <w:jc w:val="both"/>
                    <w:rPr>
                      <w:highlight w:val="lightGray"/>
                    </w:rPr>
                  </w:pPr>
                  <w:r w:rsidRPr="00FE5DB8">
                    <w:rPr>
                      <w:u w:val="single"/>
                    </w:rPr>
                    <w:t>(2)  packaged served food if the packaging is in good condition;</w:t>
                  </w:r>
                </w:p>
                <w:p w:rsidR="003D5280" w:rsidRPr="006217F9" w:rsidRDefault="00A61593" w:rsidP="000A3577">
                  <w:pPr>
                    <w:jc w:val="both"/>
                    <w:rPr>
                      <w:highlight w:val="lightGray"/>
                    </w:rPr>
                  </w:pPr>
                  <w:r w:rsidRPr="00A67790">
                    <w:rPr>
                      <w:u w:val="single"/>
                    </w:rPr>
                    <w:t>(3)  whole, uncut produce;</w:t>
                  </w:r>
                </w:p>
                <w:p w:rsidR="003D5280" w:rsidRPr="006217F9" w:rsidRDefault="00A61593" w:rsidP="000A3577">
                  <w:pPr>
                    <w:jc w:val="both"/>
                    <w:rPr>
                      <w:highlight w:val="lightGray"/>
                    </w:rPr>
                  </w:pPr>
                  <w:r w:rsidRPr="00A67790">
                    <w:rPr>
                      <w:u w:val="single"/>
                    </w:rPr>
                    <w:t xml:space="preserve">(4)  wrapped raw produce; </w:t>
                  </w:r>
                  <w:r w:rsidRPr="00FE5DB8">
                    <w:rPr>
                      <w:u w:val="single"/>
                    </w:rPr>
                    <w:t>and</w:t>
                  </w:r>
                </w:p>
                <w:p w:rsidR="003D5280" w:rsidRDefault="00A61593" w:rsidP="000A3577">
                  <w:pPr>
                    <w:jc w:val="both"/>
                  </w:pPr>
                  <w:r w:rsidRPr="00FE5DB8">
                    <w:rPr>
                      <w:u w:val="single"/>
                    </w:rPr>
                    <w:t>(5)  unpeeled fruit required to be peeled before consumption.</w:t>
                  </w:r>
                </w:p>
                <w:p w:rsidR="003D5280" w:rsidRDefault="00A61593" w:rsidP="000A3577">
                  <w:pPr>
                    <w:jc w:val="both"/>
                  </w:pPr>
                  <w:r>
                    <w:rPr>
                      <w:u w:val="single"/>
                    </w:rPr>
                    <w:t xml:space="preserve">(d)  Food donated under this section to a nonprofit organization may </w:t>
                  </w:r>
                  <w:r w:rsidRPr="00662030">
                    <w:rPr>
                      <w:u w:val="single"/>
                    </w:rPr>
                    <w:t>be distributed at</w:t>
                  </w:r>
                  <w:r>
                    <w:rPr>
                      <w:u w:val="single"/>
                    </w:rPr>
                    <w:t xml:space="preserve"> the campus </w:t>
                  </w:r>
                  <w:r w:rsidRPr="00693D9D">
                    <w:rPr>
                      <w:highlight w:val="lightGray"/>
                      <w:u w:val="single"/>
                    </w:rPr>
                    <w:t>at any time</w:t>
                  </w:r>
                  <w:r>
                    <w:rPr>
                      <w:u w:val="single"/>
                    </w:rPr>
                    <w:t>.  Campus employees may assist in preparing and distrib</w:t>
                  </w:r>
                  <w:r>
                    <w:rPr>
                      <w:u w:val="single"/>
                    </w:rPr>
                    <w:t>uting the food as volunteers for the nonprofit organization.</w:t>
                  </w:r>
                </w:p>
                <w:p w:rsidR="003D5280" w:rsidRDefault="00A61593" w:rsidP="000A3577">
                  <w:pPr>
                    <w:jc w:val="both"/>
                  </w:pPr>
                  <w:r>
                    <w:rPr>
                      <w:u w:val="single"/>
                    </w:rPr>
                    <w:t>(e)  The commissioner may adopt rules as necessary to implement this section.</w:t>
                  </w:r>
                </w:p>
              </w:tc>
            </w:tr>
            <w:tr w:rsidR="00E42C25" w:rsidTr="00A67790">
              <w:tc>
                <w:tcPr>
                  <w:tcW w:w="4680" w:type="dxa"/>
                  <w:tcMar>
                    <w:right w:w="360" w:type="dxa"/>
                  </w:tcMar>
                </w:tcPr>
                <w:p w:rsidR="003D5280" w:rsidRDefault="00A61593" w:rsidP="000A3577">
                  <w:pPr>
                    <w:jc w:val="both"/>
                  </w:pPr>
                  <w:r>
                    <w:t>SECTION 2.  This Act applies beginning with the 2017-2018 school year.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3D5280" w:rsidRDefault="00A61593" w:rsidP="000A3577">
                  <w:pPr>
                    <w:jc w:val="both"/>
                  </w:pPr>
                  <w:r>
                    <w:t>SECTION 2. Same as introduced version.</w:t>
                  </w:r>
                </w:p>
                <w:p w:rsidR="003D5280" w:rsidRDefault="00A61593" w:rsidP="000A3577">
                  <w:pPr>
                    <w:jc w:val="both"/>
                  </w:pPr>
                </w:p>
              </w:tc>
            </w:tr>
            <w:tr w:rsidR="00E42C25" w:rsidTr="00A67790">
              <w:tc>
                <w:tcPr>
                  <w:tcW w:w="4680" w:type="dxa"/>
                  <w:tcMar>
                    <w:right w:w="360" w:type="dxa"/>
                  </w:tcMar>
                </w:tcPr>
                <w:p w:rsidR="003D5280" w:rsidRDefault="00A61593" w:rsidP="000A3577">
                  <w:pPr>
                    <w:jc w:val="both"/>
                  </w:pPr>
                  <w:r>
                    <w:t>SECTION 3.  This Act takes effect immediately if it receives a vote of two-</w:t>
                  </w:r>
                  <w:r>
                    <w:lastRenderedPageBreak/>
                    <w:t>thirds of all the members elected to each house, as provided by Section 39, Article III, Texas Constitution.  If this Act does not receive the vote necessary for immediate effect, t</w:t>
                  </w:r>
                  <w:r>
                    <w:t>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3D5280" w:rsidRDefault="00A61593" w:rsidP="000A3577">
                  <w:pPr>
                    <w:jc w:val="both"/>
                  </w:pPr>
                  <w:r>
                    <w:lastRenderedPageBreak/>
                    <w:t>SECTION 3. Same as introduced version.</w:t>
                  </w:r>
                </w:p>
                <w:p w:rsidR="003D5280" w:rsidRDefault="00A61593" w:rsidP="000A3577">
                  <w:pPr>
                    <w:jc w:val="both"/>
                  </w:pPr>
                </w:p>
              </w:tc>
            </w:tr>
          </w:tbl>
          <w:p w:rsidR="003D5280" w:rsidRDefault="00A61593" w:rsidP="000A3577"/>
          <w:p w:rsidR="003D5280" w:rsidRPr="009C1E9A" w:rsidRDefault="00A61593" w:rsidP="000A3577">
            <w:pPr>
              <w:rPr>
                <w:b/>
                <w:u w:val="single"/>
              </w:rPr>
            </w:pPr>
          </w:p>
        </w:tc>
      </w:tr>
    </w:tbl>
    <w:p w:rsidR="004108C3" w:rsidRPr="008423E4" w:rsidRDefault="00A6159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1593">
      <w:r>
        <w:separator/>
      </w:r>
    </w:p>
  </w:endnote>
  <w:endnote w:type="continuationSeparator" w:id="0">
    <w:p w:rsidR="00000000" w:rsidRDefault="00A6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42C25" w:rsidTr="009C1E9A">
      <w:trPr>
        <w:cantSplit/>
      </w:trPr>
      <w:tc>
        <w:tcPr>
          <w:tcW w:w="0" w:type="pct"/>
        </w:tcPr>
        <w:p w:rsidR="00137D90" w:rsidRDefault="00A615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615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615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615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615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2C25" w:rsidTr="009C1E9A">
      <w:trPr>
        <w:cantSplit/>
      </w:trPr>
      <w:tc>
        <w:tcPr>
          <w:tcW w:w="0" w:type="pct"/>
        </w:tcPr>
        <w:p w:rsidR="00EC379B" w:rsidRDefault="00A615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6159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19343</w:t>
          </w:r>
        </w:p>
      </w:tc>
      <w:tc>
        <w:tcPr>
          <w:tcW w:w="2453" w:type="pct"/>
        </w:tcPr>
        <w:p w:rsidR="00EC379B" w:rsidRDefault="00A615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17.83.477</w:t>
          </w:r>
          <w:r>
            <w:fldChar w:fldCharType="end"/>
          </w:r>
        </w:p>
      </w:tc>
    </w:tr>
    <w:tr w:rsidR="00E42C25" w:rsidTr="009C1E9A">
      <w:trPr>
        <w:cantSplit/>
      </w:trPr>
      <w:tc>
        <w:tcPr>
          <w:tcW w:w="0" w:type="pct"/>
        </w:tcPr>
        <w:p w:rsidR="00EC379B" w:rsidRDefault="00A615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615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85R </w:t>
          </w:r>
          <w:r>
            <w:rPr>
              <w:rFonts w:ascii="Shruti" w:hAnsi="Shruti"/>
              <w:sz w:val="22"/>
            </w:rPr>
            <w:t>16478</w:t>
          </w:r>
        </w:p>
      </w:tc>
      <w:tc>
        <w:tcPr>
          <w:tcW w:w="2453" w:type="pct"/>
        </w:tcPr>
        <w:p w:rsidR="00EC379B" w:rsidRDefault="00A61593" w:rsidP="006D504F">
          <w:pPr>
            <w:pStyle w:val="Footer"/>
            <w:rPr>
              <w:rStyle w:val="PageNumber"/>
            </w:rPr>
          </w:pPr>
        </w:p>
        <w:p w:rsidR="00EC379B" w:rsidRDefault="00A615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2C2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615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6159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6159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1593">
      <w:r>
        <w:separator/>
      </w:r>
    </w:p>
  </w:footnote>
  <w:footnote w:type="continuationSeparator" w:id="0">
    <w:p w:rsidR="00000000" w:rsidRDefault="00A61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25"/>
    <w:rsid w:val="00A61593"/>
    <w:rsid w:val="00E4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457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5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57B1"/>
  </w:style>
  <w:style w:type="paragraph" w:styleId="CommentSubject">
    <w:name w:val="annotation subject"/>
    <w:basedOn w:val="CommentText"/>
    <w:next w:val="CommentText"/>
    <w:link w:val="CommentSubjectChar"/>
    <w:rsid w:val="00445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57B1"/>
    <w:rPr>
      <w:b/>
      <w:bCs/>
    </w:rPr>
  </w:style>
  <w:style w:type="paragraph" w:styleId="Revision">
    <w:name w:val="Revision"/>
    <w:hidden/>
    <w:uiPriority w:val="99"/>
    <w:semiHidden/>
    <w:rsid w:val="00FF66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457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5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57B1"/>
  </w:style>
  <w:style w:type="paragraph" w:styleId="CommentSubject">
    <w:name w:val="annotation subject"/>
    <w:basedOn w:val="CommentText"/>
    <w:next w:val="CommentText"/>
    <w:link w:val="CommentSubjectChar"/>
    <w:rsid w:val="00445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57B1"/>
    <w:rPr>
      <w:b/>
      <w:bCs/>
    </w:rPr>
  </w:style>
  <w:style w:type="paragraph" w:styleId="Revision">
    <w:name w:val="Revision"/>
    <w:hidden/>
    <w:uiPriority w:val="99"/>
    <w:semiHidden/>
    <w:rsid w:val="00FF66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1006</Words>
  <Characters>5325</Characters>
  <Application>Microsoft Office Word</Application>
  <DocSecurity>4</DocSecurity>
  <Lines>167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HB00367 (Committee Report (Substituted))</vt:lpstr>
    </vt:vector>
  </TitlesOfParts>
  <Company>State of Texas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19343</dc:subject>
  <dc:creator>State of Texas</dc:creator>
  <dc:description>HB 367 by Bernal-(H)Public Education (Substitute Document Number: 85R 16478)</dc:description>
  <cp:lastModifiedBy>Brianna Weis</cp:lastModifiedBy>
  <cp:revision>2</cp:revision>
  <cp:lastPrinted>2017-03-25T17:53:00Z</cp:lastPrinted>
  <dcterms:created xsi:type="dcterms:W3CDTF">2017-04-05T22:21:00Z</dcterms:created>
  <dcterms:modified xsi:type="dcterms:W3CDTF">2017-04-05T22:21:00Z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17.83.477</vt:lpwstr>
  </property>
</Properties>
</file>