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C0" w:rsidRDefault="009B14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0F8CEE75FF4EBDA2C665F6659CFD85"/>
          </w:placeholder>
        </w:sdtPr>
        <w:sdtContent>
          <w:r w:rsidRPr="005C2A78">
            <w:rPr>
              <w:rFonts w:cs="Times New Roman"/>
              <w:b/>
              <w:szCs w:val="24"/>
              <w:u w:val="single"/>
            </w:rPr>
            <w:t>BILL ANALYSIS</w:t>
          </w:r>
        </w:sdtContent>
      </w:sdt>
    </w:p>
    <w:p w:rsidR="009B14C0" w:rsidRPr="00585C31" w:rsidRDefault="009B14C0" w:rsidP="000F1DF9">
      <w:pPr>
        <w:spacing w:after="0" w:line="240" w:lineRule="auto"/>
        <w:rPr>
          <w:rFonts w:cs="Times New Roman"/>
          <w:szCs w:val="24"/>
        </w:rPr>
      </w:pPr>
    </w:p>
    <w:p w:rsidR="009B14C0" w:rsidRPr="00585C31" w:rsidRDefault="009B14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14C0" w:rsidTr="000F1DF9">
        <w:tc>
          <w:tcPr>
            <w:tcW w:w="2718" w:type="dxa"/>
          </w:tcPr>
          <w:p w:rsidR="009B14C0" w:rsidRPr="005C2A78" w:rsidRDefault="009B14C0" w:rsidP="006D756B">
            <w:pPr>
              <w:rPr>
                <w:rFonts w:cs="Times New Roman"/>
                <w:szCs w:val="24"/>
              </w:rPr>
            </w:pPr>
            <w:sdt>
              <w:sdtPr>
                <w:rPr>
                  <w:rFonts w:cs="Times New Roman"/>
                  <w:szCs w:val="24"/>
                </w:rPr>
                <w:alias w:val="Agency Title"/>
                <w:tag w:val="AgencyTitleContentControl"/>
                <w:id w:val="1920747753"/>
                <w:lock w:val="sdtContentLocked"/>
                <w:placeholder>
                  <w:docPart w:val="33E84F012FAF42F1BAC5FF6FA07EA82A"/>
                </w:placeholder>
              </w:sdtPr>
              <w:sdtEndPr>
                <w:rPr>
                  <w:rFonts w:cstheme="minorBidi"/>
                  <w:szCs w:val="22"/>
                </w:rPr>
              </w:sdtEndPr>
              <w:sdtContent>
                <w:r>
                  <w:rPr>
                    <w:rFonts w:cs="Times New Roman"/>
                    <w:szCs w:val="24"/>
                  </w:rPr>
                  <w:t>Senate Research Center</w:t>
                </w:r>
              </w:sdtContent>
            </w:sdt>
          </w:p>
        </w:tc>
        <w:tc>
          <w:tcPr>
            <w:tcW w:w="6858" w:type="dxa"/>
          </w:tcPr>
          <w:p w:rsidR="009B14C0" w:rsidRPr="00FF6471" w:rsidRDefault="009B14C0" w:rsidP="000F1DF9">
            <w:pPr>
              <w:jc w:val="right"/>
              <w:rPr>
                <w:rFonts w:cs="Times New Roman"/>
                <w:szCs w:val="24"/>
              </w:rPr>
            </w:pPr>
            <w:sdt>
              <w:sdtPr>
                <w:rPr>
                  <w:rFonts w:cs="Times New Roman"/>
                  <w:szCs w:val="24"/>
                </w:rPr>
                <w:alias w:val="Bill Number"/>
                <w:tag w:val="BillNumberOne"/>
                <w:id w:val="-410784069"/>
                <w:lock w:val="sdtContentLocked"/>
                <w:placeholder>
                  <w:docPart w:val="11A0AF898CC34411A89E08ED587C2D7F"/>
                </w:placeholder>
              </w:sdtPr>
              <w:sdtContent>
                <w:r>
                  <w:rPr>
                    <w:rFonts w:cs="Times New Roman"/>
                    <w:szCs w:val="24"/>
                  </w:rPr>
                  <w:t>H.B. 441</w:t>
                </w:r>
              </w:sdtContent>
            </w:sdt>
          </w:p>
        </w:tc>
      </w:tr>
      <w:tr w:rsidR="009B14C0" w:rsidTr="000F1DF9">
        <w:sdt>
          <w:sdtPr>
            <w:rPr>
              <w:rFonts w:cs="Times New Roman"/>
              <w:szCs w:val="24"/>
            </w:rPr>
            <w:alias w:val="TLCNumber"/>
            <w:tag w:val="TLCNumber"/>
            <w:id w:val="-542600604"/>
            <w:lock w:val="sdtLocked"/>
            <w:placeholder>
              <w:docPart w:val="7BA52462862641CE87BD8A914A45CBD3"/>
            </w:placeholder>
          </w:sdtPr>
          <w:sdtContent>
            <w:tc>
              <w:tcPr>
                <w:tcW w:w="2718" w:type="dxa"/>
              </w:tcPr>
              <w:p w:rsidR="009B14C0" w:rsidRPr="000F1DF9" w:rsidRDefault="009B14C0" w:rsidP="00C65088">
                <w:pPr>
                  <w:rPr>
                    <w:rFonts w:cs="Times New Roman"/>
                    <w:szCs w:val="24"/>
                  </w:rPr>
                </w:pPr>
                <w:r>
                  <w:rPr>
                    <w:rFonts w:cs="Times New Roman"/>
                    <w:szCs w:val="24"/>
                  </w:rPr>
                  <w:t>85R17630 MEW-D</w:t>
                </w:r>
              </w:p>
            </w:tc>
          </w:sdtContent>
        </w:sdt>
        <w:tc>
          <w:tcPr>
            <w:tcW w:w="6858" w:type="dxa"/>
          </w:tcPr>
          <w:p w:rsidR="009B14C0" w:rsidRPr="005C2A78" w:rsidRDefault="009B14C0" w:rsidP="006D756B">
            <w:pPr>
              <w:jc w:val="right"/>
              <w:rPr>
                <w:rFonts w:cs="Times New Roman"/>
                <w:szCs w:val="24"/>
              </w:rPr>
            </w:pPr>
            <w:sdt>
              <w:sdtPr>
                <w:rPr>
                  <w:rFonts w:cs="Times New Roman"/>
                  <w:szCs w:val="24"/>
                </w:rPr>
                <w:alias w:val="Author Label"/>
                <w:tag w:val="By"/>
                <w:id w:val="72399597"/>
                <w:lock w:val="sdtLocked"/>
                <w:placeholder>
                  <w:docPart w:val="727195627D51475899F28A451D91A9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0E8F426F1742B3B1E424F907C7C963"/>
                </w:placeholder>
              </w:sdtPr>
              <w:sdtContent>
                <w:r>
                  <w:rPr>
                    <w:rFonts w:cs="Times New Roman"/>
                    <w:szCs w:val="24"/>
                  </w:rPr>
                  <w:t>Martinez, "Mando"</w:t>
                </w:r>
              </w:sdtContent>
            </w:sdt>
            <w:sdt>
              <w:sdtPr>
                <w:rPr>
                  <w:rFonts w:cs="Times New Roman"/>
                  <w:szCs w:val="24"/>
                </w:rPr>
                <w:alias w:val="Sponsor"/>
                <w:tag w:val="Sponsor"/>
                <w:id w:val="-2039656131"/>
                <w:lock w:val="sdtContentLocked"/>
                <w:placeholder>
                  <w:docPart w:val="1814614F62794148BDD7BB135D4FFE3F"/>
                </w:placeholder>
              </w:sdtPr>
              <w:sdtContent>
                <w:r>
                  <w:rPr>
                    <w:rFonts w:cs="Times New Roman"/>
                    <w:szCs w:val="24"/>
                  </w:rPr>
                  <w:t xml:space="preserve"> (Lucio)</w:t>
                </w:r>
              </w:sdtContent>
            </w:sdt>
          </w:p>
        </w:tc>
      </w:tr>
      <w:tr w:rsidR="009B14C0" w:rsidTr="000F1DF9">
        <w:tc>
          <w:tcPr>
            <w:tcW w:w="2718" w:type="dxa"/>
          </w:tcPr>
          <w:p w:rsidR="009B14C0" w:rsidRPr="00BC7495" w:rsidRDefault="009B14C0" w:rsidP="000F1DF9">
            <w:pPr>
              <w:rPr>
                <w:rFonts w:cs="Times New Roman"/>
                <w:szCs w:val="24"/>
              </w:rPr>
            </w:pPr>
          </w:p>
        </w:tc>
        <w:sdt>
          <w:sdtPr>
            <w:rPr>
              <w:rFonts w:cs="Times New Roman"/>
              <w:szCs w:val="24"/>
            </w:rPr>
            <w:alias w:val="Committee"/>
            <w:tag w:val="Committee"/>
            <w:id w:val="1914272295"/>
            <w:lock w:val="sdtContentLocked"/>
            <w:placeholder>
              <w:docPart w:val="C7026C1D84394C70B43F392DDC8FD815"/>
            </w:placeholder>
          </w:sdtPr>
          <w:sdtContent>
            <w:tc>
              <w:tcPr>
                <w:tcW w:w="6858" w:type="dxa"/>
              </w:tcPr>
              <w:p w:rsidR="009B14C0" w:rsidRPr="00FF6471" w:rsidRDefault="009B14C0" w:rsidP="000F1DF9">
                <w:pPr>
                  <w:jc w:val="right"/>
                  <w:rPr>
                    <w:rFonts w:cs="Times New Roman"/>
                    <w:szCs w:val="24"/>
                  </w:rPr>
                </w:pPr>
                <w:r>
                  <w:rPr>
                    <w:rFonts w:cs="Times New Roman"/>
                    <w:szCs w:val="24"/>
                  </w:rPr>
                  <w:t>Education</w:t>
                </w:r>
              </w:p>
            </w:tc>
          </w:sdtContent>
        </w:sdt>
      </w:tr>
      <w:tr w:rsidR="009B14C0" w:rsidTr="000F1DF9">
        <w:tc>
          <w:tcPr>
            <w:tcW w:w="2718" w:type="dxa"/>
          </w:tcPr>
          <w:p w:rsidR="009B14C0" w:rsidRPr="00BC7495" w:rsidRDefault="009B14C0" w:rsidP="000F1DF9">
            <w:pPr>
              <w:rPr>
                <w:rFonts w:cs="Times New Roman"/>
                <w:szCs w:val="24"/>
              </w:rPr>
            </w:pPr>
          </w:p>
        </w:tc>
        <w:sdt>
          <w:sdtPr>
            <w:rPr>
              <w:rFonts w:cs="Times New Roman"/>
              <w:szCs w:val="24"/>
            </w:rPr>
            <w:alias w:val="Date"/>
            <w:tag w:val="DateContentControl"/>
            <w:id w:val="1178081906"/>
            <w:lock w:val="sdtLocked"/>
            <w:placeholder>
              <w:docPart w:val="BEB3531873214CCFB3093340A10877E1"/>
            </w:placeholder>
            <w:date w:fullDate="2017-05-16T00:00:00Z">
              <w:dateFormat w:val="M/d/yyyy"/>
              <w:lid w:val="en-US"/>
              <w:storeMappedDataAs w:val="dateTime"/>
              <w:calendar w:val="gregorian"/>
            </w:date>
          </w:sdtPr>
          <w:sdtContent>
            <w:tc>
              <w:tcPr>
                <w:tcW w:w="6858" w:type="dxa"/>
              </w:tcPr>
              <w:p w:rsidR="009B14C0" w:rsidRPr="00FF6471" w:rsidRDefault="009B14C0" w:rsidP="000F1DF9">
                <w:pPr>
                  <w:jc w:val="right"/>
                  <w:rPr>
                    <w:rFonts w:cs="Times New Roman"/>
                    <w:szCs w:val="24"/>
                  </w:rPr>
                </w:pPr>
                <w:r>
                  <w:rPr>
                    <w:rFonts w:cs="Times New Roman"/>
                    <w:szCs w:val="24"/>
                  </w:rPr>
                  <w:t>5/16/2017</w:t>
                </w:r>
              </w:p>
            </w:tc>
          </w:sdtContent>
        </w:sdt>
      </w:tr>
      <w:tr w:rsidR="009B14C0" w:rsidTr="000F1DF9">
        <w:tc>
          <w:tcPr>
            <w:tcW w:w="2718" w:type="dxa"/>
          </w:tcPr>
          <w:p w:rsidR="009B14C0" w:rsidRPr="00BC7495" w:rsidRDefault="009B14C0" w:rsidP="000F1DF9">
            <w:pPr>
              <w:rPr>
                <w:rFonts w:cs="Times New Roman"/>
                <w:szCs w:val="24"/>
              </w:rPr>
            </w:pPr>
          </w:p>
        </w:tc>
        <w:sdt>
          <w:sdtPr>
            <w:rPr>
              <w:rFonts w:cs="Times New Roman"/>
              <w:szCs w:val="24"/>
            </w:rPr>
            <w:alias w:val="BA Version"/>
            <w:tag w:val="BAVersion"/>
            <w:id w:val="-1685590809"/>
            <w:lock w:val="sdtContentLocked"/>
            <w:placeholder>
              <w:docPart w:val="E0E7997E30754C6FA72D5BDCB9C0D3C3"/>
            </w:placeholder>
          </w:sdtPr>
          <w:sdtContent>
            <w:tc>
              <w:tcPr>
                <w:tcW w:w="6858" w:type="dxa"/>
              </w:tcPr>
              <w:p w:rsidR="009B14C0" w:rsidRPr="00FF6471" w:rsidRDefault="009B14C0" w:rsidP="000F1DF9">
                <w:pPr>
                  <w:jc w:val="right"/>
                  <w:rPr>
                    <w:rFonts w:cs="Times New Roman"/>
                    <w:szCs w:val="24"/>
                  </w:rPr>
                </w:pPr>
                <w:r>
                  <w:rPr>
                    <w:rFonts w:cs="Times New Roman"/>
                    <w:szCs w:val="24"/>
                  </w:rPr>
                  <w:t>Engrossed</w:t>
                </w:r>
              </w:p>
            </w:tc>
          </w:sdtContent>
        </w:sdt>
      </w:tr>
    </w:tbl>
    <w:p w:rsidR="009B14C0" w:rsidRPr="00FF6471" w:rsidRDefault="009B14C0" w:rsidP="000F1DF9">
      <w:pPr>
        <w:spacing w:after="0" w:line="240" w:lineRule="auto"/>
        <w:rPr>
          <w:rFonts w:cs="Times New Roman"/>
          <w:szCs w:val="24"/>
        </w:rPr>
      </w:pPr>
    </w:p>
    <w:p w:rsidR="009B14C0" w:rsidRPr="00FF6471" w:rsidRDefault="009B14C0" w:rsidP="000F1DF9">
      <w:pPr>
        <w:spacing w:after="0" w:line="240" w:lineRule="auto"/>
        <w:rPr>
          <w:rFonts w:cs="Times New Roman"/>
          <w:szCs w:val="24"/>
        </w:rPr>
      </w:pPr>
    </w:p>
    <w:p w:rsidR="009B14C0" w:rsidRPr="00FF6471" w:rsidRDefault="009B14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1C8F5FD3EC47E7A2A73F98A0415DF0"/>
        </w:placeholder>
      </w:sdtPr>
      <w:sdtContent>
        <w:p w:rsidR="009B14C0" w:rsidRDefault="009B14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9D36904257467CA315B4C8787AE9C0"/>
        </w:placeholder>
      </w:sdtPr>
      <w:sdtContent>
        <w:p w:rsidR="009B14C0" w:rsidRDefault="009B14C0" w:rsidP="009B14C0">
          <w:pPr>
            <w:pStyle w:val="NormalWeb"/>
            <w:spacing w:before="0" w:beforeAutospacing="0" w:after="0" w:afterAutospacing="0"/>
            <w:jc w:val="both"/>
            <w:divId w:val="975528657"/>
            <w:rPr>
              <w:rFonts w:eastAsia="Times New Roman"/>
              <w:bCs/>
            </w:rPr>
          </w:pPr>
        </w:p>
        <w:p w:rsidR="009B14C0" w:rsidRDefault="009B14C0" w:rsidP="009B14C0">
          <w:pPr>
            <w:pStyle w:val="NormalWeb"/>
            <w:spacing w:before="0" w:beforeAutospacing="0" w:after="0" w:afterAutospacing="0"/>
            <w:jc w:val="both"/>
            <w:divId w:val="975528657"/>
            <w:rPr>
              <w:color w:val="000000"/>
            </w:rPr>
          </w:pPr>
          <w:r w:rsidRPr="00D4510B">
            <w:rPr>
              <w:color w:val="000000"/>
            </w:rPr>
            <w:t>Memorial Day, which is observed on the last Monday of May, is a day to honor soldiers who have died in the defense of our freedom. Accordingly, most schools do not hold classes on Memorial Day, but there have been some reported instances of schools requiring attendance on this holiday. Specifically, since the day falls so late in the school year, districts have used this holiday as an opportunity to make up days lost to inclement weather or other emergencies throughout the year. Interested parties note, however, that holding classes on Memorial Day diminishes the observation of the holiday and the sacrifices of the fallen soldiers it honors.</w:t>
          </w:r>
        </w:p>
        <w:p w:rsidR="009B14C0" w:rsidRPr="00D4510B" w:rsidRDefault="009B14C0" w:rsidP="009B14C0">
          <w:pPr>
            <w:pStyle w:val="NormalWeb"/>
            <w:spacing w:before="0" w:beforeAutospacing="0" w:after="0" w:afterAutospacing="0"/>
            <w:jc w:val="both"/>
            <w:divId w:val="975528657"/>
            <w:rPr>
              <w:color w:val="000000"/>
            </w:rPr>
          </w:pPr>
        </w:p>
        <w:p w:rsidR="009B14C0" w:rsidRPr="00D4510B" w:rsidRDefault="009B14C0" w:rsidP="009B14C0">
          <w:pPr>
            <w:pStyle w:val="NormalWeb"/>
            <w:spacing w:before="0" w:beforeAutospacing="0" w:after="0" w:afterAutospacing="0"/>
            <w:jc w:val="both"/>
            <w:divId w:val="975528657"/>
            <w:rPr>
              <w:color w:val="000000"/>
            </w:rPr>
          </w:pPr>
          <w:r>
            <w:rPr>
              <w:color w:val="000000"/>
            </w:rPr>
            <w:t>H.B. 441 properly recognizes Memorial D</w:t>
          </w:r>
          <w:r w:rsidRPr="00D4510B">
            <w:rPr>
              <w:color w:val="000000"/>
            </w:rPr>
            <w:t>ay by prohibiting schools from offering instruction on that day</w:t>
          </w:r>
          <w:r>
            <w:rPr>
              <w:color w:val="000000"/>
            </w:rPr>
            <w:t>. For districts for which</w:t>
          </w:r>
          <w:r w:rsidRPr="00D4510B">
            <w:rPr>
              <w:color w:val="000000"/>
            </w:rPr>
            <w:t xml:space="preserve"> classes on Memorial Day would be necessary to meet the required instructional minutes for </w:t>
          </w:r>
          <w:r>
            <w:rPr>
              <w:color w:val="000000"/>
            </w:rPr>
            <w:t>the year, the bill directs the commissioner of e</w:t>
          </w:r>
          <w:r w:rsidRPr="00D4510B">
            <w:rPr>
              <w:color w:val="000000"/>
            </w:rPr>
            <w:t>ducation to authorize a waiver that would reduce the minute requirement to allow the schools to re</w:t>
          </w:r>
          <w:r>
            <w:rPr>
              <w:color w:val="000000"/>
            </w:rPr>
            <w:t xml:space="preserve">main closed on this day. H.B. 441 </w:t>
          </w:r>
          <w:r w:rsidRPr="00D4510B">
            <w:rPr>
              <w:color w:val="000000"/>
            </w:rPr>
            <w:t>reaffirms Texas' commitment to honor the sacrifices of our men and women in uniform by ensuring the day remains a time for reflection and celebration.</w:t>
          </w:r>
        </w:p>
        <w:p w:rsidR="009B14C0" w:rsidRPr="00D70925" w:rsidRDefault="009B14C0" w:rsidP="009B14C0">
          <w:pPr>
            <w:spacing w:after="0" w:line="240" w:lineRule="auto"/>
            <w:jc w:val="both"/>
            <w:rPr>
              <w:rFonts w:eastAsia="Times New Roman" w:cs="Times New Roman"/>
              <w:bCs/>
              <w:szCs w:val="24"/>
            </w:rPr>
          </w:pPr>
        </w:p>
      </w:sdtContent>
    </w:sdt>
    <w:p w:rsidR="009B14C0" w:rsidRDefault="009B14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441 </w:t>
      </w:r>
      <w:bookmarkStart w:id="1" w:name="AmendsCurrentLaw"/>
      <w:bookmarkEnd w:id="1"/>
      <w:r>
        <w:rPr>
          <w:rFonts w:cs="Times New Roman"/>
          <w:szCs w:val="24"/>
        </w:rPr>
        <w:t>amends current law relating to operation of public schools on Memorial Day.</w:t>
      </w:r>
    </w:p>
    <w:p w:rsidR="009B14C0" w:rsidRPr="009D36A7" w:rsidRDefault="009B14C0" w:rsidP="000F1DF9">
      <w:pPr>
        <w:spacing w:after="0" w:line="240" w:lineRule="auto"/>
        <w:jc w:val="both"/>
        <w:rPr>
          <w:rFonts w:eastAsia="Times New Roman" w:cs="Times New Roman"/>
          <w:szCs w:val="24"/>
        </w:rPr>
      </w:pPr>
    </w:p>
    <w:p w:rsidR="009B14C0" w:rsidRPr="005C2A78" w:rsidRDefault="009B14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EA1AA3CF2A42F0B234954A693B2A03"/>
          </w:placeholder>
        </w:sdtPr>
        <w:sdtContent>
          <w:r>
            <w:rPr>
              <w:rFonts w:eastAsia="Times New Roman" w:cs="Times New Roman"/>
              <w:b/>
              <w:szCs w:val="24"/>
              <w:u w:val="single"/>
            </w:rPr>
            <w:t>RULEMAKING AUTHORITY</w:t>
          </w:r>
        </w:sdtContent>
      </w:sdt>
    </w:p>
    <w:p w:rsidR="009B14C0" w:rsidRPr="006529C4" w:rsidRDefault="009B14C0" w:rsidP="00774EC7">
      <w:pPr>
        <w:spacing w:after="0" w:line="240" w:lineRule="auto"/>
        <w:jc w:val="both"/>
        <w:rPr>
          <w:rFonts w:cs="Times New Roman"/>
          <w:szCs w:val="24"/>
        </w:rPr>
      </w:pPr>
    </w:p>
    <w:p w:rsidR="009B14C0" w:rsidRPr="006529C4" w:rsidRDefault="009B14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14C0" w:rsidRPr="006529C4" w:rsidRDefault="009B14C0" w:rsidP="00774EC7">
      <w:pPr>
        <w:spacing w:after="0" w:line="240" w:lineRule="auto"/>
        <w:jc w:val="both"/>
        <w:rPr>
          <w:rFonts w:cs="Times New Roman"/>
          <w:szCs w:val="24"/>
        </w:rPr>
      </w:pPr>
    </w:p>
    <w:p w:rsidR="009B14C0" w:rsidRPr="005C2A78" w:rsidRDefault="009B14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0B977996DC4ADA9FABE7C7EF5A8AE0"/>
          </w:placeholder>
        </w:sdtPr>
        <w:sdtContent>
          <w:r>
            <w:rPr>
              <w:rFonts w:eastAsia="Times New Roman" w:cs="Times New Roman"/>
              <w:b/>
              <w:szCs w:val="24"/>
              <w:u w:val="single"/>
            </w:rPr>
            <w:t>SECTION BY SECTION ANALYSIS</w:t>
          </w:r>
        </w:sdtContent>
      </w:sdt>
    </w:p>
    <w:p w:rsidR="009B14C0" w:rsidRPr="005C2A78" w:rsidRDefault="009B14C0" w:rsidP="000F1DF9">
      <w:pPr>
        <w:spacing w:after="0" w:line="240" w:lineRule="auto"/>
        <w:jc w:val="both"/>
        <w:rPr>
          <w:rFonts w:eastAsia="Times New Roman" w:cs="Times New Roman"/>
          <w:szCs w:val="24"/>
        </w:rPr>
      </w:pPr>
    </w:p>
    <w:p w:rsidR="009B14C0" w:rsidRDefault="009B14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25.081, Education Code, by adding Subsection (f), as follows:</w:t>
      </w:r>
    </w:p>
    <w:p w:rsidR="009B14C0" w:rsidRDefault="009B14C0" w:rsidP="000F1DF9">
      <w:pPr>
        <w:spacing w:after="0" w:line="240" w:lineRule="auto"/>
        <w:jc w:val="both"/>
        <w:rPr>
          <w:rFonts w:eastAsia="Times New Roman" w:cs="Times New Roman"/>
          <w:szCs w:val="24"/>
        </w:rPr>
      </w:pPr>
    </w:p>
    <w:p w:rsidR="009B14C0" w:rsidRPr="005C2A78" w:rsidRDefault="009B14C0" w:rsidP="009D36A7">
      <w:pPr>
        <w:spacing w:after="0" w:line="240" w:lineRule="auto"/>
        <w:ind w:left="720"/>
        <w:jc w:val="both"/>
        <w:rPr>
          <w:rFonts w:eastAsia="Times New Roman" w:cs="Times New Roman"/>
          <w:szCs w:val="24"/>
        </w:rPr>
      </w:pPr>
      <w:r>
        <w:rPr>
          <w:rFonts w:eastAsia="Times New Roman" w:cs="Times New Roman"/>
          <w:szCs w:val="24"/>
        </w:rPr>
        <w:t xml:space="preserve">(f) Prohibits a school district from providing </w:t>
      </w:r>
      <w:r w:rsidRPr="009D36A7">
        <w:t xml:space="preserve">student instruction on Memorial Day. </w:t>
      </w:r>
      <w:r>
        <w:t>Requires the commissioner of education, i</w:t>
      </w:r>
      <w:r w:rsidRPr="009D36A7">
        <w:t xml:space="preserve">f a school district would be required to provide student instruction on Memorial Day to compensate for minutes of instruction lost because of school closures caused by disaster, flood, extreme weather conditions, fuel curtailment, or another calamity, </w:t>
      </w:r>
      <w:r>
        <w:t xml:space="preserve">to </w:t>
      </w:r>
      <w:r w:rsidRPr="009D36A7">
        <w:t>approve the instruction of students for fewer than the number of minutes required under Subsection (a)</w:t>
      </w:r>
      <w:r>
        <w:t xml:space="preserve"> (relating to requiring each school district to provide at least 75,600 minutes of instruction, including intermissions and recesses, for students).</w:t>
      </w:r>
    </w:p>
    <w:p w:rsidR="009B14C0" w:rsidRPr="005C2A78" w:rsidRDefault="009B14C0" w:rsidP="000F1DF9">
      <w:pPr>
        <w:spacing w:after="0" w:line="240" w:lineRule="auto"/>
        <w:jc w:val="both"/>
        <w:rPr>
          <w:rFonts w:eastAsia="Times New Roman" w:cs="Times New Roman"/>
          <w:szCs w:val="24"/>
        </w:rPr>
      </w:pPr>
    </w:p>
    <w:p w:rsidR="009B14C0" w:rsidRPr="005C2A78" w:rsidRDefault="009B14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This Act applies beginning with the 2017-2018 school year.</w:t>
      </w:r>
    </w:p>
    <w:p w:rsidR="009B14C0" w:rsidRPr="005C2A78" w:rsidRDefault="009B14C0" w:rsidP="000F1DF9">
      <w:pPr>
        <w:spacing w:after="0" w:line="240" w:lineRule="auto"/>
        <w:jc w:val="both"/>
        <w:rPr>
          <w:rFonts w:eastAsia="Times New Roman" w:cs="Times New Roman"/>
          <w:szCs w:val="24"/>
        </w:rPr>
      </w:pPr>
    </w:p>
    <w:p w:rsidR="009B14C0" w:rsidRPr="005C2A78" w:rsidRDefault="009B14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B14C0" w:rsidRPr="006529C4" w:rsidRDefault="009B14C0" w:rsidP="00774EC7">
      <w:pPr>
        <w:spacing w:after="0" w:line="240" w:lineRule="auto"/>
        <w:jc w:val="both"/>
        <w:rPr>
          <w:rFonts w:cs="Times New Roman"/>
          <w:szCs w:val="24"/>
        </w:rPr>
      </w:pPr>
    </w:p>
    <w:p w:rsidR="009B14C0" w:rsidRPr="006529C4" w:rsidRDefault="009B14C0" w:rsidP="00774EC7">
      <w:pPr>
        <w:spacing w:after="0" w:line="240" w:lineRule="auto"/>
        <w:jc w:val="both"/>
      </w:pPr>
    </w:p>
    <w:sectPr w:rsidR="009B14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F8" w:rsidRDefault="00841CF8" w:rsidP="000F1DF9">
      <w:pPr>
        <w:spacing w:after="0" w:line="240" w:lineRule="auto"/>
      </w:pPr>
      <w:r>
        <w:separator/>
      </w:r>
    </w:p>
  </w:endnote>
  <w:endnote w:type="continuationSeparator" w:id="0">
    <w:p w:rsidR="00841CF8" w:rsidRDefault="00841C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1C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14C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14C0">
                <w:rPr>
                  <w:sz w:val="20"/>
                  <w:szCs w:val="20"/>
                </w:rPr>
                <w:t>H.B. 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14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1C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14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14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F8" w:rsidRDefault="00841CF8" w:rsidP="000F1DF9">
      <w:pPr>
        <w:spacing w:after="0" w:line="240" w:lineRule="auto"/>
      </w:pPr>
      <w:r>
        <w:separator/>
      </w:r>
    </w:p>
  </w:footnote>
  <w:footnote w:type="continuationSeparator" w:id="0">
    <w:p w:rsidR="00841CF8" w:rsidRDefault="00841C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CF8"/>
    <w:rsid w:val="008A6859"/>
    <w:rsid w:val="0093341F"/>
    <w:rsid w:val="00986E9F"/>
    <w:rsid w:val="009B14C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14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14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7A4C" w:rsidP="00F47A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0F8CEE75FF4EBDA2C665F6659CFD85"/>
        <w:category>
          <w:name w:val="General"/>
          <w:gallery w:val="placeholder"/>
        </w:category>
        <w:types>
          <w:type w:val="bbPlcHdr"/>
        </w:types>
        <w:behaviors>
          <w:behavior w:val="content"/>
        </w:behaviors>
        <w:guid w:val="{BC8921D1-4ACA-4706-AFC3-5104397C69A5}"/>
      </w:docPartPr>
      <w:docPartBody>
        <w:p w:rsidR="00000000" w:rsidRDefault="00D86F42"/>
      </w:docPartBody>
    </w:docPart>
    <w:docPart>
      <w:docPartPr>
        <w:name w:val="33E84F012FAF42F1BAC5FF6FA07EA82A"/>
        <w:category>
          <w:name w:val="General"/>
          <w:gallery w:val="placeholder"/>
        </w:category>
        <w:types>
          <w:type w:val="bbPlcHdr"/>
        </w:types>
        <w:behaviors>
          <w:behavior w:val="content"/>
        </w:behaviors>
        <w:guid w:val="{D2B3EC85-4A98-408E-A969-BF1794621D60}"/>
      </w:docPartPr>
      <w:docPartBody>
        <w:p w:rsidR="00000000" w:rsidRDefault="00D86F42"/>
      </w:docPartBody>
    </w:docPart>
    <w:docPart>
      <w:docPartPr>
        <w:name w:val="11A0AF898CC34411A89E08ED587C2D7F"/>
        <w:category>
          <w:name w:val="General"/>
          <w:gallery w:val="placeholder"/>
        </w:category>
        <w:types>
          <w:type w:val="bbPlcHdr"/>
        </w:types>
        <w:behaviors>
          <w:behavior w:val="content"/>
        </w:behaviors>
        <w:guid w:val="{FE5723E4-B3E6-47DB-A14D-90E55DFD479F}"/>
      </w:docPartPr>
      <w:docPartBody>
        <w:p w:rsidR="00000000" w:rsidRDefault="00D86F42"/>
      </w:docPartBody>
    </w:docPart>
    <w:docPart>
      <w:docPartPr>
        <w:name w:val="7BA52462862641CE87BD8A914A45CBD3"/>
        <w:category>
          <w:name w:val="General"/>
          <w:gallery w:val="placeholder"/>
        </w:category>
        <w:types>
          <w:type w:val="bbPlcHdr"/>
        </w:types>
        <w:behaviors>
          <w:behavior w:val="content"/>
        </w:behaviors>
        <w:guid w:val="{081A5359-4813-4684-B17D-DFB510CC2699}"/>
      </w:docPartPr>
      <w:docPartBody>
        <w:p w:rsidR="00000000" w:rsidRDefault="00D86F42"/>
      </w:docPartBody>
    </w:docPart>
    <w:docPart>
      <w:docPartPr>
        <w:name w:val="727195627D51475899F28A451D91A91B"/>
        <w:category>
          <w:name w:val="General"/>
          <w:gallery w:val="placeholder"/>
        </w:category>
        <w:types>
          <w:type w:val="bbPlcHdr"/>
        </w:types>
        <w:behaviors>
          <w:behavior w:val="content"/>
        </w:behaviors>
        <w:guid w:val="{56F52306-D47D-4D9D-9089-0587B6A3E54D}"/>
      </w:docPartPr>
      <w:docPartBody>
        <w:p w:rsidR="00000000" w:rsidRDefault="00D86F42"/>
      </w:docPartBody>
    </w:docPart>
    <w:docPart>
      <w:docPartPr>
        <w:name w:val="240E8F426F1742B3B1E424F907C7C963"/>
        <w:category>
          <w:name w:val="General"/>
          <w:gallery w:val="placeholder"/>
        </w:category>
        <w:types>
          <w:type w:val="bbPlcHdr"/>
        </w:types>
        <w:behaviors>
          <w:behavior w:val="content"/>
        </w:behaviors>
        <w:guid w:val="{B98BEE2F-5F9C-4DE1-A14D-6495BE4B019F}"/>
      </w:docPartPr>
      <w:docPartBody>
        <w:p w:rsidR="00000000" w:rsidRDefault="00D86F42"/>
      </w:docPartBody>
    </w:docPart>
    <w:docPart>
      <w:docPartPr>
        <w:name w:val="1814614F62794148BDD7BB135D4FFE3F"/>
        <w:category>
          <w:name w:val="General"/>
          <w:gallery w:val="placeholder"/>
        </w:category>
        <w:types>
          <w:type w:val="bbPlcHdr"/>
        </w:types>
        <w:behaviors>
          <w:behavior w:val="content"/>
        </w:behaviors>
        <w:guid w:val="{6DD937A8-B14E-448C-967C-641AAEB525F1}"/>
      </w:docPartPr>
      <w:docPartBody>
        <w:p w:rsidR="00000000" w:rsidRDefault="00D86F42"/>
      </w:docPartBody>
    </w:docPart>
    <w:docPart>
      <w:docPartPr>
        <w:name w:val="C7026C1D84394C70B43F392DDC8FD815"/>
        <w:category>
          <w:name w:val="General"/>
          <w:gallery w:val="placeholder"/>
        </w:category>
        <w:types>
          <w:type w:val="bbPlcHdr"/>
        </w:types>
        <w:behaviors>
          <w:behavior w:val="content"/>
        </w:behaviors>
        <w:guid w:val="{F2B25F33-16A8-4DD2-BB37-EA764692F926}"/>
      </w:docPartPr>
      <w:docPartBody>
        <w:p w:rsidR="00000000" w:rsidRDefault="00D86F42"/>
      </w:docPartBody>
    </w:docPart>
    <w:docPart>
      <w:docPartPr>
        <w:name w:val="BEB3531873214CCFB3093340A10877E1"/>
        <w:category>
          <w:name w:val="General"/>
          <w:gallery w:val="placeholder"/>
        </w:category>
        <w:types>
          <w:type w:val="bbPlcHdr"/>
        </w:types>
        <w:behaviors>
          <w:behavior w:val="content"/>
        </w:behaviors>
        <w:guid w:val="{295E2087-0E4A-4B23-9B9F-36AD3C6BF075}"/>
      </w:docPartPr>
      <w:docPartBody>
        <w:p w:rsidR="00000000" w:rsidRDefault="00F47A4C" w:rsidP="00F47A4C">
          <w:pPr>
            <w:pStyle w:val="BEB3531873214CCFB3093340A10877E1"/>
          </w:pPr>
          <w:r w:rsidRPr="00A30DD1">
            <w:rPr>
              <w:rStyle w:val="PlaceholderText"/>
            </w:rPr>
            <w:t>Click here to enter a date.</w:t>
          </w:r>
        </w:p>
      </w:docPartBody>
    </w:docPart>
    <w:docPart>
      <w:docPartPr>
        <w:name w:val="E0E7997E30754C6FA72D5BDCB9C0D3C3"/>
        <w:category>
          <w:name w:val="General"/>
          <w:gallery w:val="placeholder"/>
        </w:category>
        <w:types>
          <w:type w:val="bbPlcHdr"/>
        </w:types>
        <w:behaviors>
          <w:behavior w:val="content"/>
        </w:behaviors>
        <w:guid w:val="{FE59C4D3-A87F-493D-851F-7DD1C202F09C}"/>
      </w:docPartPr>
      <w:docPartBody>
        <w:p w:rsidR="00000000" w:rsidRDefault="00D86F42"/>
      </w:docPartBody>
    </w:docPart>
    <w:docPart>
      <w:docPartPr>
        <w:name w:val="ED1C8F5FD3EC47E7A2A73F98A0415DF0"/>
        <w:category>
          <w:name w:val="General"/>
          <w:gallery w:val="placeholder"/>
        </w:category>
        <w:types>
          <w:type w:val="bbPlcHdr"/>
        </w:types>
        <w:behaviors>
          <w:behavior w:val="content"/>
        </w:behaviors>
        <w:guid w:val="{13BF63B7-214E-4694-9644-A8284AB9A4E2}"/>
      </w:docPartPr>
      <w:docPartBody>
        <w:p w:rsidR="00000000" w:rsidRDefault="00D86F42"/>
      </w:docPartBody>
    </w:docPart>
    <w:docPart>
      <w:docPartPr>
        <w:name w:val="429D36904257467CA315B4C8787AE9C0"/>
        <w:category>
          <w:name w:val="General"/>
          <w:gallery w:val="placeholder"/>
        </w:category>
        <w:types>
          <w:type w:val="bbPlcHdr"/>
        </w:types>
        <w:behaviors>
          <w:behavior w:val="content"/>
        </w:behaviors>
        <w:guid w:val="{D90E8661-B766-44C3-A234-3EA3A02D8184}"/>
      </w:docPartPr>
      <w:docPartBody>
        <w:p w:rsidR="00000000" w:rsidRDefault="00F47A4C" w:rsidP="00F47A4C">
          <w:pPr>
            <w:pStyle w:val="429D36904257467CA315B4C8787AE9C0"/>
          </w:pPr>
          <w:r>
            <w:rPr>
              <w:rFonts w:eastAsia="Times New Roman" w:cs="Times New Roman"/>
              <w:bCs/>
              <w:szCs w:val="24"/>
            </w:rPr>
            <w:t xml:space="preserve"> </w:t>
          </w:r>
        </w:p>
      </w:docPartBody>
    </w:docPart>
    <w:docPart>
      <w:docPartPr>
        <w:name w:val="7EEA1AA3CF2A42F0B234954A693B2A03"/>
        <w:category>
          <w:name w:val="General"/>
          <w:gallery w:val="placeholder"/>
        </w:category>
        <w:types>
          <w:type w:val="bbPlcHdr"/>
        </w:types>
        <w:behaviors>
          <w:behavior w:val="content"/>
        </w:behaviors>
        <w:guid w:val="{3E0F318E-5EC8-4068-9072-6B8FE8143F96}"/>
      </w:docPartPr>
      <w:docPartBody>
        <w:p w:rsidR="00000000" w:rsidRDefault="00D86F42"/>
      </w:docPartBody>
    </w:docPart>
    <w:docPart>
      <w:docPartPr>
        <w:name w:val="8B0B977996DC4ADA9FABE7C7EF5A8AE0"/>
        <w:category>
          <w:name w:val="General"/>
          <w:gallery w:val="placeholder"/>
        </w:category>
        <w:types>
          <w:type w:val="bbPlcHdr"/>
        </w:types>
        <w:behaviors>
          <w:behavior w:val="content"/>
        </w:behaviors>
        <w:guid w:val="{04A517F6-36EB-41FA-BA06-2EEFC504EC04}"/>
      </w:docPartPr>
      <w:docPartBody>
        <w:p w:rsidR="00000000" w:rsidRDefault="00D86F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6F42"/>
    <w:rsid w:val="00E35A8C"/>
    <w:rsid w:val="00F47A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A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7A4C"/>
    <w:rPr>
      <w:rFonts w:ascii="Times New Roman" w:hAnsi="Times New Roman"/>
      <w:sz w:val="24"/>
    </w:rPr>
  </w:style>
  <w:style w:type="paragraph" w:customStyle="1" w:styleId="487D89B4F8B34DB4967D41FE18F7F88D7">
    <w:name w:val="487D89B4F8B34DB4967D41FE18F7F88D7"/>
    <w:rsid w:val="00F47A4C"/>
    <w:rPr>
      <w:rFonts w:ascii="Times New Roman" w:hAnsi="Times New Roman"/>
      <w:sz w:val="24"/>
    </w:rPr>
  </w:style>
  <w:style w:type="paragraph" w:customStyle="1" w:styleId="AE2570ED5D764CD7AF9686706F550F4620">
    <w:name w:val="AE2570ED5D764CD7AF9686706F550F4620"/>
    <w:rsid w:val="00F47A4C"/>
    <w:pPr>
      <w:tabs>
        <w:tab w:val="center" w:pos="4680"/>
        <w:tab w:val="right" w:pos="9360"/>
      </w:tabs>
      <w:spacing w:after="0" w:line="240" w:lineRule="auto"/>
    </w:pPr>
    <w:rPr>
      <w:rFonts w:ascii="Times New Roman" w:hAnsi="Times New Roman"/>
      <w:sz w:val="24"/>
    </w:rPr>
  </w:style>
  <w:style w:type="paragraph" w:customStyle="1" w:styleId="BEB3531873214CCFB3093340A10877E1">
    <w:name w:val="BEB3531873214CCFB3093340A10877E1"/>
    <w:rsid w:val="00F47A4C"/>
  </w:style>
  <w:style w:type="paragraph" w:customStyle="1" w:styleId="429D36904257467CA315B4C8787AE9C0">
    <w:name w:val="429D36904257467CA315B4C8787AE9C0"/>
    <w:rsid w:val="00F47A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A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7A4C"/>
    <w:rPr>
      <w:rFonts w:ascii="Times New Roman" w:hAnsi="Times New Roman"/>
      <w:sz w:val="24"/>
    </w:rPr>
  </w:style>
  <w:style w:type="paragraph" w:customStyle="1" w:styleId="487D89B4F8B34DB4967D41FE18F7F88D7">
    <w:name w:val="487D89B4F8B34DB4967D41FE18F7F88D7"/>
    <w:rsid w:val="00F47A4C"/>
    <w:rPr>
      <w:rFonts w:ascii="Times New Roman" w:hAnsi="Times New Roman"/>
      <w:sz w:val="24"/>
    </w:rPr>
  </w:style>
  <w:style w:type="paragraph" w:customStyle="1" w:styleId="AE2570ED5D764CD7AF9686706F550F4620">
    <w:name w:val="AE2570ED5D764CD7AF9686706F550F4620"/>
    <w:rsid w:val="00F47A4C"/>
    <w:pPr>
      <w:tabs>
        <w:tab w:val="center" w:pos="4680"/>
        <w:tab w:val="right" w:pos="9360"/>
      </w:tabs>
      <w:spacing w:after="0" w:line="240" w:lineRule="auto"/>
    </w:pPr>
    <w:rPr>
      <w:rFonts w:ascii="Times New Roman" w:hAnsi="Times New Roman"/>
      <w:sz w:val="24"/>
    </w:rPr>
  </w:style>
  <w:style w:type="paragraph" w:customStyle="1" w:styleId="BEB3531873214CCFB3093340A10877E1">
    <w:name w:val="BEB3531873214CCFB3093340A10877E1"/>
    <w:rsid w:val="00F47A4C"/>
  </w:style>
  <w:style w:type="paragraph" w:customStyle="1" w:styleId="429D36904257467CA315B4C8787AE9C0">
    <w:name w:val="429D36904257467CA315B4C8787AE9C0"/>
    <w:rsid w:val="00F47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ECED8D-4975-49E1-AF3C-69323D62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375</Words>
  <Characters>2139</Characters>
  <Application>Microsoft Office Word</Application>
  <DocSecurity>0</DocSecurity>
  <Lines>17</Lines>
  <Paragraphs>5</Paragraphs>
  <ScaleCrop>false</ScaleCrop>
  <Company>Texas Legislative Council</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2017-05-17T05:04:00Z</cp:lastPrinted>
  <dcterms:created xsi:type="dcterms:W3CDTF">2015-05-29T14:24:00Z</dcterms:created>
  <dcterms:modified xsi:type="dcterms:W3CDTF">2017-05-17T05:04:00Z</dcterms:modified>
</cp:coreProperties>
</file>

<file path=docProps/custom.xml><?xml version="1.0" encoding="utf-8"?>
<op:Properties xmlns:vt="http://schemas.openxmlformats.org/officeDocument/2006/docPropsVTypes" xmlns:op="http://schemas.openxmlformats.org/officeDocument/2006/custom-properties"/>
</file>