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B1CA2" w:rsidTr="00345119">
        <w:tc>
          <w:tcPr>
            <w:tcW w:w="9576" w:type="dxa"/>
            <w:noWrap/>
          </w:tcPr>
          <w:p w:rsidR="008423E4" w:rsidRPr="0022177D" w:rsidRDefault="00E6334E" w:rsidP="00345119">
            <w:pPr>
              <w:pStyle w:val="Heading1"/>
            </w:pPr>
            <w:bookmarkStart w:id="0" w:name="_GoBack"/>
            <w:bookmarkEnd w:id="0"/>
            <w:r w:rsidRPr="00631897">
              <w:t>BILL ANALYSIS</w:t>
            </w:r>
          </w:p>
        </w:tc>
      </w:tr>
    </w:tbl>
    <w:p w:rsidR="008423E4" w:rsidRPr="0022177D" w:rsidRDefault="00E6334E" w:rsidP="008423E4">
      <w:pPr>
        <w:jc w:val="center"/>
      </w:pPr>
    </w:p>
    <w:p w:rsidR="008423E4" w:rsidRPr="00B31F0E" w:rsidRDefault="00E6334E" w:rsidP="008423E4"/>
    <w:p w:rsidR="008423E4" w:rsidRPr="00742794" w:rsidRDefault="00E6334E" w:rsidP="008423E4">
      <w:pPr>
        <w:tabs>
          <w:tab w:val="right" w:pos="9360"/>
        </w:tabs>
      </w:pPr>
    </w:p>
    <w:tbl>
      <w:tblPr>
        <w:tblW w:w="0" w:type="auto"/>
        <w:tblLayout w:type="fixed"/>
        <w:tblLook w:val="01E0" w:firstRow="1" w:lastRow="1" w:firstColumn="1" w:lastColumn="1" w:noHBand="0" w:noVBand="0"/>
      </w:tblPr>
      <w:tblGrid>
        <w:gridCol w:w="9576"/>
      </w:tblGrid>
      <w:tr w:rsidR="004B1CA2" w:rsidTr="00345119">
        <w:tc>
          <w:tcPr>
            <w:tcW w:w="9576" w:type="dxa"/>
          </w:tcPr>
          <w:p w:rsidR="008423E4" w:rsidRPr="00861995" w:rsidRDefault="00E6334E" w:rsidP="00345119">
            <w:pPr>
              <w:jc w:val="right"/>
            </w:pPr>
            <w:r>
              <w:t>C.S.H.B. 441</w:t>
            </w:r>
          </w:p>
        </w:tc>
      </w:tr>
      <w:tr w:rsidR="004B1CA2" w:rsidTr="00345119">
        <w:tc>
          <w:tcPr>
            <w:tcW w:w="9576" w:type="dxa"/>
          </w:tcPr>
          <w:p w:rsidR="008423E4" w:rsidRPr="00861995" w:rsidRDefault="00E6334E" w:rsidP="007616A3">
            <w:pPr>
              <w:jc w:val="right"/>
            </w:pPr>
            <w:r>
              <w:t xml:space="preserve">By: </w:t>
            </w:r>
            <w:r>
              <w:t>Martinez, "Mando"</w:t>
            </w:r>
          </w:p>
        </w:tc>
      </w:tr>
      <w:tr w:rsidR="004B1CA2" w:rsidTr="00345119">
        <w:tc>
          <w:tcPr>
            <w:tcW w:w="9576" w:type="dxa"/>
          </w:tcPr>
          <w:p w:rsidR="008423E4" w:rsidRPr="00861995" w:rsidRDefault="00E6334E" w:rsidP="00345119">
            <w:pPr>
              <w:jc w:val="right"/>
            </w:pPr>
            <w:r>
              <w:t>Public Education</w:t>
            </w:r>
          </w:p>
        </w:tc>
      </w:tr>
      <w:tr w:rsidR="004B1CA2" w:rsidTr="00345119">
        <w:tc>
          <w:tcPr>
            <w:tcW w:w="9576" w:type="dxa"/>
          </w:tcPr>
          <w:p w:rsidR="008423E4" w:rsidRDefault="00E6334E" w:rsidP="00345119">
            <w:pPr>
              <w:jc w:val="right"/>
            </w:pPr>
            <w:r>
              <w:t>Committee Report (Substituted)</w:t>
            </w:r>
          </w:p>
        </w:tc>
      </w:tr>
    </w:tbl>
    <w:p w:rsidR="008423E4" w:rsidRDefault="00E6334E" w:rsidP="008423E4">
      <w:pPr>
        <w:tabs>
          <w:tab w:val="right" w:pos="9360"/>
        </w:tabs>
      </w:pPr>
    </w:p>
    <w:p w:rsidR="008423E4" w:rsidRDefault="00E6334E" w:rsidP="008423E4"/>
    <w:p w:rsidR="008423E4" w:rsidRDefault="00E6334E" w:rsidP="008423E4"/>
    <w:tbl>
      <w:tblPr>
        <w:tblW w:w="0" w:type="auto"/>
        <w:tblCellMar>
          <w:left w:w="115" w:type="dxa"/>
          <w:right w:w="115" w:type="dxa"/>
        </w:tblCellMar>
        <w:tblLook w:val="01E0" w:firstRow="1" w:lastRow="1" w:firstColumn="1" w:lastColumn="1" w:noHBand="0" w:noVBand="0"/>
      </w:tblPr>
      <w:tblGrid>
        <w:gridCol w:w="9582"/>
      </w:tblGrid>
      <w:tr w:rsidR="004B1CA2" w:rsidTr="007616A3">
        <w:tc>
          <w:tcPr>
            <w:tcW w:w="9582" w:type="dxa"/>
          </w:tcPr>
          <w:p w:rsidR="008423E4" w:rsidRPr="00A8133F" w:rsidRDefault="00E6334E" w:rsidP="0048619E">
            <w:pPr>
              <w:rPr>
                <w:b/>
              </w:rPr>
            </w:pPr>
            <w:r w:rsidRPr="009C1E9A">
              <w:rPr>
                <w:b/>
                <w:u w:val="single"/>
              </w:rPr>
              <w:t>BACKGROUND AND PURPOSE</w:t>
            </w:r>
            <w:r>
              <w:rPr>
                <w:b/>
              </w:rPr>
              <w:t xml:space="preserve"> </w:t>
            </w:r>
          </w:p>
          <w:p w:rsidR="008423E4" w:rsidRDefault="00E6334E" w:rsidP="0048619E"/>
          <w:p w:rsidR="008423E4" w:rsidRDefault="00E6334E" w:rsidP="0048619E">
            <w:pPr>
              <w:pStyle w:val="Header"/>
              <w:jc w:val="both"/>
            </w:pPr>
            <w:r>
              <w:t>Interested parties note that</w:t>
            </w:r>
            <w:r>
              <w:t xml:space="preserve"> Memorial Day is one of the most important holidays that Americans celebrate</w:t>
            </w:r>
            <w:r>
              <w:t xml:space="preserve"> and contend that the men and women who died while serving in the armed forces deserve more recognition</w:t>
            </w:r>
            <w:r>
              <w:t xml:space="preserve">. </w:t>
            </w:r>
            <w:r>
              <w:t>C.S.</w:t>
            </w:r>
            <w:r>
              <w:t>H</w:t>
            </w:r>
            <w:r>
              <w:t>.</w:t>
            </w:r>
            <w:r>
              <w:t>B</w:t>
            </w:r>
            <w:r>
              <w:t>.</w:t>
            </w:r>
            <w:r>
              <w:t xml:space="preserve"> 441 seeks to honor </w:t>
            </w:r>
            <w:r>
              <w:t xml:space="preserve">these men and women </w:t>
            </w:r>
            <w:r>
              <w:t xml:space="preserve">by prohibiting </w:t>
            </w:r>
            <w:r>
              <w:t>student instruction</w:t>
            </w:r>
            <w:r>
              <w:t xml:space="preserve"> on Memorial Day. </w:t>
            </w:r>
          </w:p>
          <w:p w:rsidR="008423E4" w:rsidRPr="00E26B13" w:rsidRDefault="00E6334E" w:rsidP="0048619E">
            <w:pPr>
              <w:rPr>
                <w:b/>
              </w:rPr>
            </w:pPr>
          </w:p>
        </w:tc>
      </w:tr>
      <w:tr w:rsidR="004B1CA2" w:rsidTr="007616A3">
        <w:tc>
          <w:tcPr>
            <w:tcW w:w="9582" w:type="dxa"/>
          </w:tcPr>
          <w:p w:rsidR="0017725B" w:rsidRDefault="00E6334E" w:rsidP="0048619E">
            <w:pPr>
              <w:rPr>
                <w:b/>
                <w:u w:val="single"/>
              </w:rPr>
            </w:pPr>
            <w:r>
              <w:rPr>
                <w:b/>
                <w:u w:val="single"/>
              </w:rPr>
              <w:t>CRIMINAL JUSTICE IMPACT</w:t>
            </w:r>
          </w:p>
          <w:p w:rsidR="0017725B" w:rsidRDefault="00E6334E" w:rsidP="0048619E">
            <w:pPr>
              <w:rPr>
                <w:b/>
                <w:u w:val="single"/>
              </w:rPr>
            </w:pPr>
          </w:p>
          <w:p w:rsidR="00715A2A" w:rsidRPr="00715A2A" w:rsidRDefault="00E6334E" w:rsidP="0048619E">
            <w:pPr>
              <w:jc w:val="both"/>
            </w:pPr>
            <w:r>
              <w:t>It is the committee's o</w:t>
            </w:r>
            <w:r>
              <w:t>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E6334E" w:rsidP="0048619E">
            <w:pPr>
              <w:rPr>
                <w:b/>
                <w:u w:val="single"/>
              </w:rPr>
            </w:pPr>
          </w:p>
        </w:tc>
      </w:tr>
      <w:tr w:rsidR="004B1CA2" w:rsidTr="007616A3">
        <w:tc>
          <w:tcPr>
            <w:tcW w:w="9582" w:type="dxa"/>
          </w:tcPr>
          <w:p w:rsidR="008423E4" w:rsidRPr="00A8133F" w:rsidRDefault="00E6334E" w:rsidP="0048619E">
            <w:pPr>
              <w:rPr>
                <w:b/>
              </w:rPr>
            </w:pPr>
            <w:r w:rsidRPr="009C1E9A">
              <w:rPr>
                <w:b/>
                <w:u w:val="single"/>
              </w:rPr>
              <w:t>RULEM</w:t>
            </w:r>
            <w:r w:rsidRPr="009C1E9A">
              <w:rPr>
                <w:b/>
                <w:u w:val="single"/>
              </w:rPr>
              <w:t>AKING AUTHORITY</w:t>
            </w:r>
            <w:r>
              <w:rPr>
                <w:b/>
              </w:rPr>
              <w:t xml:space="preserve"> </w:t>
            </w:r>
          </w:p>
          <w:p w:rsidR="008423E4" w:rsidRDefault="00E6334E" w:rsidP="0048619E"/>
          <w:p w:rsidR="00715A2A" w:rsidRDefault="00E6334E" w:rsidP="0048619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6334E" w:rsidP="0048619E">
            <w:pPr>
              <w:rPr>
                <w:b/>
              </w:rPr>
            </w:pPr>
          </w:p>
        </w:tc>
      </w:tr>
      <w:tr w:rsidR="004B1CA2" w:rsidTr="007616A3">
        <w:tc>
          <w:tcPr>
            <w:tcW w:w="9582" w:type="dxa"/>
          </w:tcPr>
          <w:p w:rsidR="008423E4" w:rsidRPr="00A8133F" w:rsidRDefault="00E6334E" w:rsidP="0048619E">
            <w:pPr>
              <w:rPr>
                <w:b/>
              </w:rPr>
            </w:pPr>
            <w:r w:rsidRPr="009C1E9A">
              <w:rPr>
                <w:b/>
                <w:u w:val="single"/>
              </w:rPr>
              <w:t>ANALYSIS</w:t>
            </w:r>
            <w:r>
              <w:rPr>
                <w:b/>
              </w:rPr>
              <w:t xml:space="preserve"> </w:t>
            </w:r>
          </w:p>
          <w:p w:rsidR="008423E4" w:rsidRDefault="00E6334E" w:rsidP="0048619E"/>
          <w:p w:rsidR="008423E4" w:rsidRDefault="00E6334E" w:rsidP="0048619E">
            <w:pPr>
              <w:pStyle w:val="Header"/>
              <w:tabs>
                <w:tab w:val="clear" w:pos="4320"/>
                <w:tab w:val="clear" w:pos="8640"/>
              </w:tabs>
              <w:jc w:val="both"/>
            </w:pPr>
            <w:r>
              <w:t>C.S.</w:t>
            </w:r>
            <w:r>
              <w:t xml:space="preserve">H.B. 441 amends the Education Code to prohibit a </w:t>
            </w:r>
            <w:r>
              <w:t xml:space="preserve">public </w:t>
            </w:r>
            <w:r>
              <w:t xml:space="preserve">school district from providing </w:t>
            </w:r>
            <w:r w:rsidRPr="004E0B95">
              <w:t>stud</w:t>
            </w:r>
            <w:r>
              <w:t>ent instruction on Memorial Day</w:t>
            </w:r>
            <w:r>
              <w:t>. The bill</w:t>
            </w:r>
            <w:r>
              <w:t xml:space="preserve"> requires the commissioner of education to approve the instruction of students for fewer than the </w:t>
            </w:r>
            <w:r>
              <w:t xml:space="preserve">minimum required </w:t>
            </w:r>
            <w:r>
              <w:t xml:space="preserve">number of minutes for a district that </w:t>
            </w:r>
            <w:r w:rsidRPr="00EE002C">
              <w:t>would be required to provid</w:t>
            </w:r>
            <w:r w:rsidRPr="00EE002C">
              <w:t>e student instruction on Memorial Day to compensate for minutes of instruction lost because of school closures caused by disaster, flood, extreme weather conditions, fuel curtailment, or another calamity</w:t>
            </w:r>
            <w:r>
              <w:t xml:space="preserve">. The bill applies </w:t>
            </w:r>
            <w:r>
              <w:t xml:space="preserve">beginning </w:t>
            </w:r>
            <w:r w:rsidRPr="004E0B95">
              <w:t>with the 2017-2018 schoo</w:t>
            </w:r>
            <w:r w:rsidRPr="004E0B95">
              <w:t>l year.</w:t>
            </w:r>
          </w:p>
          <w:p w:rsidR="008423E4" w:rsidRPr="00835628" w:rsidRDefault="00E6334E" w:rsidP="0048619E">
            <w:pPr>
              <w:rPr>
                <w:b/>
              </w:rPr>
            </w:pPr>
          </w:p>
        </w:tc>
      </w:tr>
      <w:tr w:rsidR="004B1CA2" w:rsidTr="007616A3">
        <w:tc>
          <w:tcPr>
            <w:tcW w:w="9582" w:type="dxa"/>
          </w:tcPr>
          <w:p w:rsidR="008423E4" w:rsidRPr="00A8133F" w:rsidRDefault="00E6334E" w:rsidP="0048619E">
            <w:pPr>
              <w:rPr>
                <w:b/>
              </w:rPr>
            </w:pPr>
            <w:r w:rsidRPr="009C1E9A">
              <w:rPr>
                <w:b/>
                <w:u w:val="single"/>
              </w:rPr>
              <w:t>EFFECTIVE DATE</w:t>
            </w:r>
            <w:r>
              <w:rPr>
                <w:b/>
              </w:rPr>
              <w:t xml:space="preserve"> </w:t>
            </w:r>
          </w:p>
          <w:p w:rsidR="008423E4" w:rsidRDefault="00E6334E" w:rsidP="0048619E"/>
          <w:p w:rsidR="008423E4" w:rsidRPr="003624F2" w:rsidRDefault="00E6334E" w:rsidP="0048619E">
            <w:pPr>
              <w:pStyle w:val="Header"/>
              <w:tabs>
                <w:tab w:val="clear" w:pos="4320"/>
                <w:tab w:val="clear" w:pos="8640"/>
              </w:tabs>
              <w:jc w:val="both"/>
            </w:pPr>
            <w:r>
              <w:t>On passage, or, if the bill does not receive the necessary vote, September 1, 2017.</w:t>
            </w:r>
          </w:p>
          <w:p w:rsidR="008423E4" w:rsidRPr="00233FDB" w:rsidRDefault="00E6334E" w:rsidP="0048619E">
            <w:pPr>
              <w:rPr>
                <w:b/>
              </w:rPr>
            </w:pPr>
          </w:p>
        </w:tc>
      </w:tr>
      <w:tr w:rsidR="004B1CA2" w:rsidTr="007616A3">
        <w:tc>
          <w:tcPr>
            <w:tcW w:w="9582" w:type="dxa"/>
          </w:tcPr>
          <w:p w:rsidR="007616A3" w:rsidRDefault="00E6334E" w:rsidP="0048619E">
            <w:pPr>
              <w:jc w:val="both"/>
              <w:rPr>
                <w:b/>
                <w:u w:val="single"/>
              </w:rPr>
            </w:pPr>
            <w:r>
              <w:rPr>
                <w:b/>
                <w:u w:val="single"/>
              </w:rPr>
              <w:t>COMPARISON OF ORIGINAL AND SUBSTITUTE</w:t>
            </w:r>
          </w:p>
          <w:p w:rsidR="00ED5277" w:rsidRDefault="00E6334E" w:rsidP="0048619E">
            <w:pPr>
              <w:jc w:val="both"/>
            </w:pPr>
          </w:p>
          <w:p w:rsidR="00ED5277" w:rsidRDefault="00E6334E" w:rsidP="0048619E">
            <w:pPr>
              <w:jc w:val="both"/>
            </w:pPr>
            <w:r>
              <w:t xml:space="preserve">While C.S.H.B. </w:t>
            </w:r>
            <w:r>
              <w:t xml:space="preserve">441 </w:t>
            </w:r>
            <w:r>
              <w:t>may differ from the original in minor or nonsubstantive ways, the following compariso</w:t>
            </w:r>
            <w:r>
              <w:t>n is organized and formatted in a manner that indicates the substantial differences between the introduced and committee substitute versions of the bill.</w:t>
            </w:r>
          </w:p>
          <w:p w:rsidR="00ED5277" w:rsidRPr="00ED5277" w:rsidRDefault="00E6334E" w:rsidP="0048619E">
            <w:pPr>
              <w:jc w:val="both"/>
            </w:pPr>
          </w:p>
        </w:tc>
      </w:tr>
      <w:tr w:rsidR="004B1CA2" w:rsidTr="007616A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43"/>
              <w:gridCol w:w="4703"/>
            </w:tblGrid>
            <w:tr w:rsidR="004B1CA2" w:rsidTr="007616A3">
              <w:trPr>
                <w:cantSplit/>
                <w:tblHeader/>
              </w:trPr>
              <w:tc>
                <w:tcPr>
                  <w:tcW w:w="4643" w:type="dxa"/>
                  <w:tcMar>
                    <w:bottom w:w="188" w:type="dxa"/>
                  </w:tcMar>
                </w:tcPr>
                <w:p w:rsidR="007616A3" w:rsidRDefault="00E6334E" w:rsidP="0048619E">
                  <w:pPr>
                    <w:jc w:val="center"/>
                  </w:pPr>
                  <w:r>
                    <w:t>INTRODUCED</w:t>
                  </w:r>
                </w:p>
              </w:tc>
              <w:tc>
                <w:tcPr>
                  <w:tcW w:w="4703" w:type="dxa"/>
                  <w:tcMar>
                    <w:bottom w:w="188" w:type="dxa"/>
                  </w:tcMar>
                </w:tcPr>
                <w:p w:rsidR="007616A3" w:rsidRDefault="00E6334E" w:rsidP="0048619E">
                  <w:pPr>
                    <w:jc w:val="center"/>
                  </w:pPr>
                  <w:r>
                    <w:t>HOUSE COMMITTEE SUBSTITUTE</w:t>
                  </w:r>
                </w:p>
              </w:tc>
            </w:tr>
            <w:tr w:rsidR="004B1CA2" w:rsidTr="007616A3">
              <w:tc>
                <w:tcPr>
                  <w:tcW w:w="4643" w:type="dxa"/>
                  <w:tcMar>
                    <w:right w:w="360" w:type="dxa"/>
                  </w:tcMar>
                </w:tcPr>
                <w:p w:rsidR="007616A3" w:rsidRDefault="00E6334E" w:rsidP="0048619E">
                  <w:pPr>
                    <w:jc w:val="both"/>
                  </w:pPr>
                  <w:r>
                    <w:t xml:space="preserve">SECTION 1.  Section 25.081, Education Code, is amended by </w:t>
                  </w:r>
                  <w:r>
                    <w:t>adding Subsection (f) to read as follows:</w:t>
                  </w:r>
                </w:p>
                <w:p w:rsidR="007616A3" w:rsidRDefault="00E6334E" w:rsidP="0048619E">
                  <w:pPr>
                    <w:jc w:val="both"/>
                  </w:pPr>
                  <w:r>
                    <w:rPr>
                      <w:u w:val="single"/>
                    </w:rPr>
                    <w:t xml:space="preserve">(f)  A school district may not provide </w:t>
                  </w:r>
                  <w:r>
                    <w:rPr>
                      <w:u w:val="single"/>
                    </w:rPr>
                    <w:lastRenderedPageBreak/>
                    <w:t>student instruction on Memorial Day.</w:t>
                  </w:r>
                </w:p>
                <w:p w:rsidR="007616A3" w:rsidRDefault="00E6334E" w:rsidP="0048619E">
                  <w:pPr>
                    <w:jc w:val="both"/>
                  </w:pPr>
                </w:p>
              </w:tc>
              <w:tc>
                <w:tcPr>
                  <w:tcW w:w="4703" w:type="dxa"/>
                  <w:tcMar>
                    <w:left w:w="360" w:type="dxa"/>
                  </w:tcMar>
                </w:tcPr>
                <w:p w:rsidR="007616A3" w:rsidRDefault="00E6334E" w:rsidP="0048619E">
                  <w:pPr>
                    <w:jc w:val="both"/>
                  </w:pPr>
                  <w:r>
                    <w:lastRenderedPageBreak/>
                    <w:t>SECTION 1.  Section 25.081, Education Code, is amended by adding Subsection (f) to read as follows:</w:t>
                  </w:r>
                </w:p>
                <w:p w:rsidR="007616A3" w:rsidRDefault="00E6334E" w:rsidP="0048619E">
                  <w:pPr>
                    <w:jc w:val="both"/>
                  </w:pPr>
                  <w:r>
                    <w:rPr>
                      <w:u w:val="single"/>
                    </w:rPr>
                    <w:t>(f)  A school district may not provid</w:t>
                  </w:r>
                  <w:r>
                    <w:rPr>
                      <w:u w:val="single"/>
                    </w:rPr>
                    <w:t xml:space="preserve">e student </w:t>
                  </w:r>
                  <w:r>
                    <w:rPr>
                      <w:u w:val="single"/>
                    </w:rPr>
                    <w:lastRenderedPageBreak/>
                    <w:t xml:space="preserve">instruction on Memorial Day.  </w:t>
                  </w:r>
                  <w:r w:rsidRPr="00EE002C">
                    <w:rPr>
                      <w:highlight w:val="lightGray"/>
                      <w:u w:val="single"/>
                    </w:rPr>
                    <w:t>If a school district would be required to provide student instruction on Memorial Day to compensate for minutes of instruction lost because of school closures caused by disaster, flood, extreme weather conditions, fu</w:t>
                  </w:r>
                  <w:r w:rsidRPr="00EE002C">
                    <w:rPr>
                      <w:highlight w:val="lightGray"/>
                      <w:u w:val="single"/>
                    </w:rPr>
                    <w:t>el curtailment, or another calamity, the commissioner shall approve the instruction of students for fewer than the number of minutes required under Subsection (a).</w:t>
                  </w:r>
                </w:p>
                <w:p w:rsidR="007616A3" w:rsidRDefault="00E6334E" w:rsidP="0048619E">
                  <w:pPr>
                    <w:jc w:val="both"/>
                  </w:pPr>
                </w:p>
              </w:tc>
            </w:tr>
            <w:tr w:rsidR="004B1CA2" w:rsidTr="007616A3">
              <w:tc>
                <w:tcPr>
                  <w:tcW w:w="4643" w:type="dxa"/>
                  <w:tcMar>
                    <w:right w:w="360" w:type="dxa"/>
                  </w:tcMar>
                </w:tcPr>
                <w:p w:rsidR="007616A3" w:rsidRDefault="00E6334E" w:rsidP="0048619E">
                  <w:pPr>
                    <w:jc w:val="both"/>
                  </w:pPr>
                  <w:r>
                    <w:lastRenderedPageBreak/>
                    <w:t>SECTION 2.  This Act applies beginning with the 2017-2018 school year.</w:t>
                  </w:r>
                </w:p>
                <w:p w:rsidR="007616A3" w:rsidRDefault="00E6334E" w:rsidP="0048619E">
                  <w:pPr>
                    <w:jc w:val="both"/>
                  </w:pPr>
                </w:p>
              </w:tc>
              <w:tc>
                <w:tcPr>
                  <w:tcW w:w="4703" w:type="dxa"/>
                  <w:tcMar>
                    <w:left w:w="360" w:type="dxa"/>
                  </w:tcMar>
                </w:tcPr>
                <w:p w:rsidR="007616A3" w:rsidRDefault="00E6334E" w:rsidP="0048619E">
                  <w:pPr>
                    <w:jc w:val="both"/>
                  </w:pPr>
                  <w:r>
                    <w:t>SECTION 2. Same as</w:t>
                  </w:r>
                  <w:r>
                    <w:t xml:space="preserve"> introduced version.</w:t>
                  </w:r>
                </w:p>
                <w:p w:rsidR="007616A3" w:rsidRDefault="00E6334E" w:rsidP="0048619E">
                  <w:pPr>
                    <w:jc w:val="both"/>
                  </w:pPr>
                </w:p>
                <w:p w:rsidR="007616A3" w:rsidRDefault="00E6334E" w:rsidP="0048619E">
                  <w:pPr>
                    <w:jc w:val="both"/>
                  </w:pPr>
                </w:p>
              </w:tc>
            </w:tr>
            <w:tr w:rsidR="004B1CA2" w:rsidTr="007616A3">
              <w:tc>
                <w:tcPr>
                  <w:tcW w:w="4643" w:type="dxa"/>
                  <w:tcMar>
                    <w:right w:w="360" w:type="dxa"/>
                  </w:tcMar>
                </w:tcPr>
                <w:p w:rsidR="007616A3" w:rsidRDefault="00E6334E" w:rsidP="0048619E">
                  <w:pPr>
                    <w:jc w:val="both"/>
                  </w:pPr>
                  <w:r>
                    <w:t>SECTION 3.  This Act takes effect immediately if it receives a vote of two-thirds of all the members elected to each house, as provided by Section 39, Article III, Texas Constitution.  If this Act does not receive the vote necessary</w:t>
                  </w:r>
                  <w:r>
                    <w:t xml:space="preserve"> for immediate effect, this Act takes effect September 1, 2017.</w:t>
                  </w:r>
                </w:p>
                <w:p w:rsidR="007616A3" w:rsidRDefault="00E6334E" w:rsidP="0048619E">
                  <w:pPr>
                    <w:jc w:val="both"/>
                  </w:pPr>
                </w:p>
              </w:tc>
              <w:tc>
                <w:tcPr>
                  <w:tcW w:w="4703" w:type="dxa"/>
                  <w:tcMar>
                    <w:left w:w="360" w:type="dxa"/>
                  </w:tcMar>
                </w:tcPr>
                <w:p w:rsidR="007616A3" w:rsidRDefault="00E6334E" w:rsidP="0048619E">
                  <w:pPr>
                    <w:jc w:val="both"/>
                  </w:pPr>
                  <w:r>
                    <w:t>SECTION 3. Same as introduced version.</w:t>
                  </w:r>
                </w:p>
                <w:p w:rsidR="007616A3" w:rsidRDefault="00E6334E" w:rsidP="0048619E">
                  <w:pPr>
                    <w:jc w:val="both"/>
                  </w:pPr>
                </w:p>
                <w:p w:rsidR="007616A3" w:rsidRDefault="00E6334E" w:rsidP="0048619E">
                  <w:pPr>
                    <w:jc w:val="both"/>
                  </w:pPr>
                </w:p>
              </w:tc>
            </w:tr>
          </w:tbl>
          <w:p w:rsidR="007616A3" w:rsidRDefault="00E6334E" w:rsidP="0048619E"/>
          <w:p w:rsidR="007616A3" w:rsidRPr="009C1E9A" w:rsidRDefault="00E6334E" w:rsidP="0048619E">
            <w:pPr>
              <w:rPr>
                <w:b/>
                <w:u w:val="single"/>
              </w:rPr>
            </w:pPr>
          </w:p>
        </w:tc>
      </w:tr>
    </w:tbl>
    <w:p w:rsidR="008423E4" w:rsidRPr="00BE0E75" w:rsidRDefault="00E6334E" w:rsidP="008423E4">
      <w:pPr>
        <w:spacing w:line="480" w:lineRule="auto"/>
        <w:jc w:val="both"/>
        <w:rPr>
          <w:rFonts w:ascii="Arial" w:hAnsi="Arial"/>
          <w:sz w:val="16"/>
          <w:szCs w:val="16"/>
        </w:rPr>
      </w:pPr>
    </w:p>
    <w:p w:rsidR="004108C3" w:rsidRPr="008423E4" w:rsidRDefault="00E6334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334E">
      <w:r>
        <w:separator/>
      </w:r>
    </w:p>
  </w:endnote>
  <w:endnote w:type="continuationSeparator" w:id="0">
    <w:p w:rsidR="00000000" w:rsidRDefault="00E6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B1CA2" w:rsidTr="009C1E9A">
      <w:trPr>
        <w:cantSplit/>
      </w:trPr>
      <w:tc>
        <w:tcPr>
          <w:tcW w:w="0" w:type="pct"/>
        </w:tcPr>
        <w:p w:rsidR="00137D90" w:rsidRDefault="00E6334E" w:rsidP="009C1E9A">
          <w:pPr>
            <w:pStyle w:val="Footer"/>
            <w:tabs>
              <w:tab w:val="clear" w:pos="8640"/>
              <w:tab w:val="right" w:pos="9360"/>
            </w:tabs>
          </w:pPr>
        </w:p>
      </w:tc>
      <w:tc>
        <w:tcPr>
          <w:tcW w:w="2395" w:type="pct"/>
        </w:tcPr>
        <w:p w:rsidR="00137D90" w:rsidRDefault="00E6334E" w:rsidP="009C1E9A">
          <w:pPr>
            <w:pStyle w:val="Footer"/>
            <w:tabs>
              <w:tab w:val="clear" w:pos="8640"/>
              <w:tab w:val="right" w:pos="9360"/>
            </w:tabs>
          </w:pPr>
        </w:p>
        <w:p w:rsidR="001A4310" w:rsidRDefault="00E6334E" w:rsidP="009C1E9A">
          <w:pPr>
            <w:pStyle w:val="Footer"/>
            <w:tabs>
              <w:tab w:val="clear" w:pos="8640"/>
              <w:tab w:val="right" w:pos="9360"/>
            </w:tabs>
          </w:pPr>
        </w:p>
        <w:p w:rsidR="00137D90" w:rsidRDefault="00E6334E" w:rsidP="009C1E9A">
          <w:pPr>
            <w:pStyle w:val="Footer"/>
            <w:tabs>
              <w:tab w:val="clear" w:pos="8640"/>
              <w:tab w:val="right" w:pos="9360"/>
            </w:tabs>
          </w:pPr>
        </w:p>
      </w:tc>
      <w:tc>
        <w:tcPr>
          <w:tcW w:w="2453" w:type="pct"/>
        </w:tcPr>
        <w:p w:rsidR="00137D90" w:rsidRDefault="00E6334E" w:rsidP="009C1E9A">
          <w:pPr>
            <w:pStyle w:val="Footer"/>
            <w:tabs>
              <w:tab w:val="clear" w:pos="8640"/>
              <w:tab w:val="right" w:pos="9360"/>
            </w:tabs>
            <w:jc w:val="right"/>
          </w:pPr>
        </w:p>
      </w:tc>
    </w:tr>
    <w:tr w:rsidR="004B1CA2" w:rsidTr="009C1E9A">
      <w:trPr>
        <w:cantSplit/>
      </w:trPr>
      <w:tc>
        <w:tcPr>
          <w:tcW w:w="0" w:type="pct"/>
        </w:tcPr>
        <w:p w:rsidR="00EC379B" w:rsidRDefault="00E6334E" w:rsidP="009C1E9A">
          <w:pPr>
            <w:pStyle w:val="Footer"/>
            <w:tabs>
              <w:tab w:val="clear" w:pos="8640"/>
              <w:tab w:val="right" w:pos="9360"/>
            </w:tabs>
          </w:pPr>
        </w:p>
      </w:tc>
      <w:tc>
        <w:tcPr>
          <w:tcW w:w="2395" w:type="pct"/>
        </w:tcPr>
        <w:p w:rsidR="00EC379B" w:rsidRPr="009C1E9A" w:rsidRDefault="00E6334E" w:rsidP="009C1E9A">
          <w:pPr>
            <w:pStyle w:val="Footer"/>
            <w:tabs>
              <w:tab w:val="clear" w:pos="8640"/>
              <w:tab w:val="right" w:pos="9360"/>
            </w:tabs>
            <w:rPr>
              <w:rFonts w:ascii="Shruti" w:hAnsi="Shruti"/>
              <w:sz w:val="22"/>
            </w:rPr>
          </w:pPr>
          <w:r>
            <w:rPr>
              <w:rFonts w:ascii="Shruti" w:hAnsi="Shruti"/>
              <w:sz w:val="22"/>
            </w:rPr>
            <w:t>85R 25296</w:t>
          </w:r>
        </w:p>
      </w:tc>
      <w:tc>
        <w:tcPr>
          <w:tcW w:w="2453" w:type="pct"/>
        </w:tcPr>
        <w:p w:rsidR="00EC379B" w:rsidRDefault="00E6334E" w:rsidP="009C1E9A">
          <w:pPr>
            <w:pStyle w:val="Footer"/>
            <w:tabs>
              <w:tab w:val="clear" w:pos="8640"/>
              <w:tab w:val="right" w:pos="9360"/>
            </w:tabs>
            <w:jc w:val="right"/>
          </w:pPr>
          <w:r>
            <w:fldChar w:fldCharType="begin"/>
          </w:r>
          <w:r>
            <w:instrText xml:space="preserve"> DOCPROPERTY  OTID  \* MERGEFORMAT </w:instrText>
          </w:r>
          <w:r>
            <w:fldChar w:fldCharType="separate"/>
          </w:r>
          <w:r>
            <w:t>17.111.978</w:t>
          </w:r>
          <w:r>
            <w:fldChar w:fldCharType="end"/>
          </w:r>
        </w:p>
      </w:tc>
    </w:tr>
    <w:tr w:rsidR="004B1CA2" w:rsidTr="009C1E9A">
      <w:trPr>
        <w:cantSplit/>
      </w:trPr>
      <w:tc>
        <w:tcPr>
          <w:tcW w:w="0" w:type="pct"/>
        </w:tcPr>
        <w:p w:rsidR="00EC379B" w:rsidRDefault="00E6334E" w:rsidP="009C1E9A">
          <w:pPr>
            <w:pStyle w:val="Footer"/>
            <w:tabs>
              <w:tab w:val="clear" w:pos="4320"/>
              <w:tab w:val="clear" w:pos="8640"/>
              <w:tab w:val="left" w:pos="2865"/>
            </w:tabs>
          </w:pPr>
        </w:p>
      </w:tc>
      <w:tc>
        <w:tcPr>
          <w:tcW w:w="2395" w:type="pct"/>
        </w:tcPr>
        <w:p w:rsidR="00EC379B" w:rsidRPr="009C1E9A" w:rsidRDefault="00E6334E" w:rsidP="009C1E9A">
          <w:pPr>
            <w:pStyle w:val="Footer"/>
            <w:tabs>
              <w:tab w:val="clear" w:pos="4320"/>
              <w:tab w:val="clear" w:pos="8640"/>
              <w:tab w:val="left" w:pos="2865"/>
            </w:tabs>
            <w:rPr>
              <w:rFonts w:ascii="Shruti" w:hAnsi="Shruti"/>
              <w:sz w:val="22"/>
            </w:rPr>
          </w:pPr>
          <w:r>
            <w:rPr>
              <w:rFonts w:ascii="Shruti" w:hAnsi="Shruti"/>
              <w:sz w:val="22"/>
            </w:rPr>
            <w:t>Substitute Document Number: 85R 17630</w:t>
          </w:r>
        </w:p>
      </w:tc>
      <w:tc>
        <w:tcPr>
          <w:tcW w:w="2453" w:type="pct"/>
        </w:tcPr>
        <w:p w:rsidR="00EC379B" w:rsidRDefault="00E6334E" w:rsidP="006D504F">
          <w:pPr>
            <w:pStyle w:val="Footer"/>
            <w:rPr>
              <w:rStyle w:val="PageNumber"/>
            </w:rPr>
          </w:pPr>
        </w:p>
        <w:p w:rsidR="00EC379B" w:rsidRDefault="00E6334E" w:rsidP="009C1E9A">
          <w:pPr>
            <w:pStyle w:val="Footer"/>
            <w:tabs>
              <w:tab w:val="clear" w:pos="8640"/>
              <w:tab w:val="right" w:pos="9360"/>
            </w:tabs>
            <w:jc w:val="right"/>
          </w:pPr>
        </w:p>
      </w:tc>
    </w:tr>
    <w:tr w:rsidR="004B1CA2" w:rsidTr="009C1E9A">
      <w:trPr>
        <w:cantSplit/>
        <w:trHeight w:val="323"/>
      </w:trPr>
      <w:tc>
        <w:tcPr>
          <w:tcW w:w="0" w:type="pct"/>
          <w:gridSpan w:val="3"/>
        </w:tcPr>
        <w:p w:rsidR="00EC379B" w:rsidRDefault="00E6334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6334E" w:rsidP="009C1E9A">
          <w:pPr>
            <w:pStyle w:val="Footer"/>
            <w:tabs>
              <w:tab w:val="clear" w:pos="8640"/>
              <w:tab w:val="right" w:pos="9360"/>
            </w:tabs>
            <w:jc w:val="center"/>
          </w:pPr>
        </w:p>
      </w:tc>
    </w:tr>
  </w:tbl>
  <w:p w:rsidR="00EC379B" w:rsidRPr="00FF6F72" w:rsidRDefault="00E6334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334E">
      <w:r>
        <w:separator/>
      </w:r>
    </w:p>
  </w:footnote>
  <w:footnote w:type="continuationSeparator" w:id="0">
    <w:p w:rsidR="00000000" w:rsidRDefault="00E63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A2"/>
    <w:rsid w:val="004B1CA2"/>
    <w:rsid w:val="00E6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0B95"/>
    <w:rPr>
      <w:sz w:val="16"/>
      <w:szCs w:val="16"/>
    </w:rPr>
  </w:style>
  <w:style w:type="paragraph" w:styleId="CommentText">
    <w:name w:val="annotation text"/>
    <w:basedOn w:val="Normal"/>
    <w:link w:val="CommentTextChar"/>
    <w:rsid w:val="004E0B95"/>
    <w:rPr>
      <w:sz w:val="20"/>
      <w:szCs w:val="20"/>
    </w:rPr>
  </w:style>
  <w:style w:type="character" w:customStyle="1" w:styleId="CommentTextChar">
    <w:name w:val="Comment Text Char"/>
    <w:basedOn w:val="DefaultParagraphFont"/>
    <w:link w:val="CommentText"/>
    <w:rsid w:val="004E0B95"/>
  </w:style>
  <w:style w:type="paragraph" w:styleId="CommentSubject">
    <w:name w:val="annotation subject"/>
    <w:basedOn w:val="CommentText"/>
    <w:next w:val="CommentText"/>
    <w:link w:val="CommentSubjectChar"/>
    <w:rsid w:val="004E0B95"/>
    <w:rPr>
      <w:b/>
      <w:bCs/>
    </w:rPr>
  </w:style>
  <w:style w:type="character" w:customStyle="1" w:styleId="CommentSubjectChar">
    <w:name w:val="Comment Subject Char"/>
    <w:basedOn w:val="CommentTextChar"/>
    <w:link w:val="CommentSubject"/>
    <w:rsid w:val="004E0B95"/>
    <w:rPr>
      <w:b/>
      <w:bCs/>
    </w:rPr>
  </w:style>
  <w:style w:type="paragraph" w:styleId="Revision">
    <w:name w:val="Revision"/>
    <w:hidden/>
    <w:uiPriority w:val="99"/>
    <w:semiHidden/>
    <w:rsid w:val="006A59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E0B95"/>
    <w:rPr>
      <w:sz w:val="16"/>
      <w:szCs w:val="16"/>
    </w:rPr>
  </w:style>
  <w:style w:type="paragraph" w:styleId="CommentText">
    <w:name w:val="annotation text"/>
    <w:basedOn w:val="Normal"/>
    <w:link w:val="CommentTextChar"/>
    <w:rsid w:val="004E0B95"/>
    <w:rPr>
      <w:sz w:val="20"/>
      <w:szCs w:val="20"/>
    </w:rPr>
  </w:style>
  <w:style w:type="character" w:customStyle="1" w:styleId="CommentTextChar">
    <w:name w:val="Comment Text Char"/>
    <w:basedOn w:val="DefaultParagraphFont"/>
    <w:link w:val="CommentText"/>
    <w:rsid w:val="004E0B95"/>
  </w:style>
  <w:style w:type="paragraph" w:styleId="CommentSubject">
    <w:name w:val="annotation subject"/>
    <w:basedOn w:val="CommentText"/>
    <w:next w:val="CommentText"/>
    <w:link w:val="CommentSubjectChar"/>
    <w:rsid w:val="004E0B95"/>
    <w:rPr>
      <w:b/>
      <w:bCs/>
    </w:rPr>
  </w:style>
  <w:style w:type="character" w:customStyle="1" w:styleId="CommentSubjectChar">
    <w:name w:val="Comment Subject Char"/>
    <w:basedOn w:val="CommentTextChar"/>
    <w:link w:val="CommentSubject"/>
    <w:rsid w:val="004E0B95"/>
    <w:rPr>
      <w:b/>
      <w:bCs/>
    </w:rPr>
  </w:style>
  <w:style w:type="paragraph" w:styleId="Revision">
    <w:name w:val="Revision"/>
    <w:hidden/>
    <w:uiPriority w:val="99"/>
    <w:semiHidden/>
    <w:rsid w:val="006A59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2628</Characters>
  <Application>Microsoft Office Word</Application>
  <DocSecurity>4</DocSecurity>
  <Lines>93</Lines>
  <Paragraphs>27</Paragraphs>
  <ScaleCrop>false</ScaleCrop>
  <HeadingPairs>
    <vt:vector size="2" baseType="variant">
      <vt:variant>
        <vt:lpstr>Title</vt:lpstr>
      </vt:variant>
      <vt:variant>
        <vt:i4>1</vt:i4>
      </vt:variant>
    </vt:vector>
  </HeadingPairs>
  <TitlesOfParts>
    <vt:vector size="1" baseType="lpstr">
      <vt:lpstr>BA - HB00441 (Committee Report (Substituted))</vt:lpstr>
    </vt:vector>
  </TitlesOfParts>
  <Company>State of Texas</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25296</dc:subject>
  <dc:creator>State of Texas</dc:creator>
  <dc:description>HB 441 by Martinez, "Mando"-(H)Public Education (Substitute Document Number: 85R 17630)</dc:description>
  <cp:lastModifiedBy>Alexander McMillan</cp:lastModifiedBy>
  <cp:revision>2</cp:revision>
  <cp:lastPrinted>2017-04-23T21:55:00Z</cp:lastPrinted>
  <dcterms:created xsi:type="dcterms:W3CDTF">2017-04-27T20:01:00Z</dcterms:created>
  <dcterms:modified xsi:type="dcterms:W3CDTF">2017-04-27T20:01:00Z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17.111.978</vt:lpwstr>
  </property>
</Properties>
</file>