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F4" w:rsidRDefault="00C54F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8D70180C7402981044154885F74A7"/>
          </w:placeholder>
        </w:sdtPr>
        <w:sdtContent>
          <w:r w:rsidRPr="005C2A78">
            <w:rPr>
              <w:rFonts w:cs="Times New Roman"/>
              <w:b/>
              <w:szCs w:val="24"/>
              <w:u w:val="single"/>
            </w:rPr>
            <w:t>BILL ANALYSIS</w:t>
          </w:r>
        </w:sdtContent>
      </w:sdt>
    </w:p>
    <w:p w:rsidR="00C54FF4" w:rsidRPr="00585C31" w:rsidRDefault="00C54FF4" w:rsidP="000F1DF9">
      <w:pPr>
        <w:spacing w:after="0" w:line="240" w:lineRule="auto"/>
        <w:rPr>
          <w:rFonts w:cs="Times New Roman"/>
          <w:szCs w:val="24"/>
        </w:rPr>
      </w:pPr>
    </w:p>
    <w:p w:rsidR="00C54FF4" w:rsidRPr="00585C31" w:rsidRDefault="00C54F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4FF4" w:rsidTr="000F1DF9">
        <w:tc>
          <w:tcPr>
            <w:tcW w:w="2718" w:type="dxa"/>
          </w:tcPr>
          <w:p w:rsidR="00C54FF4" w:rsidRPr="005C2A78" w:rsidRDefault="00C54FF4" w:rsidP="006D756B">
            <w:pPr>
              <w:rPr>
                <w:rFonts w:cs="Times New Roman"/>
                <w:szCs w:val="24"/>
              </w:rPr>
            </w:pPr>
            <w:sdt>
              <w:sdtPr>
                <w:rPr>
                  <w:rFonts w:cs="Times New Roman"/>
                  <w:szCs w:val="24"/>
                </w:rPr>
                <w:alias w:val="Agency Title"/>
                <w:tag w:val="AgencyTitleContentControl"/>
                <w:id w:val="1920747753"/>
                <w:lock w:val="sdtContentLocked"/>
                <w:placeholder>
                  <w:docPart w:val="11C63FEC07B94389860709EDBA874C9B"/>
                </w:placeholder>
              </w:sdtPr>
              <w:sdtEndPr>
                <w:rPr>
                  <w:rFonts w:cstheme="minorBidi"/>
                  <w:szCs w:val="22"/>
                </w:rPr>
              </w:sdtEndPr>
              <w:sdtContent>
                <w:r>
                  <w:rPr>
                    <w:rFonts w:cs="Times New Roman"/>
                    <w:szCs w:val="24"/>
                  </w:rPr>
                  <w:t>Senate Research Center</w:t>
                </w:r>
              </w:sdtContent>
            </w:sdt>
          </w:p>
        </w:tc>
        <w:tc>
          <w:tcPr>
            <w:tcW w:w="6858" w:type="dxa"/>
          </w:tcPr>
          <w:p w:rsidR="00C54FF4" w:rsidRPr="00FF6471" w:rsidRDefault="00C54FF4" w:rsidP="000F1DF9">
            <w:pPr>
              <w:jc w:val="right"/>
              <w:rPr>
                <w:rFonts w:cs="Times New Roman"/>
                <w:szCs w:val="24"/>
              </w:rPr>
            </w:pPr>
            <w:sdt>
              <w:sdtPr>
                <w:rPr>
                  <w:rFonts w:cs="Times New Roman"/>
                  <w:szCs w:val="24"/>
                </w:rPr>
                <w:alias w:val="Bill Number"/>
                <w:tag w:val="BillNumberOne"/>
                <w:id w:val="-410784069"/>
                <w:lock w:val="sdtContentLocked"/>
                <w:placeholder>
                  <w:docPart w:val="95CBBEE6C6054C8BBD0C5CB09B16E9A0"/>
                </w:placeholder>
              </w:sdtPr>
              <w:sdtContent>
                <w:r>
                  <w:rPr>
                    <w:rFonts w:cs="Times New Roman"/>
                    <w:szCs w:val="24"/>
                  </w:rPr>
                  <w:t>C.S.H.B. 457</w:t>
                </w:r>
              </w:sdtContent>
            </w:sdt>
          </w:p>
        </w:tc>
      </w:tr>
      <w:tr w:rsidR="00C54FF4" w:rsidTr="000F1DF9">
        <w:sdt>
          <w:sdtPr>
            <w:rPr>
              <w:rFonts w:cs="Times New Roman"/>
              <w:szCs w:val="24"/>
            </w:rPr>
            <w:alias w:val="TLCNumber"/>
            <w:tag w:val="TLCNumber"/>
            <w:id w:val="-542600604"/>
            <w:lock w:val="sdtLocked"/>
            <w:placeholder>
              <w:docPart w:val="76AF6C902B644484918EF1011B2E0715"/>
            </w:placeholder>
          </w:sdtPr>
          <w:sdtContent>
            <w:tc>
              <w:tcPr>
                <w:tcW w:w="2718" w:type="dxa"/>
              </w:tcPr>
              <w:p w:rsidR="00C54FF4" w:rsidRPr="000F1DF9" w:rsidRDefault="00C54FF4" w:rsidP="007A7B49">
                <w:pPr>
                  <w:rPr>
                    <w:rFonts w:cs="Times New Roman"/>
                    <w:szCs w:val="24"/>
                  </w:rPr>
                </w:pPr>
                <w:r>
                  <w:rPr>
                    <w:rFonts w:cs="Times New Roman"/>
                    <w:szCs w:val="24"/>
                  </w:rPr>
                  <w:t>85R30806 SMT-F</w:t>
                </w:r>
              </w:p>
            </w:tc>
          </w:sdtContent>
        </w:sdt>
        <w:tc>
          <w:tcPr>
            <w:tcW w:w="6858" w:type="dxa"/>
          </w:tcPr>
          <w:p w:rsidR="00C54FF4" w:rsidRPr="005C2A78" w:rsidRDefault="00C54FF4" w:rsidP="006D756B">
            <w:pPr>
              <w:jc w:val="right"/>
              <w:rPr>
                <w:rFonts w:cs="Times New Roman"/>
                <w:szCs w:val="24"/>
              </w:rPr>
            </w:pPr>
            <w:sdt>
              <w:sdtPr>
                <w:rPr>
                  <w:rFonts w:cs="Times New Roman"/>
                  <w:szCs w:val="24"/>
                </w:rPr>
                <w:alias w:val="Author Label"/>
                <w:tag w:val="By"/>
                <w:id w:val="72399597"/>
                <w:lock w:val="sdtLocked"/>
                <w:placeholder>
                  <w:docPart w:val="7233A1F549AD48DF9F8CF3B8F8C296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3B9E2C413F44CD80110A89A8DA76E8"/>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BB6AE2F4325F44C684B6D7F7BE7F8B8E"/>
                </w:placeholder>
              </w:sdtPr>
              <w:sdtContent>
                <w:r>
                  <w:rPr>
                    <w:rFonts w:cs="Times New Roman"/>
                    <w:szCs w:val="24"/>
                  </w:rPr>
                  <w:t xml:space="preserve"> (Estes)</w:t>
                </w:r>
              </w:sdtContent>
            </w:sdt>
          </w:p>
        </w:tc>
      </w:tr>
      <w:tr w:rsidR="00C54FF4" w:rsidTr="000F1DF9">
        <w:tc>
          <w:tcPr>
            <w:tcW w:w="2718" w:type="dxa"/>
          </w:tcPr>
          <w:p w:rsidR="00C54FF4" w:rsidRPr="00BC7495" w:rsidRDefault="00C54FF4" w:rsidP="000F1DF9">
            <w:pPr>
              <w:rPr>
                <w:rFonts w:cs="Times New Roman"/>
                <w:szCs w:val="24"/>
              </w:rPr>
            </w:pPr>
          </w:p>
        </w:tc>
        <w:sdt>
          <w:sdtPr>
            <w:rPr>
              <w:rFonts w:cs="Times New Roman"/>
              <w:szCs w:val="24"/>
            </w:rPr>
            <w:alias w:val="Committee"/>
            <w:tag w:val="Committee"/>
            <w:id w:val="1914272295"/>
            <w:lock w:val="sdtContentLocked"/>
            <w:placeholder>
              <w:docPart w:val="6F6C4431386D4FC88ADED02D6F1534DE"/>
            </w:placeholder>
          </w:sdtPr>
          <w:sdtContent>
            <w:tc>
              <w:tcPr>
                <w:tcW w:w="6858" w:type="dxa"/>
              </w:tcPr>
              <w:p w:rsidR="00C54FF4" w:rsidRPr="00FF6471" w:rsidRDefault="00C54FF4" w:rsidP="000F1DF9">
                <w:pPr>
                  <w:jc w:val="right"/>
                  <w:rPr>
                    <w:rFonts w:cs="Times New Roman"/>
                    <w:szCs w:val="24"/>
                  </w:rPr>
                </w:pPr>
                <w:r>
                  <w:rPr>
                    <w:rFonts w:cs="Times New Roman"/>
                    <w:szCs w:val="24"/>
                  </w:rPr>
                  <w:t>Business &amp; Commerce</w:t>
                </w:r>
              </w:p>
            </w:tc>
          </w:sdtContent>
        </w:sdt>
      </w:tr>
      <w:tr w:rsidR="00C54FF4" w:rsidTr="000F1DF9">
        <w:tc>
          <w:tcPr>
            <w:tcW w:w="2718" w:type="dxa"/>
          </w:tcPr>
          <w:p w:rsidR="00C54FF4" w:rsidRPr="00BC7495" w:rsidRDefault="00C54FF4" w:rsidP="000F1DF9">
            <w:pPr>
              <w:rPr>
                <w:rFonts w:cs="Times New Roman"/>
                <w:szCs w:val="24"/>
              </w:rPr>
            </w:pPr>
          </w:p>
        </w:tc>
        <w:sdt>
          <w:sdtPr>
            <w:rPr>
              <w:rFonts w:cs="Times New Roman"/>
              <w:szCs w:val="24"/>
            </w:rPr>
            <w:alias w:val="Date"/>
            <w:tag w:val="DateContentControl"/>
            <w:id w:val="1178081906"/>
            <w:lock w:val="sdtLocked"/>
            <w:placeholder>
              <w:docPart w:val="B0AEB244E4CB45F9A57D621E6A351080"/>
            </w:placeholder>
            <w:date w:fullDate="2017-05-19T00:00:00Z">
              <w:dateFormat w:val="M/d/yyyy"/>
              <w:lid w:val="en-US"/>
              <w:storeMappedDataAs w:val="dateTime"/>
              <w:calendar w:val="gregorian"/>
            </w:date>
          </w:sdtPr>
          <w:sdtContent>
            <w:tc>
              <w:tcPr>
                <w:tcW w:w="6858" w:type="dxa"/>
              </w:tcPr>
              <w:p w:rsidR="00C54FF4" w:rsidRPr="00FF6471" w:rsidRDefault="00C54FF4" w:rsidP="00C14AEF">
                <w:pPr>
                  <w:jc w:val="right"/>
                  <w:rPr>
                    <w:rFonts w:cs="Times New Roman"/>
                    <w:szCs w:val="24"/>
                  </w:rPr>
                </w:pPr>
                <w:r>
                  <w:rPr>
                    <w:rFonts w:cs="Times New Roman"/>
                    <w:szCs w:val="24"/>
                  </w:rPr>
                  <w:t>5/19/2017</w:t>
                </w:r>
              </w:p>
            </w:tc>
          </w:sdtContent>
        </w:sdt>
      </w:tr>
      <w:tr w:rsidR="00C54FF4" w:rsidTr="000F1DF9">
        <w:tc>
          <w:tcPr>
            <w:tcW w:w="2718" w:type="dxa"/>
          </w:tcPr>
          <w:p w:rsidR="00C54FF4" w:rsidRPr="00BC7495" w:rsidRDefault="00C54FF4" w:rsidP="000F1DF9">
            <w:pPr>
              <w:rPr>
                <w:rFonts w:cs="Times New Roman"/>
                <w:szCs w:val="24"/>
              </w:rPr>
            </w:pPr>
          </w:p>
        </w:tc>
        <w:sdt>
          <w:sdtPr>
            <w:rPr>
              <w:rFonts w:cs="Times New Roman"/>
              <w:szCs w:val="24"/>
            </w:rPr>
            <w:alias w:val="BA Version"/>
            <w:tag w:val="BAVersion"/>
            <w:id w:val="-1685590809"/>
            <w:lock w:val="sdtContentLocked"/>
            <w:placeholder>
              <w:docPart w:val="395C9532608E47AD86416EA9B58DE791"/>
            </w:placeholder>
          </w:sdtPr>
          <w:sdtContent>
            <w:tc>
              <w:tcPr>
                <w:tcW w:w="6858" w:type="dxa"/>
              </w:tcPr>
              <w:p w:rsidR="00C54FF4" w:rsidRPr="00FF6471" w:rsidRDefault="00C54FF4" w:rsidP="000F1DF9">
                <w:pPr>
                  <w:jc w:val="right"/>
                  <w:rPr>
                    <w:rFonts w:cs="Times New Roman"/>
                    <w:szCs w:val="24"/>
                  </w:rPr>
                </w:pPr>
                <w:r>
                  <w:rPr>
                    <w:rFonts w:cs="Times New Roman"/>
                    <w:szCs w:val="24"/>
                  </w:rPr>
                  <w:t>Committee Report (Substituted)</w:t>
                </w:r>
              </w:p>
            </w:tc>
          </w:sdtContent>
        </w:sdt>
      </w:tr>
    </w:tbl>
    <w:p w:rsidR="00C54FF4" w:rsidRPr="00FF6471" w:rsidRDefault="00C54FF4" w:rsidP="000F1DF9">
      <w:pPr>
        <w:spacing w:after="0" w:line="240" w:lineRule="auto"/>
        <w:rPr>
          <w:rFonts w:cs="Times New Roman"/>
          <w:szCs w:val="24"/>
        </w:rPr>
      </w:pPr>
    </w:p>
    <w:p w:rsidR="00C54FF4" w:rsidRPr="00FF6471" w:rsidRDefault="00C54FF4" w:rsidP="000F1DF9">
      <w:pPr>
        <w:spacing w:after="0" w:line="240" w:lineRule="auto"/>
        <w:rPr>
          <w:rFonts w:cs="Times New Roman"/>
          <w:szCs w:val="24"/>
        </w:rPr>
      </w:pPr>
    </w:p>
    <w:p w:rsidR="00C54FF4" w:rsidRPr="00FF6471" w:rsidRDefault="00C54F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A4D510AEAA4BCF9AA9921D50694E35"/>
        </w:placeholder>
      </w:sdtPr>
      <w:sdtContent>
        <w:p w:rsidR="00C54FF4" w:rsidRDefault="00C54F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C6B86E9AA7402C9C4B858F1905DBC7"/>
        </w:placeholder>
      </w:sdtPr>
      <w:sdtContent>
        <w:p w:rsidR="00C54FF4" w:rsidRDefault="00C54FF4" w:rsidP="007A7B49">
          <w:pPr>
            <w:pStyle w:val="NormalWeb"/>
            <w:spacing w:before="0" w:beforeAutospacing="0" w:after="0" w:afterAutospacing="0"/>
            <w:jc w:val="both"/>
            <w:divId w:val="1267352603"/>
            <w:rPr>
              <w:rFonts w:eastAsia="Times New Roman" w:cstheme="minorBidi"/>
              <w:bCs/>
              <w:szCs w:val="22"/>
            </w:rPr>
          </w:pPr>
        </w:p>
        <w:p w:rsidR="00C54FF4" w:rsidRPr="007A7B49" w:rsidRDefault="00C54FF4" w:rsidP="007A7B49">
          <w:pPr>
            <w:pStyle w:val="NormalWeb"/>
            <w:spacing w:before="0" w:beforeAutospacing="0" w:after="0" w:afterAutospacing="0"/>
            <w:jc w:val="both"/>
            <w:divId w:val="1267352603"/>
          </w:pPr>
          <w:r w:rsidRPr="007A7B49">
            <w:t>Interested parties suggest that the inclusion of certain home address information concerning certain family members of a peace officer in local property tax appraisal records defeats the purpose of allowing peace officers to restrict public access to such information about themselves in the records because family members often have the same last name as the peace officer. H.B. 457 enhances the privacy and safety of certain family members of a peace officer by providing for the confidentiality of certain home address information in property tax appraisal records. (Original Author's / Sponsor's Statement of Intent)</w:t>
          </w:r>
        </w:p>
        <w:p w:rsidR="00C54FF4" w:rsidRPr="00D70925" w:rsidRDefault="00C54FF4" w:rsidP="007A7B49">
          <w:pPr>
            <w:spacing w:after="0" w:line="240" w:lineRule="auto"/>
            <w:jc w:val="both"/>
            <w:rPr>
              <w:rFonts w:eastAsia="Times New Roman" w:cs="Times New Roman"/>
              <w:bCs/>
              <w:szCs w:val="24"/>
            </w:rPr>
          </w:pPr>
        </w:p>
      </w:sdtContent>
    </w:sdt>
    <w:p w:rsidR="00C54FF4" w:rsidRDefault="00C54F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457 </w:t>
      </w:r>
      <w:bookmarkStart w:id="1" w:name="AmendsCurrentLaw"/>
      <w:bookmarkEnd w:id="1"/>
      <w:r>
        <w:rPr>
          <w:rFonts w:cs="Times New Roman"/>
          <w:szCs w:val="24"/>
        </w:rPr>
        <w:t>amends current law relating to the confidentiality of certain home address information in ad valorem tax appraisal records.</w:t>
      </w:r>
    </w:p>
    <w:p w:rsidR="00C54FF4" w:rsidRPr="008833B4" w:rsidRDefault="00C54FF4" w:rsidP="000F1DF9">
      <w:pPr>
        <w:spacing w:after="0" w:line="240" w:lineRule="auto"/>
        <w:jc w:val="both"/>
        <w:rPr>
          <w:rFonts w:eastAsia="Times New Roman" w:cs="Times New Roman"/>
          <w:szCs w:val="24"/>
        </w:rPr>
      </w:pPr>
    </w:p>
    <w:p w:rsidR="00C54FF4" w:rsidRPr="005C2A78" w:rsidRDefault="00C54F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2FA1D5CCA7404BA765F0BE83FCFCB4"/>
          </w:placeholder>
        </w:sdtPr>
        <w:sdtContent>
          <w:r>
            <w:rPr>
              <w:rFonts w:eastAsia="Times New Roman" w:cs="Times New Roman"/>
              <w:b/>
              <w:szCs w:val="24"/>
              <w:u w:val="single"/>
            </w:rPr>
            <w:t>RULEMAKING AUTHORITY</w:t>
          </w:r>
        </w:sdtContent>
      </w:sdt>
    </w:p>
    <w:p w:rsidR="00C54FF4" w:rsidRPr="006529C4" w:rsidRDefault="00C54FF4" w:rsidP="00774EC7">
      <w:pPr>
        <w:spacing w:after="0" w:line="240" w:lineRule="auto"/>
        <w:jc w:val="both"/>
        <w:rPr>
          <w:rFonts w:cs="Times New Roman"/>
          <w:szCs w:val="24"/>
        </w:rPr>
      </w:pPr>
    </w:p>
    <w:p w:rsidR="00C54FF4" w:rsidRPr="006529C4" w:rsidRDefault="00C54F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4FF4" w:rsidRPr="006529C4" w:rsidRDefault="00C54FF4" w:rsidP="00774EC7">
      <w:pPr>
        <w:spacing w:after="0" w:line="240" w:lineRule="auto"/>
        <w:jc w:val="both"/>
        <w:rPr>
          <w:rFonts w:cs="Times New Roman"/>
          <w:szCs w:val="24"/>
        </w:rPr>
      </w:pPr>
    </w:p>
    <w:p w:rsidR="00C54FF4" w:rsidRPr="005C2A78" w:rsidRDefault="00C54F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A56A2D49EE4A35B02779DA65C2A210"/>
          </w:placeholder>
        </w:sdtPr>
        <w:sdtContent>
          <w:r>
            <w:rPr>
              <w:rFonts w:eastAsia="Times New Roman" w:cs="Times New Roman"/>
              <w:b/>
              <w:szCs w:val="24"/>
              <w:u w:val="single"/>
            </w:rPr>
            <w:t>SECTION BY SECTION ANALYSIS</w:t>
          </w:r>
        </w:sdtContent>
      </w:sdt>
    </w:p>
    <w:p w:rsidR="00C54FF4" w:rsidRPr="005C2A78" w:rsidRDefault="00C54FF4" w:rsidP="000F1DF9">
      <w:pPr>
        <w:spacing w:after="0" w:line="240" w:lineRule="auto"/>
        <w:jc w:val="both"/>
        <w:rPr>
          <w:rFonts w:eastAsia="Times New Roman" w:cs="Times New Roman"/>
          <w:szCs w:val="24"/>
        </w:rPr>
      </w:pPr>
    </w:p>
    <w:p w:rsidR="00C54FF4" w:rsidRDefault="00C54F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25.025(a), Tax Code, as follows:</w:t>
      </w:r>
    </w:p>
    <w:p w:rsidR="00C54FF4" w:rsidRDefault="00C54FF4" w:rsidP="000F1DF9">
      <w:pPr>
        <w:spacing w:after="0" w:line="240" w:lineRule="auto"/>
        <w:jc w:val="both"/>
        <w:rPr>
          <w:rFonts w:eastAsia="Times New Roman" w:cs="Times New Roman"/>
          <w:szCs w:val="24"/>
        </w:rPr>
      </w:pPr>
    </w:p>
    <w:p w:rsidR="00C54FF4" w:rsidRDefault="00C54FF4" w:rsidP="007A7B49">
      <w:pPr>
        <w:spacing w:after="0" w:line="240" w:lineRule="auto"/>
        <w:ind w:left="720"/>
        <w:jc w:val="both"/>
        <w:rPr>
          <w:rFonts w:eastAsia="Times New Roman" w:cs="Times New Roman"/>
          <w:szCs w:val="24"/>
        </w:rPr>
      </w:pPr>
      <w:r>
        <w:rPr>
          <w:rFonts w:eastAsia="Times New Roman" w:cs="Times New Roman"/>
          <w:szCs w:val="24"/>
        </w:rPr>
        <w:t>(a) Provides that this section (Confidentiality of Certain Home Address Information) applies only to:</w:t>
      </w:r>
    </w:p>
    <w:p w:rsidR="00C54FF4" w:rsidRDefault="00C54FF4" w:rsidP="007A7B49">
      <w:pPr>
        <w:spacing w:after="0" w:line="240" w:lineRule="auto"/>
        <w:ind w:left="720"/>
        <w:jc w:val="both"/>
        <w:rPr>
          <w:rFonts w:eastAsia="Times New Roman" w:cs="Times New Roman"/>
          <w:szCs w:val="24"/>
        </w:rPr>
      </w:pPr>
    </w:p>
    <w:p w:rsidR="00C54FF4" w:rsidRDefault="00C54FF4" w:rsidP="00260071">
      <w:pPr>
        <w:spacing w:after="0" w:line="240" w:lineRule="auto"/>
        <w:ind w:left="1440"/>
        <w:jc w:val="both"/>
        <w:rPr>
          <w:rFonts w:eastAsia="Times New Roman" w:cs="Times New Roman"/>
          <w:szCs w:val="24"/>
        </w:rPr>
      </w:pPr>
      <w:r>
        <w:rPr>
          <w:rFonts w:eastAsia="Times New Roman" w:cs="Times New Roman"/>
          <w:szCs w:val="24"/>
        </w:rPr>
        <w:t>(1) a current or former peace officer as defined by Article 2.12 (Who Are Peace Officers), Code of Criminal Procedure, and the spouse or surviving spouse of the peace officer, rather than to a current or former peace officer as defined by Article 2.12, Code of Criminal Procedure;</w:t>
      </w:r>
    </w:p>
    <w:p w:rsidR="00C54FF4" w:rsidRDefault="00C54FF4" w:rsidP="00260071">
      <w:pPr>
        <w:spacing w:after="0" w:line="240" w:lineRule="auto"/>
        <w:ind w:left="1440"/>
        <w:jc w:val="both"/>
        <w:rPr>
          <w:rFonts w:eastAsia="Times New Roman" w:cs="Times New Roman"/>
          <w:szCs w:val="24"/>
        </w:rPr>
      </w:pPr>
    </w:p>
    <w:p w:rsidR="00C54FF4" w:rsidRDefault="00C54FF4" w:rsidP="00260071">
      <w:pPr>
        <w:spacing w:after="0" w:line="240" w:lineRule="auto"/>
        <w:ind w:left="1440"/>
        <w:jc w:val="both"/>
        <w:rPr>
          <w:rFonts w:eastAsia="Times New Roman" w:cs="Times New Roman"/>
          <w:szCs w:val="24"/>
        </w:rPr>
      </w:pPr>
      <w:r>
        <w:rPr>
          <w:rFonts w:eastAsia="Times New Roman" w:cs="Times New Roman"/>
          <w:szCs w:val="24"/>
        </w:rPr>
        <w:t>(2) the adult child of a current peace officer as defined by Article 2.12, Code of Criminal Procedure;</w:t>
      </w:r>
    </w:p>
    <w:p w:rsidR="00C54FF4" w:rsidRDefault="00C54FF4" w:rsidP="00260071">
      <w:pPr>
        <w:spacing w:after="0" w:line="240" w:lineRule="auto"/>
        <w:ind w:left="1440"/>
        <w:jc w:val="both"/>
        <w:rPr>
          <w:rFonts w:eastAsia="Times New Roman" w:cs="Times New Roman"/>
          <w:szCs w:val="24"/>
        </w:rPr>
      </w:pPr>
    </w:p>
    <w:p w:rsidR="00C54FF4" w:rsidRPr="005C2A78" w:rsidRDefault="00C54FF4" w:rsidP="00260071">
      <w:pPr>
        <w:spacing w:after="0" w:line="240" w:lineRule="auto"/>
        <w:ind w:left="1440"/>
        <w:jc w:val="both"/>
        <w:rPr>
          <w:rFonts w:eastAsia="Times New Roman" w:cs="Times New Roman"/>
          <w:szCs w:val="24"/>
        </w:rPr>
      </w:pPr>
      <w:r>
        <w:rPr>
          <w:rFonts w:eastAsia="Times New Roman" w:cs="Times New Roman"/>
          <w:szCs w:val="24"/>
        </w:rPr>
        <w:t xml:space="preserve">(3) through (18) redesignates existing subdivisions (2) through (17) as Subdivisions (3) through (18) and makes no further changes to these subdivisions. </w:t>
      </w:r>
    </w:p>
    <w:p w:rsidR="00C54FF4" w:rsidRPr="005C2A78" w:rsidRDefault="00C54FF4" w:rsidP="000F1DF9">
      <w:pPr>
        <w:spacing w:after="0" w:line="240" w:lineRule="auto"/>
        <w:jc w:val="both"/>
        <w:rPr>
          <w:rFonts w:eastAsia="Times New Roman" w:cs="Times New Roman"/>
          <w:szCs w:val="24"/>
        </w:rPr>
      </w:pPr>
    </w:p>
    <w:p w:rsidR="00C54FF4" w:rsidRPr="005C2A78" w:rsidRDefault="00C54FF4" w:rsidP="008833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C54FF4" w:rsidRPr="006529C4" w:rsidRDefault="00C54FF4" w:rsidP="00774EC7">
      <w:pPr>
        <w:spacing w:after="0" w:line="240" w:lineRule="auto"/>
        <w:jc w:val="both"/>
        <w:rPr>
          <w:rFonts w:cs="Times New Roman"/>
          <w:szCs w:val="24"/>
        </w:rPr>
      </w:pPr>
    </w:p>
    <w:p w:rsidR="00C54FF4" w:rsidRPr="006529C4" w:rsidRDefault="00C54FF4" w:rsidP="00774EC7">
      <w:pPr>
        <w:spacing w:after="0" w:line="240" w:lineRule="auto"/>
        <w:jc w:val="both"/>
      </w:pPr>
    </w:p>
    <w:sectPr w:rsidR="00C54F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80" w:rsidRDefault="00E20F80" w:rsidP="000F1DF9">
      <w:pPr>
        <w:spacing w:after="0" w:line="240" w:lineRule="auto"/>
      </w:pPr>
      <w:r>
        <w:separator/>
      </w:r>
    </w:p>
  </w:endnote>
  <w:endnote w:type="continuationSeparator" w:id="0">
    <w:p w:rsidR="00E20F80" w:rsidRDefault="00E20F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0F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4FF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4FF4">
                <w:rPr>
                  <w:sz w:val="20"/>
                  <w:szCs w:val="20"/>
                </w:rPr>
                <w:t>C.S.H.B. 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4F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0F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4F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4F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80" w:rsidRDefault="00E20F80" w:rsidP="000F1DF9">
      <w:pPr>
        <w:spacing w:after="0" w:line="240" w:lineRule="auto"/>
      </w:pPr>
      <w:r>
        <w:separator/>
      </w:r>
    </w:p>
  </w:footnote>
  <w:footnote w:type="continuationSeparator" w:id="0">
    <w:p w:rsidR="00E20F80" w:rsidRDefault="00E20F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4FF4"/>
    <w:rsid w:val="00C65088"/>
    <w:rsid w:val="00CC3D4A"/>
    <w:rsid w:val="00D11363"/>
    <w:rsid w:val="00D70925"/>
    <w:rsid w:val="00DB48D8"/>
    <w:rsid w:val="00E036F8"/>
    <w:rsid w:val="00E10F50"/>
    <w:rsid w:val="00E20F8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54F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54F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6BDE" w:rsidP="00906B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8D70180C7402981044154885F74A7"/>
        <w:category>
          <w:name w:val="General"/>
          <w:gallery w:val="placeholder"/>
        </w:category>
        <w:types>
          <w:type w:val="bbPlcHdr"/>
        </w:types>
        <w:behaviors>
          <w:behavior w:val="content"/>
        </w:behaviors>
        <w:guid w:val="{7CB9CE0C-6E74-4B62-915C-DCC4A2A8EB90}"/>
      </w:docPartPr>
      <w:docPartBody>
        <w:p w:rsidR="00000000" w:rsidRDefault="00D53F08"/>
      </w:docPartBody>
    </w:docPart>
    <w:docPart>
      <w:docPartPr>
        <w:name w:val="11C63FEC07B94389860709EDBA874C9B"/>
        <w:category>
          <w:name w:val="General"/>
          <w:gallery w:val="placeholder"/>
        </w:category>
        <w:types>
          <w:type w:val="bbPlcHdr"/>
        </w:types>
        <w:behaviors>
          <w:behavior w:val="content"/>
        </w:behaviors>
        <w:guid w:val="{531EDA8F-3184-4557-A6EE-0A4F5D849C6D}"/>
      </w:docPartPr>
      <w:docPartBody>
        <w:p w:rsidR="00000000" w:rsidRDefault="00D53F08"/>
      </w:docPartBody>
    </w:docPart>
    <w:docPart>
      <w:docPartPr>
        <w:name w:val="95CBBEE6C6054C8BBD0C5CB09B16E9A0"/>
        <w:category>
          <w:name w:val="General"/>
          <w:gallery w:val="placeholder"/>
        </w:category>
        <w:types>
          <w:type w:val="bbPlcHdr"/>
        </w:types>
        <w:behaviors>
          <w:behavior w:val="content"/>
        </w:behaviors>
        <w:guid w:val="{97B89140-DDE5-46ED-A4A8-D50FBA082265}"/>
      </w:docPartPr>
      <w:docPartBody>
        <w:p w:rsidR="00000000" w:rsidRDefault="00D53F08"/>
      </w:docPartBody>
    </w:docPart>
    <w:docPart>
      <w:docPartPr>
        <w:name w:val="76AF6C902B644484918EF1011B2E0715"/>
        <w:category>
          <w:name w:val="General"/>
          <w:gallery w:val="placeholder"/>
        </w:category>
        <w:types>
          <w:type w:val="bbPlcHdr"/>
        </w:types>
        <w:behaviors>
          <w:behavior w:val="content"/>
        </w:behaviors>
        <w:guid w:val="{FE435B39-FB5A-4184-BD3A-0B0169AAD1A8}"/>
      </w:docPartPr>
      <w:docPartBody>
        <w:p w:rsidR="00000000" w:rsidRDefault="00D53F08"/>
      </w:docPartBody>
    </w:docPart>
    <w:docPart>
      <w:docPartPr>
        <w:name w:val="7233A1F549AD48DF9F8CF3B8F8C29664"/>
        <w:category>
          <w:name w:val="General"/>
          <w:gallery w:val="placeholder"/>
        </w:category>
        <w:types>
          <w:type w:val="bbPlcHdr"/>
        </w:types>
        <w:behaviors>
          <w:behavior w:val="content"/>
        </w:behaviors>
        <w:guid w:val="{D2F8CB11-27EA-4120-94D3-B1F296DD43BA}"/>
      </w:docPartPr>
      <w:docPartBody>
        <w:p w:rsidR="00000000" w:rsidRDefault="00D53F08"/>
      </w:docPartBody>
    </w:docPart>
    <w:docPart>
      <w:docPartPr>
        <w:name w:val="D53B9E2C413F44CD80110A89A8DA76E8"/>
        <w:category>
          <w:name w:val="General"/>
          <w:gallery w:val="placeholder"/>
        </w:category>
        <w:types>
          <w:type w:val="bbPlcHdr"/>
        </w:types>
        <w:behaviors>
          <w:behavior w:val="content"/>
        </w:behaviors>
        <w:guid w:val="{B884713E-C21A-4854-8645-A580DFB90711}"/>
      </w:docPartPr>
      <w:docPartBody>
        <w:p w:rsidR="00000000" w:rsidRDefault="00D53F08"/>
      </w:docPartBody>
    </w:docPart>
    <w:docPart>
      <w:docPartPr>
        <w:name w:val="BB6AE2F4325F44C684B6D7F7BE7F8B8E"/>
        <w:category>
          <w:name w:val="General"/>
          <w:gallery w:val="placeholder"/>
        </w:category>
        <w:types>
          <w:type w:val="bbPlcHdr"/>
        </w:types>
        <w:behaviors>
          <w:behavior w:val="content"/>
        </w:behaviors>
        <w:guid w:val="{3E6AC40C-04D6-4755-BA69-75CEE9092647}"/>
      </w:docPartPr>
      <w:docPartBody>
        <w:p w:rsidR="00000000" w:rsidRDefault="00D53F08"/>
      </w:docPartBody>
    </w:docPart>
    <w:docPart>
      <w:docPartPr>
        <w:name w:val="6F6C4431386D4FC88ADED02D6F1534DE"/>
        <w:category>
          <w:name w:val="General"/>
          <w:gallery w:val="placeholder"/>
        </w:category>
        <w:types>
          <w:type w:val="bbPlcHdr"/>
        </w:types>
        <w:behaviors>
          <w:behavior w:val="content"/>
        </w:behaviors>
        <w:guid w:val="{D2FC0414-853B-48E0-A346-8441EE824B44}"/>
      </w:docPartPr>
      <w:docPartBody>
        <w:p w:rsidR="00000000" w:rsidRDefault="00D53F08"/>
      </w:docPartBody>
    </w:docPart>
    <w:docPart>
      <w:docPartPr>
        <w:name w:val="B0AEB244E4CB45F9A57D621E6A351080"/>
        <w:category>
          <w:name w:val="General"/>
          <w:gallery w:val="placeholder"/>
        </w:category>
        <w:types>
          <w:type w:val="bbPlcHdr"/>
        </w:types>
        <w:behaviors>
          <w:behavior w:val="content"/>
        </w:behaviors>
        <w:guid w:val="{34BA4402-A717-4DE5-BA03-0C3AB0DCF5F2}"/>
      </w:docPartPr>
      <w:docPartBody>
        <w:p w:rsidR="00000000" w:rsidRDefault="00906BDE" w:rsidP="00906BDE">
          <w:pPr>
            <w:pStyle w:val="B0AEB244E4CB45F9A57D621E6A351080"/>
          </w:pPr>
          <w:r w:rsidRPr="00A30DD1">
            <w:rPr>
              <w:rStyle w:val="PlaceholderText"/>
            </w:rPr>
            <w:t>Click here to enter a date.</w:t>
          </w:r>
        </w:p>
      </w:docPartBody>
    </w:docPart>
    <w:docPart>
      <w:docPartPr>
        <w:name w:val="395C9532608E47AD86416EA9B58DE791"/>
        <w:category>
          <w:name w:val="General"/>
          <w:gallery w:val="placeholder"/>
        </w:category>
        <w:types>
          <w:type w:val="bbPlcHdr"/>
        </w:types>
        <w:behaviors>
          <w:behavior w:val="content"/>
        </w:behaviors>
        <w:guid w:val="{FA0ECF3E-01E3-44C9-9050-40AE86D4129C}"/>
      </w:docPartPr>
      <w:docPartBody>
        <w:p w:rsidR="00000000" w:rsidRDefault="00D53F08"/>
      </w:docPartBody>
    </w:docPart>
    <w:docPart>
      <w:docPartPr>
        <w:name w:val="C8A4D510AEAA4BCF9AA9921D50694E35"/>
        <w:category>
          <w:name w:val="General"/>
          <w:gallery w:val="placeholder"/>
        </w:category>
        <w:types>
          <w:type w:val="bbPlcHdr"/>
        </w:types>
        <w:behaviors>
          <w:behavior w:val="content"/>
        </w:behaviors>
        <w:guid w:val="{64C1C7AC-FF53-4D60-B106-69A35A358CB8}"/>
      </w:docPartPr>
      <w:docPartBody>
        <w:p w:rsidR="00000000" w:rsidRDefault="00D53F08"/>
      </w:docPartBody>
    </w:docPart>
    <w:docPart>
      <w:docPartPr>
        <w:name w:val="C7C6B86E9AA7402C9C4B858F1905DBC7"/>
        <w:category>
          <w:name w:val="General"/>
          <w:gallery w:val="placeholder"/>
        </w:category>
        <w:types>
          <w:type w:val="bbPlcHdr"/>
        </w:types>
        <w:behaviors>
          <w:behavior w:val="content"/>
        </w:behaviors>
        <w:guid w:val="{7A52DA9C-2018-40EA-9489-F283A9D6DC35}"/>
      </w:docPartPr>
      <w:docPartBody>
        <w:p w:rsidR="00000000" w:rsidRDefault="00906BDE" w:rsidP="00906BDE">
          <w:pPr>
            <w:pStyle w:val="C7C6B86E9AA7402C9C4B858F1905DBC7"/>
          </w:pPr>
          <w:r>
            <w:rPr>
              <w:rFonts w:eastAsia="Times New Roman" w:cs="Times New Roman"/>
              <w:bCs/>
              <w:szCs w:val="24"/>
            </w:rPr>
            <w:t xml:space="preserve"> </w:t>
          </w:r>
        </w:p>
      </w:docPartBody>
    </w:docPart>
    <w:docPart>
      <w:docPartPr>
        <w:name w:val="2E2FA1D5CCA7404BA765F0BE83FCFCB4"/>
        <w:category>
          <w:name w:val="General"/>
          <w:gallery w:val="placeholder"/>
        </w:category>
        <w:types>
          <w:type w:val="bbPlcHdr"/>
        </w:types>
        <w:behaviors>
          <w:behavior w:val="content"/>
        </w:behaviors>
        <w:guid w:val="{1DBA446A-8448-4703-BE5D-E0C6F45474B9}"/>
      </w:docPartPr>
      <w:docPartBody>
        <w:p w:rsidR="00000000" w:rsidRDefault="00D53F08"/>
      </w:docPartBody>
    </w:docPart>
    <w:docPart>
      <w:docPartPr>
        <w:name w:val="DAA56A2D49EE4A35B02779DA65C2A210"/>
        <w:category>
          <w:name w:val="General"/>
          <w:gallery w:val="placeholder"/>
        </w:category>
        <w:types>
          <w:type w:val="bbPlcHdr"/>
        </w:types>
        <w:behaviors>
          <w:behavior w:val="content"/>
        </w:behaviors>
        <w:guid w:val="{C0E9EA71-7FCE-4095-B6B6-5342EB0C27E9}"/>
      </w:docPartPr>
      <w:docPartBody>
        <w:p w:rsidR="00000000" w:rsidRDefault="00D53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6BDE"/>
    <w:rsid w:val="00984D6C"/>
    <w:rsid w:val="00A54AD6"/>
    <w:rsid w:val="00A57564"/>
    <w:rsid w:val="00B252A4"/>
    <w:rsid w:val="00B5530B"/>
    <w:rsid w:val="00C129E8"/>
    <w:rsid w:val="00C968BA"/>
    <w:rsid w:val="00D53F0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6BDE"/>
    <w:rPr>
      <w:rFonts w:ascii="Times New Roman" w:hAnsi="Times New Roman"/>
      <w:sz w:val="24"/>
    </w:rPr>
  </w:style>
  <w:style w:type="paragraph" w:customStyle="1" w:styleId="487D89B4F8B34DB4967D41FE18F7F88D7">
    <w:name w:val="487D89B4F8B34DB4967D41FE18F7F88D7"/>
    <w:rsid w:val="00906BDE"/>
    <w:rPr>
      <w:rFonts w:ascii="Times New Roman" w:hAnsi="Times New Roman"/>
      <w:sz w:val="24"/>
    </w:rPr>
  </w:style>
  <w:style w:type="paragraph" w:customStyle="1" w:styleId="AE2570ED5D764CD7AF9686706F550F4620">
    <w:name w:val="AE2570ED5D764CD7AF9686706F550F4620"/>
    <w:rsid w:val="00906BDE"/>
    <w:pPr>
      <w:tabs>
        <w:tab w:val="center" w:pos="4680"/>
        <w:tab w:val="right" w:pos="9360"/>
      </w:tabs>
      <w:spacing w:after="0" w:line="240" w:lineRule="auto"/>
    </w:pPr>
    <w:rPr>
      <w:rFonts w:ascii="Times New Roman" w:hAnsi="Times New Roman"/>
      <w:sz w:val="24"/>
    </w:rPr>
  </w:style>
  <w:style w:type="paragraph" w:customStyle="1" w:styleId="B0AEB244E4CB45F9A57D621E6A351080">
    <w:name w:val="B0AEB244E4CB45F9A57D621E6A351080"/>
    <w:rsid w:val="00906BDE"/>
  </w:style>
  <w:style w:type="paragraph" w:customStyle="1" w:styleId="C7C6B86E9AA7402C9C4B858F1905DBC7">
    <w:name w:val="C7C6B86E9AA7402C9C4B858F1905DBC7"/>
    <w:rsid w:val="00906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6BDE"/>
    <w:rPr>
      <w:rFonts w:ascii="Times New Roman" w:hAnsi="Times New Roman"/>
      <w:sz w:val="24"/>
    </w:rPr>
  </w:style>
  <w:style w:type="paragraph" w:customStyle="1" w:styleId="487D89B4F8B34DB4967D41FE18F7F88D7">
    <w:name w:val="487D89B4F8B34DB4967D41FE18F7F88D7"/>
    <w:rsid w:val="00906BDE"/>
    <w:rPr>
      <w:rFonts w:ascii="Times New Roman" w:hAnsi="Times New Roman"/>
      <w:sz w:val="24"/>
    </w:rPr>
  </w:style>
  <w:style w:type="paragraph" w:customStyle="1" w:styleId="AE2570ED5D764CD7AF9686706F550F4620">
    <w:name w:val="AE2570ED5D764CD7AF9686706F550F4620"/>
    <w:rsid w:val="00906BDE"/>
    <w:pPr>
      <w:tabs>
        <w:tab w:val="center" w:pos="4680"/>
        <w:tab w:val="right" w:pos="9360"/>
      </w:tabs>
      <w:spacing w:after="0" w:line="240" w:lineRule="auto"/>
    </w:pPr>
    <w:rPr>
      <w:rFonts w:ascii="Times New Roman" w:hAnsi="Times New Roman"/>
      <w:sz w:val="24"/>
    </w:rPr>
  </w:style>
  <w:style w:type="paragraph" w:customStyle="1" w:styleId="B0AEB244E4CB45F9A57D621E6A351080">
    <w:name w:val="B0AEB244E4CB45F9A57D621E6A351080"/>
    <w:rsid w:val="00906BDE"/>
  </w:style>
  <w:style w:type="paragraph" w:customStyle="1" w:styleId="C7C6B86E9AA7402C9C4B858F1905DBC7">
    <w:name w:val="C7C6B86E9AA7402C9C4B858F1905DBC7"/>
    <w:rsid w:val="00906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D534C6-A508-4E82-9CA2-C5601176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288</Words>
  <Characters>1645</Characters>
  <Application>Microsoft Office Word</Application>
  <DocSecurity>0</DocSecurity>
  <Lines>13</Lines>
  <Paragraphs>3</Paragraphs>
  <ScaleCrop>false</ScaleCrop>
  <Company>Texas Legislative Council</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2017-05-20T00:14:00Z</cp:lastPrinted>
  <dcterms:created xsi:type="dcterms:W3CDTF">2015-05-29T14:24:00Z</dcterms:created>
  <dcterms:modified xsi:type="dcterms:W3CDTF">2017-05-20T00:14:00Z</dcterms:modified>
</cp:coreProperties>
</file>

<file path=docProps/custom.xml><?xml version="1.0" encoding="utf-8"?>
<op:Properties xmlns:vt="http://schemas.openxmlformats.org/officeDocument/2006/docPropsVTypes" xmlns:op="http://schemas.openxmlformats.org/officeDocument/2006/custom-properties"/>
</file>