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5069E" w:rsidTr="00345119">
        <w:tc>
          <w:tcPr>
            <w:tcW w:w="9576" w:type="dxa"/>
            <w:noWrap/>
          </w:tcPr>
          <w:p w:rsidR="008423E4" w:rsidRPr="0022177D" w:rsidRDefault="0015015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50156" w:rsidP="008423E4">
      <w:pPr>
        <w:jc w:val="center"/>
      </w:pPr>
    </w:p>
    <w:p w:rsidR="008423E4" w:rsidRPr="00B31F0E" w:rsidRDefault="00150156" w:rsidP="008423E4"/>
    <w:p w:rsidR="008423E4" w:rsidRPr="00742794" w:rsidRDefault="0015015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5069E" w:rsidTr="00345119">
        <w:tc>
          <w:tcPr>
            <w:tcW w:w="9576" w:type="dxa"/>
          </w:tcPr>
          <w:p w:rsidR="008423E4" w:rsidRPr="00861995" w:rsidRDefault="00150156" w:rsidP="00345119">
            <w:pPr>
              <w:jc w:val="right"/>
            </w:pPr>
            <w:r>
              <w:t>H.B. 545</w:t>
            </w:r>
          </w:p>
        </w:tc>
      </w:tr>
      <w:tr w:rsidR="0065069E" w:rsidTr="00345119">
        <w:tc>
          <w:tcPr>
            <w:tcW w:w="9576" w:type="dxa"/>
          </w:tcPr>
          <w:p w:rsidR="008423E4" w:rsidRPr="00861995" w:rsidRDefault="00150156" w:rsidP="009C5B6B">
            <w:pPr>
              <w:jc w:val="right"/>
            </w:pPr>
            <w:r>
              <w:t xml:space="preserve">By: </w:t>
            </w:r>
            <w:r>
              <w:t>Anderson, Charles "Doc"</w:t>
            </w:r>
          </w:p>
        </w:tc>
      </w:tr>
      <w:tr w:rsidR="0065069E" w:rsidTr="00345119">
        <w:tc>
          <w:tcPr>
            <w:tcW w:w="9576" w:type="dxa"/>
          </w:tcPr>
          <w:p w:rsidR="008423E4" w:rsidRPr="00861995" w:rsidRDefault="00150156" w:rsidP="00345119">
            <w:pPr>
              <w:jc w:val="right"/>
            </w:pPr>
            <w:r>
              <w:t>Public Education</w:t>
            </w:r>
          </w:p>
        </w:tc>
      </w:tr>
      <w:tr w:rsidR="0065069E" w:rsidTr="00345119">
        <w:tc>
          <w:tcPr>
            <w:tcW w:w="9576" w:type="dxa"/>
          </w:tcPr>
          <w:p w:rsidR="008423E4" w:rsidRDefault="0015015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50156" w:rsidP="008423E4">
      <w:pPr>
        <w:tabs>
          <w:tab w:val="right" w:pos="9360"/>
        </w:tabs>
      </w:pPr>
    </w:p>
    <w:p w:rsidR="008423E4" w:rsidRDefault="00150156" w:rsidP="008423E4"/>
    <w:p w:rsidR="008423E4" w:rsidRDefault="0015015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5069E" w:rsidTr="00345119">
        <w:tc>
          <w:tcPr>
            <w:tcW w:w="9576" w:type="dxa"/>
          </w:tcPr>
          <w:p w:rsidR="008423E4" w:rsidRPr="00A8133F" w:rsidRDefault="00150156" w:rsidP="000F145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50156" w:rsidP="000F1457"/>
          <w:p w:rsidR="008423E4" w:rsidRDefault="00150156" w:rsidP="000F14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501FE">
              <w:t xml:space="preserve">Interested parties </w:t>
            </w:r>
            <w:r>
              <w:t>contend</w:t>
            </w:r>
            <w:r w:rsidRPr="005501FE">
              <w:t xml:space="preserve"> </w:t>
            </w:r>
            <w:r w:rsidRPr="005501FE">
              <w:t xml:space="preserve">that </w:t>
            </w:r>
            <w:r>
              <w:t>students</w:t>
            </w:r>
            <w:r w:rsidRPr="005501FE">
              <w:t xml:space="preserve"> </w:t>
            </w:r>
            <w:r w:rsidRPr="005501FE">
              <w:t xml:space="preserve">who participate in after-school programs achieve </w:t>
            </w:r>
            <w:r>
              <w:t>numerous</w:t>
            </w:r>
            <w:r w:rsidRPr="005501FE">
              <w:t xml:space="preserve"> </w:t>
            </w:r>
            <w:r w:rsidRPr="005501FE">
              <w:t>positive outcomes. H</w:t>
            </w:r>
            <w:r>
              <w:t>.</w:t>
            </w:r>
            <w:r w:rsidRPr="005501FE">
              <w:t>B</w:t>
            </w:r>
            <w:r>
              <w:t>.</w:t>
            </w:r>
            <w:r w:rsidRPr="005501FE">
              <w:t xml:space="preserve"> 545 </w:t>
            </w:r>
            <w:r>
              <w:t xml:space="preserve">seeks to </w:t>
            </w:r>
            <w:r>
              <w:t xml:space="preserve">promote patriotism and civic involvement </w:t>
            </w:r>
            <w:r>
              <w:t>by providing</w:t>
            </w:r>
            <w:r>
              <w:t xml:space="preserve"> certain </w:t>
            </w:r>
            <w:r w:rsidRPr="00923A8F">
              <w:t>youth membership organization</w:t>
            </w:r>
            <w:r>
              <w:t>s</w:t>
            </w:r>
            <w:r w:rsidRPr="00923A8F">
              <w:t xml:space="preserve"> </w:t>
            </w:r>
            <w:r>
              <w:t>the</w:t>
            </w:r>
            <w:r>
              <w:t xml:space="preserve"> opportunity to </w:t>
            </w:r>
            <w:r>
              <w:t>speak with</w:t>
            </w:r>
            <w:r>
              <w:t xml:space="preserve"> students </w:t>
            </w:r>
            <w:r>
              <w:t>about</w:t>
            </w:r>
            <w:r>
              <w:t xml:space="preserve"> these pursuits</w:t>
            </w:r>
            <w:r w:rsidRPr="005501FE">
              <w:t>.</w:t>
            </w:r>
          </w:p>
          <w:p w:rsidR="008423E4" w:rsidRPr="00E26B13" w:rsidRDefault="00150156" w:rsidP="000F1457">
            <w:pPr>
              <w:rPr>
                <w:b/>
              </w:rPr>
            </w:pPr>
          </w:p>
        </w:tc>
      </w:tr>
      <w:tr w:rsidR="0065069E" w:rsidTr="00345119">
        <w:tc>
          <w:tcPr>
            <w:tcW w:w="9576" w:type="dxa"/>
          </w:tcPr>
          <w:p w:rsidR="0017725B" w:rsidRDefault="00150156" w:rsidP="000F14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50156" w:rsidP="000F1457">
            <w:pPr>
              <w:rPr>
                <w:b/>
                <w:u w:val="single"/>
              </w:rPr>
            </w:pPr>
          </w:p>
          <w:p w:rsidR="003E5A8D" w:rsidRPr="003E5A8D" w:rsidRDefault="00150156" w:rsidP="000F1457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50156" w:rsidP="000F1457">
            <w:pPr>
              <w:rPr>
                <w:b/>
                <w:u w:val="single"/>
              </w:rPr>
            </w:pPr>
          </w:p>
        </w:tc>
      </w:tr>
      <w:tr w:rsidR="0065069E" w:rsidTr="00345119">
        <w:tc>
          <w:tcPr>
            <w:tcW w:w="9576" w:type="dxa"/>
          </w:tcPr>
          <w:p w:rsidR="008423E4" w:rsidRPr="00A8133F" w:rsidRDefault="00150156" w:rsidP="000F145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50156" w:rsidP="000F1457"/>
          <w:p w:rsidR="003E5A8D" w:rsidRDefault="00150156" w:rsidP="000F14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</w:t>
            </w:r>
            <w:r>
              <w:t>mittee's opinion that this bill does not expressly grant any additional rulemaking authority to a state officer, department, agency, or institution.</w:t>
            </w:r>
          </w:p>
          <w:p w:rsidR="008423E4" w:rsidRPr="00E21FDC" w:rsidRDefault="00150156" w:rsidP="000F1457">
            <w:pPr>
              <w:rPr>
                <w:b/>
              </w:rPr>
            </w:pPr>
          </w:p>
        </w:tc>
      </w:tr>
      <w:tr w:rsidR="0065069E" w:rsidTr="00345119">
        <w:tc>
          <w:tcPr>
            <w:tcW w:w="9576" w:type="dxa"/>
          </w:tcPr>
          <w:p w:rsidR="008423E4" w:rsidRPr="00A8133F" w:rsidRDefault="00150156" w:rsidP="000F145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50156" w:rsidP="000F1457"/>
          <w:p w:rsidR="008423E4" w:rsidRDefault="00150156" w:rsidP="000F1457">
            <w:pPr>
              <w:pStyle w:val="Header"/>
              <w:jc w:val="both"/>
            </w:pPr>
            <w:r>
              <w:t>H.B. 545 amends the Education Code to require the principal</w:t>
            </w:r>
            <w:r>
              <w:t xml:space="preserve"> of a public school campus, at the beginning of each school year, to provide representatives of a patriotic society</w:t>
            </w:r>
            <w:r>
              <w:t xml:space="preserve">, defined by the bill as </w:t>
            </w:r>
            <w:r w:rsidRPr="00C317BD">
              <w:t xml:space="preserve">a youth membership organization </w:t>
            </w:r>
            <w:r>
              <w:t xml:space="preserve">recognized under </w:t>
            </w:r>
            <w:r>
              <w:t xml:space="preserve">certain </w:t>
            </w:r>
            <w:r>
              <w:t>federal law</w:t>
            </w:r>
            <w:r w:rsidRPr="00C317BD">
              <w:t xml:space="preserve"> with an educational purpose that promotes patri</w:t>
            </w:r>
            <w:r w:rsidRPr="00C317BD">
              <w:t>otism and civic involvement</w:t>
            </w:r>
            <w:r>
              <w:t>,</w:t>
            </w:r>
            <w:r>
              <w:t xml:space="preserve"> with the opportunity to speak to students during regular school hours about membership in the society and the ways in which membership may promote a student's educational interest and level of civic involvement. The bill </w:t>
            </w:r>
            <w:r>
              <w:t>grants</w:t>
            </w:r>
            <w:r>
              <w:t xml:space="preserve"> the principal complete discretion over the specific date and time of </w:t>
            </w:r>
            <w:r>
              <w:t>such an</w:t>
            </w:r>
            <w:r>
              <w:t xml:space="preserve"> opportunity</w:t>
            </w:r>
            <w:r>
              <w:t xml:space="preserve">, except </w:t>
            </w:r>
            <w:r>
              <w:t xml:space="preserve">that </w:t>
            </w:r>
            <w:r>
              <w:t>the principal</w:t>
            </w:r>
            <w:r>
              <w:t xml:space="preserve"> must</w:t>
            </w:r>
            <w:r>
              <w:t xml:space="preserve"> limit the </w:t>
            </w:r>
            <w:r>
              <w:t xml:space="preserve">provided </w:t>
            </w:r>
            <w:r>
              <w:t xml:space="preserve">opportunity to a single school day and any presentation made to students </w:t>
            </w:r>
            <w:r>
              <w:t xml:space="preserve">as a result of the opportunity </w:t>
            </w:r>
            <w:r>
              <w:t xml:space="preserve">may </w:t>
            </w:r>
            <w:r>
              <w:t>not exc</w:t>
            </w:r>
            <w:r>
              <w:t>eed</w:t>
            </w:r>
            <w:r>
              <w:t xml:space="preserve"> </w:t>
            </w:r>
            <w:r>
              <w:t xml:space="preserve">10 </w:t>
            </w:r>
            <w:r>
              <w:t>minutes.</w:t>
            </w:r>
            <w:r>
              <w:t xml:space="preserve"> The bill applies beginning with the 2017-2018 school year.</w:t>
            </w:r>
          </w:p>
          <w:p w:rsidR="008423E4" w:rsidRPr="00835628" w:rsidRDefault="00150156" w:rsidP="000F1457">
            <w:pPr>
              <w:rPr>
                <w:b/>
              </w:rPr>
            </w:pPr>
          </w:p>
        </w:tc>
      </w:tr>
      <w:tr w:rsidR="0065069E" w:rsidTr="00345119">
        <w:tc>
          <w:tcPr>
            <w:tcW w:w="9576" w:type="dxa"/>
          </w:tcPr>
          <w:p w:rsidR="008423E4" w:rsidRPr="00A8133F" w:rsidRDefault="00150156" w:rsidP="000F145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50156" w:rsidP="000F1457"/>
          <w:p w:rsidR="008423E4" w:rsidRPr="003624F2" w:rsidRDefault="00150156" w:rsidP="000F14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150156" w:rsidP="000F1457">
            <w:pPr>
              <w:rPr>
                <w:b/>
              </w:rPr>
            </w:pPr>
          </w:p>
        </w:tc>
      </w:tr>
    </w:tbl>
    <w:p w:rsidR="008423E4" w:rsidRPr="00BE0E75" w:rsidRDefault="0015015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50156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0156">
      <w:r>
        <w:separator/>
      </w:r>
    </w:p>
  </w:endnote>
  <w:endnote w:type="continuationSeparator" w:id="0">
    <w:p w:rsidR="00000000" w:rsidRDefault="0015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5069E" w:rsidTr="009C1E9A">
      <w:trPr>
        <w:cantSplit/>
      </w:trPr>
      <w:tc>
        <w:tcPr>
          <w:tcW w:w="0" w:type="pct"/>
        </w:tcPr>
        <w:p w:rsidR="00137D90" w:rsidRDefault="0015015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5015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5015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5015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5015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5069E" w:rsidTr="009C1E9A">
      <w:trPr>
        <w:cantSplit/>
      </w:trPr>
      <w:tc>
        <w:tcPr>
          <w:tcW w:w="0" w:type="pct"/>
        </w:tcPr>
        <w:p w:rsidR="00EC379B" w:rsidRDefault="0015015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5015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22315</w:t>
          </w:r>
        </w:p>
      </w:tc>
      <w:tc>
        <w:tcPr>
          <w:tcW w:w="2453" w:type="pct"/>
        </w:tcPr>
        <w:p w:rsidR="00EC379B" w:rsidRDefault="0015015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17.97.543</w:t>
          </w:r>
          <w:r>
            <w:fldChar w:fldCharType="end"/>
          </w:r>
        </w:p>
      </w:tc>
    </w:tr>
    <w:tr w:rsidR="0065069E" w:rsidTr="009C1E9A">
      <w:trPr>
        <w:cantSplit/>
      </w:trPr>
      <w:tc>
        <w:tcPr>
          <w:tcW w:w="0" w:type="pct"/>
        </w:tcPr>
        <w:p w:rsidR="00EC379B" w:rsidRDefault="0015015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5015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50156" w:rsidP="006D504F">
          <w:pPr>
            <w:pStyle w:val="Footer"/>
            <w:rPr>
              <w:rStyle w:val="PageNumber"/>
            </w:rPr>
          </w:pPr>
        </w:p>
        <w:p w:rsidR="00EC379B" w:rsidRDefault="0015015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5069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5015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5015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5015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50156">
      <w:r>
        <w:separator/>
      </w:r>
    </w:p>
  </w:footnote>
  <w:footnote w:type="continuationSeparator" w:id="0">
    <w:p w:rsidR="00000000" w:rsidRDefault="00150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9E"/>
    <w:rsid w:val="00150156"/>
    <w:rsid w:val="0065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317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17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17BD"/>
  </w:style>
  <w:style w:type="paragraph" w:styleId="CommentSubject">
    <w:name w:val="annotation subject"/>
    <w:basedOn w:val="CommentText"/>
    <w:next w:val="CommentText"/>
    <w:link w:val="CommentSubjectChar"/>
    <w:rsid w:val="00C31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17BD"/>
    <w:rPr>
      <w:b/>
      <w:bCs/>
    </w:rPr>
  </w:style>
  <w:style w:type="paragraph" w:styleId="Revision">
    <w:name w:val="Revision"/>
    <w:hidden/>
    <w:uiPriority w:val="99"/>
    <w:semiHidden/>
    <w:rsid w:val="005A23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317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17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17BD"/>
  </w:style>
  <w:style w:type="paragraph" w:styleId="CommentSubject">
    <w:name w:val="annotation subject"/>
    <w:basedOn w:val="CommentText"/>
    <w:next w:val="CommentText"/>
    <w:link w:val="CommentSubjectChar"/>
    <w:rsid w:val="00C31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17BD"/>
    <w:rPr>
      <w:b/>
      <w:bCs/>
    </w:rPr>
  </w:style>
  <w:style w:type="paragraph" w:styleId="Revision">
    <w:name w:val="Revision"/>
    <w:hidden/>
    <w:uiPriority w:val="99"/>
    <w:semiHidden/>
    <w:rsid w:val="005A23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1614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HB00545 (Committee Report (Unamended))</vt:lpstr>
    </vt:vector>
  </TitlesOfParts>
  <Company>State of Texas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22315</dc:subject>
  <dc:creator>State of Texas</dc:creator>
  <dc:description>HB 545 by Anderson, Charles "Doc"-(H)Public Education</dc:description>
  <cp:lastModifiedBy>Molly Hoffman-Bricker</cp:lastModifiedBy>
  <cp:revision>2</cp:revision>
  <cp:lastPrinted>2017-04-08T15:29:00Z</cp:lastPrinted>
  <dcterms:created xsi:type="dcterms:W3CDTF">2017-05-02T21:30:00Z</dcterms:created>
  <dcterms:modified xsi:type="dcterms:W3CDTF">2017-05-02T21:30:00Z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17.97.543</vt:lpwstr>
  </property>
</Properties>
</file>