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84C64" w:rsidTr="00345119">
        <w:tc>
          <w:tcPr>
            <w:tcW w:w="9576" w:type="dxa"/>
            <w:noWrap/>
          </w:tcPr>
          <w:p w:rsidR="008423E4" w:rsidRPr="0022177D" w:rsidRDefault="00653485" w:rsidP="00345119">
            <w:pPr>
              <w:pStyle w:val="Heading1"/>
            </w:pPr>
            <w:bookmarkStart w:id="0" w:name="_GoBack"/>
            <w:bookmarkEnd w:id="0"/>
            <w:r w:rsidRPr="00631897">
              <w:t>BILL ANALYSIS</w:t>
            </w:r>
          </w:p>
        </w:tc>
      </w:tr>
    </w:tbl>
    <w:p w:rsidR="008423E4" w:rsidRPr="0022177D" w:rsidRDefault="00653485" w:rsidP="008423E4">
      <w:pPr>
        <w:jc w:val="center"/>
      </w:pPr>
    </w:p>
    <w:p w:rsidR="008423E4" w:rsidRPr="00B31F0E" w:rsidRDefault="00653485" w:rsidP="008423E4"/>
    <w:p w:rsidR="008423E4" w:rsidRPr="00742794" w:rsidRDefault="00653485" w:rsidP="008423E4">
      <w:pPr>
        <w:tabs>
          <w:tab w:val="right" w:pos="9360"/>
        </w:tabs>
      </w:pPr>
    </w:p>
    <w:tbl>
      <w:tblPr>
        <w:tblW w:w="0" w:type="auto"/>
        <w:tblLayout w:type="fixed"/>
        <w:tblLook w:val="01E0" w:firstRow="1" w:lastRow="1" w:firstColumn="1" w:lastColumn="1" w:noHBand="0" w:noVBand="0"/>
      </w:tblPr>
      <w:tblGrid>
        <w:gridCol w:w="9576"/>
      </w:tblGrid>
      <w:tr w:rsidR="00184C64" w:rsidTr="00345119">
        <w:tc>
          <w:tcPr>
            <w:tcW w:w="9576" w:type="dxa"/>
          </w:tcPr>
          <w:p w:rsidR="008423E4" w:rsidRPr="00861995" w:rsidRDefault="00653485" w:rsidP="00345119">
            <w:pPr>
              <w:jc w:val="right"/>
            </w:pPr>
            <w:r>
              <w:t>C.S.H.B. 553</w:t>
            </w:r>
          </w:p>
        </w:tc>
      </w:tr>
      <w:tr w:rsidR="00184C64" w:rsidTr="00345119">
        <w:tc>
          <w:tcPr>
            <w:tcW w:w="9576" w:type="dxa"/>
          </w:tcPr>
          <w:p w:rsidR="008423E4" w:rsidRPr="00861995" w:rsidRDefault="00653485" w:rsidP="009C38B1">
            <w:pPr>
              <w:jc w:val="right"/>
            </w:pPr>
            <w:r>
              <w:t xml:space="preserve">By: </w:t>
            </w:r>
            <w:r>
              <w:t>White</w:t>
            </w:r>
          </w:p>
        </w:tc>
      </w:tr>
      <w:tr w:rsidR="00184C64" w:rsidTr="00345119">
        <w:tc>
          <w:tcPr>
            <w:tcW w:w="9576" w:type="dxa"/>
          </w:tcPr>
          <w:p w:rsidR="008423E4" w:rsidRPr="00861995" w:rsidRDefault="00653485" w:rsidP="00345119">
            <w:pPr>
              <w:jc w:val="right"/>
            </w:pPr>
            <w:r>
              <w:t>Corrections</w:t>
            </w:r>
          </w:p>
        </w:tc>
      </w:tr>
      <w:tr w:rsidR="00184C64" w:rsidTr="00345119">
        <w:tc>
          <w:tcPr>
            <w:tcW w:w="9576" w:type="dxa"/>
          </w:tcPr>
          <w:p w:rsidR="008423E4" w:rsidRDefault="00653485" w:rsidP="00345119">
            <w:pPr>
              <w:jc w:val="right"/>
            </w:pPr>
            <w:r>
              <w:t>Committee Report (Substituted)</w:t>
            </w:r>
          </w:p>
        </w:tc>
      </w:tr>
    </w:tbl>
    <w:p w:rsidR="008423E4" w:rsidRDefault="00653485" w:rsidP="008423E4">
      <w:pPr>
        <w:tabs>
          <w:tab w:val="right" w:pos="9360"/>
        </w:tabs>
      </w:pPr>
    </w:p>
    <w:p w:rsidR="008423E4" w:rsidRDefault="00653485" w:rsidP="008423E4"/>
    <w:p w:rsidR="008423E4" w:rsidRDefault="00653485" w:rsidP="008423E4"/>
    <w:tbl>
      <w:tblPr>
        <w:tblW w:w="0" w:type="auto"/>
        <w:tblCellMar>
          <w:left w:w="115" w:type="dxa"/>
          <w:right w:w="115" w:type="dxa"/>
        </w:tblCellMar>
        <w:tblLook w:val="01E0" w:firstRow="1" w:lastRow="1" w:firstColumn="1" w:lastColumn="1" w:noHBand="0" w:noVBand="0"/>
      </w:tblPr>
      <w:tblGrid>
        <w:gridCol w:w="9582"/>
      </w:tblGrid>
      <w:tr w:rsidR="00184C64" w:rsidTr="009C38B1">
        <w:tc>
          <w:tcPr>
            <w:tcW w:w="9582" w:type="dxa"/>
          </w:tcPr>
          <w:p w:rsidR="008423E4" w:rsidRPr="00A8133F" w:rsidRDefault="00653485" w:rsidP="001E3FF2">
            <w:pPr>
              <w:rPr>
                <w:b/>
              </w:rPr>
            </w:pPr>
            <w:r w:rsidRPr="009C1E9A">
              <w:rPr>
                <w:b/>
                <w:u w:val="single"/>
              </w:rPr>
              <w:t>BACKGROUND AND PURPOSE</w:t>
            </w:r>
            <w:r>
              <w:rPr>
                <w:b/>
              </w:rPr>
              <w:t xml:space="preserve"> </w:t>
            </w:r>
          </w:p>
          <w:p w:rsidR="008423E4" w:rsidRDefault="00653485" w:rsidP="001E3FF2"/>
          <w:p w:rsidR="008423E4" w:rsidRDefault="00653485" w:rsidP="001E3FF2">
            <w:pPr>
              <w:pStyle w:val="Header"/>
              <w:tabs>
                <w:tab w:val="clear" w:pos="4320"/>
                <w:tab w:val="clear" w:pos="8640"/>
              </w:tabs>
              <w:jc w:val="both"/>
            </w:pPr>
            <w:r>
              <w:t xml:space="preserve">Interested parties contend that formerly incarcerated </w:t>
            </w:r>
            <w:r w:rsidRPr="00F6036D">
              <w:t>individual</w:t>
            </w:r>
            <w:r>
              <w:t>s face barriers to</w:t>
            </w:r>
            <w:r>
              <w:t xml:space="preserve"> obtaining employment on release </w:t>
            </w:r>
            <w:r>
              <w:t xml:space="preserve">because </w:t>
            </w:r>
            <w:r>
              <w:t>many</w:t>
            </w:r>
            <w:r w:rsidRPr="00F6036D">
              <w:t xml:space="preserve"> do not have a traditional resume or </w:t>
            </w:r>
            <w:r>
              <w:t xml:space="preserve">work </w:t>
            </w:r>
            <w:r w:rsidRPr="00F6036D">
              <w:t>history</w:t>
            </w:r>
            <w:r>
              <w:t xml:space="preserve">. </w:t>
            </w:r>
            <w:r>
              <w:t>C.S.</w:t>
            </w:r>
            <w:r>
              <w:t>H.B. </w:t>
            </w:r>
            <w:r>
              <w:t>553 seeks to address this issue by</w:t>
            </w:r>
            <w:r w:rsidRPr="00F6036D">
              <w:t xml:space="preserve"> creat</w:t>
            </w:r>
            <w:r>
              <w:t>ing</w:t>
            </w:r>
            <w:r w:rsidRPr="00F6036D">
              <w:t xml:space="preserve"> </w:t>
            </w:r>
            <w:r>
              <w:t xml:space="preserve">a task force to identify </w:t>
            </w:r>
            <w:r w:rsidRPr="00F6036D">
              <w:t xml:space="preserve">opportunities for </w:t>
            </w:r>
            <w:r>
              <w:t>these</w:t>
            </w:r>
            <w:r w:rsidRPr="00F6036D">
              <w:t xml:space="preserve"> individuals to demonstrate their skills to prospective employers.</w:t>
            </w:r>
          </w:p>
          <w:p w:rsidR="008423E4" w:rsidRPr="00E26B13" w:rsidRDefault="00653485" w:rsidP="001E3FF2">
            <w:pPr>
              <w:rPr>
                <w:b/>
              </w:rPr>
            </w:pPr>
          </w:p>
        </w:tc>
      </w:tr>
      <w:tr w:rsidR="00184C64" w:rsidTr="009C38B1">
        <w:tc>
          <w:tcPr>
            <w:tcW w:w="9582" w:type="dxa"/>
          </w:tcPr>
          <w:p w:rsidR="0017725B" w:rsidRDefault="00653485" w:rsidP="001E3FF2">
            <w:pPr>
              <w:rPr>
                <w:b/>
                <w:u w:val="single"/>
              </w:rPr>
            </w:pPr>
            <w:r>
              <w:rPr>
                <w:b/>
                <w:u w:val="single"/>
              </w:rPr>
              <w:t>CRIMINAL JUSTICE IMPACT</w:t>
            </w:r>
          </w:p>
          <w:p w:rsidR="0017725B" w:rsidRDefault="00653485" w:rsidP="001E3FF2">
            <w:pPr>
              <w:rPr>
                <w:b/>
                <w:u w:val="single"/>
              </w:rPr>
            </w:pPr>
          </w:p>
          <w:p w:rsidR="009E63D4" w:rsidRPr="009E63D4" w:rsidRDefault="00653485" w:rsidP="001E3FF2">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653485" w:rsidP="001E3FF2">
            <w:pPr>
              <w:rPr>
                <w:b/>
                <w:u w:val="single"/>
              </w:rPr>
            </w:pPr>
          </w:p>
        </w:tc>
      </w:tr>
      <w:tr w:rsidR="00184C64" w:rsidTr="009C38B1">
        <w:tc>
          <w:tcPr>
            <w:tcW w:w="9582" w:type="dxa"/>
          </w:tcPr>
          <w:p w:rsidR="008423E4" w:rsidRPr="00A8133F" w:rsidRDefault="00653485" w:rsidP="001E3FF2">
            <w:pPr>
              <w:rPr>
                <w:b/>
              </w:rPr>
            </w:pPr>
            <w:r w:rsidRPr="009C1E9A">
              <w:rPr>
                <w:b/>
                <w:u w:val="single"/>
              </w:rPr>
              <w:t>RULEMAKING AUTHORITY</w:t>
            </w:r>
            <w:r>
              <w:rPr>
                <w:b/>
              </w:rPr>
              <w:t xml:space="preserve"> </w:t>
            </w:r>
          </w:p>
          <w:p w:rsidR="008423E4" w:rsidRDefault="00653485" w:rsidP="001E3FF2"/>
          <w:p w:rsidR="009E63D4" w:rsidRDefault="00653485" w:rsidP="001E3FF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53485" w:rsidP="001E3FF2">
            <w:pPr>
              <w:rPr>
                <w:b/>
              </w:rPr>
            </w:pPr>
          </w:p>
        </w:tc>
      </w:tr>
      <w:tr w:rsidR="00184C64" w:rsidTr="009C38B1">
        <w:tc>
          <w:tcPr>
            <w:tcW w:w="9582" w:type="dxa"/>
          </w:tcPr>
          <w:p w:rsidR="008423E4" w:rsidRPr="00A8133F" w:rsidRDefault="00653485" w:rsidP="001E3FF2">
            <w:pPr>
              <w:rPr>
                <w:b/>
              </w:rPr>
            </w:pPr>
            <w:r w:rsidRPr="009C1E9A">
              <w:rPr>
                <w:b/>
                <w:u w:val="single"/>
              </w:rPr>
              <w:t>ANALYSIS</w:t>
            </w:r>
            <w:r>
              <w:rPr>
                <w:b/>
              </w:rPr>
              <w:t xml:space="preserve"> </w:t>
            </w:r>
          </w:p>
          <w:p w:rsidR="008423E4" w:rsidRDefault="00653485" w:rsidP="001E3FF2"/>
          <w:p w:rsidR="005B5EB9" w:rsidRDefault="00653485" w:rsidP="001E3FF2">
            <w:pPr>
              <w:pStyle w:val="Header"/>
              <w:jc w:val="both"/>
            </w:pPr>
            <w:r>
              <w:t>C.S.</w:t>
            </w:r>
            <w:r>
              <w:t>H.B. 553 amends the Education Code to require the Windham School Dist</w:t>
            </w:r>
            <w:r>
              <w:t xml:space="preserve">rict, in consultation with the </w:t>
            </w:r>
            <w:r>
              <w:t xml:space="preserve">Texas </w:t>
            </w:r>
            <w:r>
              <w:t>D</w:t>
            </w:r>
            <w:r>
              <w:t>epartment</w:t>
            </w:r>
            <w:r>
              <w:t xml:space="preserve"> of Criminal Justice (TDCJ)</w:t>
            </w:r>
            <w:r>
              <w:t>, to establish a task force to review the work or other productive activities in which persons confined or impris</w:t>
            </w:r>
            <w:r>
              <w:t xml:space="preserve">oned in </w:t>
            </w:r>
            <w:r>
              <w:t>TDCJ</w:t>
            </w:r>
            <w:r>
              <w:t xml:space="preserve"> engage. The bill sets out the composition of the task force</w:t>
            </w:r>
            <w:r>
              <w:t xml:space="preserve">, </w:t>
            </w:r>
            <w:r>
              <w:t xml:space="preserve">requires the </w:t>
            </w:r>
            <w:r>
              <w:t>gover</w:t>
            </w:r>
            <w:r>
              <w:t>nor</w:t>
            </w:r>
            <w:r>
              <w:t xml:space="preserve"> to</w:t>
            </w:r>
            <w:r>
              <w:t xml:space="preserve"> designate a </w:t>
            </w:r>
            <w:r>
              <w:t xml:space="preserve">task force </w:t>
            </w:r>
            <w:r>
              <w:t xml:space="preserve">member </w:t>
            </w:r>
            <w:r>
              <w:t>to serve as presiding officer</w:t>
            </w:r>
            <w:r>
              <w:t>, and</w:t>
            </w:r>
            <w:r>
              <w:t xml:space="preserve"> requires</w:t>
            </w:r>
            <w:r>
              <w:t xml:space="preserve"> a</w:t>
            </w:r>
            <w:r>
              <w:t xml:space="preserve"> vacancy on the task force </w:t>
            </w:r>
            <w:r>
              <w:t>to</w:t>
            </w:r>
            <w:r>
              <w:t xml:space="preserve"> be filled in the same manner as the initial appointm</w:t>
            </w:r>
            <w:r>
              <w:t>ent</w:t>
            </w:r>
            <w:r>
              <w:t>. The bill</w:t>
            </w:r>
            <w:r>
              <w:t xml:space="preserve"> prohibits a</w:t>
            </w:r>
            <w:r>
              <w:t xml:space="preserve"> </w:t>
            </w:r>
            <w:r>
              <w:t xml:space="preserve">task force </w:t>
            </w:r>
            <w:r>
              <w:t xml:space="preserve">member </w:t>
            </w:r>
            <w:r>
              <w:t>from receiving</w:t>
            </w:r>
            <w:r>
              <w:t xml:space="preserve"> compensation for service on the task force </w:t>
            </w:r>
            <w:r>
              <w:t>but</w:t>
            </w:r>
            <w:r>
              <w:t xml:space="preserve"> </w:t>
            </w:r>
            <w:r>
              <w:t xml:space="preserve">entitles </w:t>
            </w:r>
            <w:r>
              <w:t xml:space="preserve">a member </w:t>
            </w:r>
            <w:r>
              <w:t>to reimbursement for actual and necessary expenses incurred in performing task force duties.</w:t>
            </w:r>
            <w:r>
              <w:t xml:space="preserve"> </w:t>
            </w:r>
            <w:r>
              <w:t>The</w:t>
            </w:r>
            <w:r>
              <w:t xml:space="preserve"> bill authorizes the</w:t>
            </w:r>
            <w:r>
              <w:t xml:space="preserve"> task force </w:t>
            </w:r>
            <w:r>
              <w:t xml:space="preserve">to </w:t>
            </w:r>
            <w:r>
              <w:t>a</w:t>
            </w:r>
            <w:r>
              <w:t>ccept gifts and grants from any source to be used to carry out a function of the task force</w:t>
            </w:r>
            <w:r>
              <w:t xml:space="preserve"> and</w:t>
            </w:r>
            <w:r>
              <w:t xml:space="preserve"> requires the </w:t>
            </w:r>
            <w:r>
              <w:t xml:space="preserve">task force </w:t>
            </w:r>
            <w:r>
              <w:t>to</w:t>
            </w:r>
            <w:r>
              <w:t xml:space="preserve"> meet at least quarterly at the call of the presiding officer and at other times as determined by the presiding officer.</w:t>
            </w:r>
            <w:r>
              <w:t xml:space="preserve"> </w:t>
            </w:r>
          </w:p>
          <w:p w:rsidR="005B5EB9" w:rsidRDefault="00653485" w:rsidP="001E3FF2">
            <w:pPr>
              <w:pStyle w:val="Header"/>
              <w:jc w:val="both"/>
            </w:pPr>
          </w:p>
          <w:p w:rsidR="000C4F12" w:rsidRDefault="00653485" w:rsidP="001E3FF2">
            <w:pPr>
              <w:pStyle w:val="Header"/>
              <w:jc w:val="both"/>
            </w:pPr>
            <w:r>
              <w:t>C.S.</w:t>
            </w:r>
            <w:r>
              <w:t>H.B. 55</w:t>
            </w:r>
            <w:r>
              <w:t>3</w:t>
            </w:r>
            <w:r>
              <w:t xml:space="preserve"> requires the</w:t>
            </w:r>
            <w:r>
              <w:t xml:space="preserve"> task force </w:t>
            </w:r>
            <w:r>
              <w:t xml:space="preserve">to </w:t>
            </w:r>
            <w:r>
              <w:t>conduct an ongoing comprehensive review of the work or other productive activities in which persons confined or impr</w:t>
            </w:r>
            <w:r>
              <w:t xml:space="preserve">isoned in </w:t>
            </w:r>
            <w:r>
              <w:t xml:space="preserve">TDCJ </w:t>
            </w:r>
            <w:r>
              <w:t>engage</w:t>
            </w:r>
            <w:r>
              <w:t xml:space="preserve"> and</w:t>
            </w:r>
            <w:r>
              <w:t xml:space="preserve"> to </w:t>
            </w:r>
            <w:r>
              <w:t xml:space="preserve">identify opportunities for the award of high school credit, college credit, or </w:t>
            </w:r>
            <w:r>
              <w:t>joint high school and college credit, or the award of an industry-recognized credential or certificate, for engaging in that work or activity.</w:t>
            </w:r>
            <w:r>
              <w:t xml:space="preserve"> </w:t>
            </w:r>
            <w:r>
              <w:t xml:space="preserve">The </w:t>
            </w:r>
            <w:r>
              <w:t xml:space="preserve">bill requires the </w:t>
            </w:r>
            <w:r>
              <w:t>Windham School D</w:t>
            </w:r>
            <w:r>
              <w:t xml:space="preserve">istrict, in consultation with </w:t>
            </w:r>
            <w:r>
              <w:t>TDCJ</w:t>
            </w:r>
            <w:r>
              <w:t>, the Texas Education Agency, the Texas H</w:t>
            </w:r>
            <w:r>
              <w:t>igher Education Coordinating Board, and the Texas Workforce Commission</w:t>
            </w:r>
            <w:r>
              <w:t xml:space="preserve"> (TWC)</w:t>
            </w:r>
            <w:r>
              <w:t xml:space="preserve">, </w:t>
            </w:r>
            <w:r>
              <w:t>to</w:t>
            </w:r>
            <w:r>
              <w:t xml:space="preserve"> determine,</w:t>
            </w:r>
            <w:r>
              <w:t xml:space="preserve"> </w:t>
            </w:r>
            <w:r w:rsidRPr="00BB209B">
              <w:t>for any type of work or productive activity for which an opportunity</w:t>
            </w:r>
            <w:r>
              <w:t xml:space="preserve"> is</w:t>
            </w:r>
            <w:r>
              <w:t xml:space="preserve"> so</w:t>
            </w:r>
            <w:r>
              <w:t xml:space="preserve"> identified</w:t>
            </w:r>
            <w:r>
              <w:t xml:space="preserve">, </w:t>
            </w:r>
            <w:r>
              <w:t>the actions necessary for obtaining the award of the applicable academic cred</w:t>
            </w:r>
            <w:r>
              <w:t>it or industry recognition.</w:t>
            </w:r>
            <w:r>
              <w:t xml:space="preserve"> The bill requires the task force, n</w:t>
            </w:r>
            <w:r>
              <w:t>ot less</w:t>
            </w:r>
            <w:r>
              <w:t xml:space="preserve"> than once every four years, to</w:t>
            </w:r>
            <w:r>
              <w:t xml:space="preserve"> submit to the governor, the lieutenant governor, the speaker of the house of representatives, and the standing committees of the legislature having jurisd</w:t>
            </w:r>
            <w:r>
              <w:t xml:space="preserve">iction over </w:t>
            </w:r>
            <w:r>
              <w:t xml:space="preserve">TDCJ </w:t>
            </w:r>
            <w:r>
              <w:t>a report that summarizes the review conducted</w:t>
            </w:r>
            <w:r>
              <w:t xml:space="preserve"> by the task force</w:t>
            </w:r>
            <w:r>
              <w:t xml:space="preserve"> and the district's actions with regard to obtaining the award of academic</w:t>
            </w:r>
            <w:r>
              <w:t xml:space="preserve"> credit or industry recognition. </w:t>
            </w:r>
            <w:r>
              <w:t xml:space="preserve">The bill adds a </w:t>
            </w:r>
            <w:r>
              <w:lastRenderedPageBreak/>
              <w:t>temporary provision set to expire February 1, 2021, r</w:t>
            </w:r>
            <w:r>
              <w:t xml:space="preserve">equiring the task force to submit the first report not later than December 31, 2020. </w:t>
            </w:r>
            <w:r>
              <w:t xml:space="preserve">The </w:t>
            </w:r>
            <w:r>
              <w:t xml:space="preserve">bill requires the </w:t>
            </w:r>
            <w:r>
              <w:t xml:space="preserve">district </w:t>
            </w:r>
            <w:r>
              <w:t xml:space="preserve">to </w:t>
            </w:r>
            <w:r>
              <w:t>provide the task force with any information necessary to complete the report.</w:t>
            </w:r>
            <w:r>
              <w:t xml:space="preserve"> The bill </w:t>
            </w:r>
            <w:r>
              <w:t>exempts the task force from</w:t>
            </w:r>
            <w:r>
              <w:t xml:space="preserve"> Government Code provis</w:t>
            </w:r>
            <w:r>
              <w:t>ions relating to state agency advisory committees</w:t>
            </w:r>
            <w:r>
              <w:t xml:space="preserve">. </w:t>
            </w:r>
          </w:p>
          <w:p w:rsidR="000C4F12" w:rsidRDefault="00653485" w:rsidP="001E3FF2">
            <w:pPr>
              <w:pStyle w:val="Header"/>
              <w:jc w:val="both"/>
            </w:pPr>
          </w:p>
          <w:p w:rsidR="008423E4" w:rsidRDefault="00653485" w:rsidP="001E3FF2">
            <w:pPr>
              <w:pStyle w:val="Header"/>
              <w:jc w:val="both"/>
            </w:pPr>
            <w:r>
              <w:t>C.S.</w:t>
            </w:r>
            <w:r>
              <w:t>H.B. 553</w:t>
            </w:r>
            <w:r>
              <w:t xml:space="preserve"> requires the </w:t>
            </w:r>
            <w:r w:rsidRPr="00CE495E">
              <w:t xml:space="preserve">executive director of </w:t>
            </w:r>
            <w:r>
              <w:t>TDCJ</w:t>
            </w:r>
            <w:r w:rsidRPr="00CE495E">
              <w:t xml:space="preserve">, the superintendent of the Windham School District, the commissioner of higher education, the executive director of the </w:t>
            </w:r>
            <w:r>
              <w:t>TWC</w:t>
            </w:r>
            <w:r>
              <w:t>, and the governor</w:t>
            </w:r>
            <w:r w:rsidRPr="00CE495E">
              <w:t xml:space="preserve"> </w:t>
            </w:r>
            <w:r>
              <w:t>to</w:t>
            </w:r>
            <w:r w:rsidRPr="00CE495E">
              <w:t xml:space="preserve"> appoi</w:t>
            </w:r>
            <w:r w:rsidRPr="00CE495E">
              <w:t xml:space="preserve">nt members to the task force </w:t>
            </w:r>
            <w:r>
              <w:t>in the manner required by the bill's provisions</w:t>
            </w:r>
            <w:r>
              <w:t xml:space="preserve"> n</w:t>
            </w:r>
            <w:r w:rsidRPr="00CE495E">
              <w:t>ot later than December 1, 2017</w:t>
            </w:r>
            <w:r>
              <w:t>.</w:t>
            </w:r>
          </w:p>
          <w:p w:rsidR="008423E4" w:rsidRPr="00835628" w:rsidRDefault="00653485" w:rsidP="001E3FF2">
            <w:pPr>
              <w:rPr>
                <w:b/>
              </w:rPr>
            </w:pPr>
          </w:p>
        </w:tc>
      </w:tr>
      <w:tr w:rsidR="00184C64" w:rsidTr="009C38B1">
        <w:tc>
          <w:tcPr>
            <w:tcW w:w="9582" w:type="dxa"/>
          </w:tcPr>
          <w:p w:rsidR="008423E4" w:rsidRPr="00A8133F" w:rsidRDefault="00653485" w:rsidP="001E3FF2">
            <w:pPr>
              <w:rPr>
                <w:b/>
              </w:rPr>
            </w:pPr>
            <w:r w:rsidRPr="009C1E9A">
              <w:rPr>
                <w:b/>
                <w:u w:val="single"/>
              </w:rPr>
              <w:lastRenderedPageBreak/>
              <w:t>EFFECTIVE DATE</w:t>
            </w:r>
            <w:r>
              <w:rPr>
                <w:b/>
              </w:rPr>
              <w:t xml:space="preserve"> </w:t>
            </w:r>
          </w:p>
          <w:p w:rsidR="008423E4" w:rsidRDefault="00653485" w:rsidP="001E3FF2"/>
          <w:p w:rsidR="008423E4" w:rsidRPr="003624F2" w:rsidRDefault="00653485" w:rsidP="001E3FF2">
            <w:pPr>
              <w:pStyle w:val="Header"/>
              <w:tabs>
                <w:tab w:val="clear" w:pos="4320"/>
                <w:tab w:val="clear" w:pos="8640"/>
              </w:tabs>
              <w:jc w:val="both"/>
            </w:pPr>
            <w:r>
              <w:t>September 1, 2017.</w:t>
            </w:r>
          </w:p>
          <w:p w:rsidR="008423E4" w:rsidRPr="00233FDB" w:rsidRDefault="00653485" w:rsidP="001E3FF2">
            <w:pPr>
              <w:rPr>
                <w:b/>
              </w:rPr>
            </w:pPr>
          </w:p>
        </w:tc>
      </w:tr>
      <w:tr w:rsidR="00184C64" w:rsidTr="009C38B1">
        <w:tc>
          <w:tcPr>
            <w:tcW w:w="9582" w:type="dxa"/>
          </w:tcPr>
          <w:p w:rsidR="009C38B1" w:rsidRDefault="00653485" w:rsidP="001E3FF2">
            <w:pPr>
              <w:jc w:val="both"/>
              <w:rPr>
                <w:b/>
                <w:u w:val="single"/>
              </w:rPr>
            </w:pPr>
            <w:r>
              <w:rPr>
                <w:b/>
                <w:u w:val="single"/>
              </w:rPr>
              <w:t>COMPARISON OF ORIGINAL AND SUBSTITUTE</w:t>
            </w:r>
          </w:p>
          <w:p w:rsidR="00F972A2" w:rsidRDefault="00653485" w:rsidP="001E3FF2">
            <w:pPr>
              <w:jc w:val="both"/>
            </w:pPr>
          </w:p>
          <w:p w:rsidR="00F972A2" w:rsidRDefault="00653485" w:rsidP="001E3FF2">
            <w:pPr>
              <w:jc w:val="both"/>
            </w:pPr>
            <w:r>
              <w:t xml:space="preserve">While C.S.H.B. 553 may differ from the original in minor or </w:t>
            </w:r>
            <w:r>
              <w:t>nonsubstantive ways, the following comparison is organized and formatted in a manner that indicates the substantial differences between the introduced and committee substitute versions of the bill.</w:t>
            </w:r>
          </w:p>
          <w:p w:rsidR="00F972A2" w:rsidRPr="00F972A2" w:rsidRDefault="00653485" w:rsidP="001E3FF2">
            <w:pPr>
              <w:jc w:val="both"/>
            </w:pPr>
          </w:p>
        </w:tc>
      </w:tr>
      <w:tr w:rsidR="00184C64" w:rsidTr="009C38B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84C64" w:rsidTr="009C38B1">
              <w:trPr>
                <w:cantSplit/>
                <w:tblHeader/>
              </w:trPr>
              <w:tc>
                <w:tcPr>
                  <w:tcW w:w="4673" w:type="dxa"/>
                  <w:tcMar>
                    <w:bottom w:w="188" w:type="dxa"/>
                  </w:tcMar>
                </w:tcPr>
                <w:p w:rsidR="009C38B1" w:rsidRDefault="00653485" w:rsidP="001E3FF2">
                  <w:pPr>
                    <w:jc w:val="center"/>
                  </w:pPr>
                  <w:r>
                    <w:t>INTRODUCED</w:t>
                  </w:r>
                </w:p>
              </w:tc>
              <w:tc>
                <w:tcPr>
                  <w:tcW w:w="4673" w:type="dxa"/>
                  <w:tcMar>
                    <w:bottom w:w="188" w:type="dxa"/>
                  </w:tcMar>
                </w:tcPr>
                <w:p w:rsidR="009C38B1" w:rsidRDefault="00653485" w:rsidP="001E3FF2">
                  <w:pPr>
                    <w:jc w:val="center"/>
                  </w:pPr>
                  <w:r>
                    <w:t>HOUSE COMMITTEE SUBSTITUTE</w:t>
                  </w:r>
                </w:p>
              </w:tc>
            </w:tr>
            <w:tr w:rsidR="00184C64" w:rsidTr="009C38B1">
              <w:tc>
                <w:tcPr>
                  <w:tcW w:w="4673" w:type="dxa"/>
                  <w:tcMar>
                    <w:right w:w="360" w:type="dxa"/>
                  </w:tcMar>
                </w:tcPr>
                <w:p w:rsidR="009C38B1" w:rsidRDefault="00653485" w:rsidP="001E3FF2">
                  <w:pPr>
                    <w:jc w:val="both"/>
                  </w:pPr>
                  <w:r>
                    <w:t>SECTION 1.  Chapt</w:t>
                  </w:r>
                  <w:r>
                    <w:t>er 19, Education Code, is amended by adding Section 19.012 to read as follows:</w:t>
                  </w:r>
                </w:p>
                <w:p w:rsidR="009C38B1" w:rsidRDefault="00653485" w:rsidP="001E3FF2">
                  <w:pPr>
                    <w:jc w:val="both"/>
                  </w:pPr>
                  <w:r>
                    <w:rPr>
                      <w:u w:val="single"/>
                    </w:rPr>
                    <w:t>Sec. 19.012.  TASK FORCE ON ACADEMIC CREDIT AND INDUSTRY RECOGNITION.  (a)  The Windham School District, in consultation with the department, shall establish a task force to rev</w:t>
                  </w:r>
                  <w:r>
                    <w:rPr>
                      <w:u w:val="single"/>
                    </w:rPr>
                    <w:t>iew the work or other productive activities in which persons confined or imprisoned in the department engage.</w:t>
                  </w:r>
                </w:p>
                <w:p w:rsidR="009C38B1" w:rsidRDefault="00653485" w:rsidP="001E3FF2">
                  <w:pPr>
                    <w:jc w:val="both"/>
                  </w:pPr>
                  <w:r>
                    <w:rPr>
                      <w:u w:val="single"/>
                    </w:rPr>
                    <w:t xml:space="preserve">(b)  The task force is composed of the following </w:t>
                  </w:r>
                  <w:r w:rsidRPr="00F972A2">
                    <w:rPr>
                      <w:highlight w:val="lightGray"/>
                      <w:u w:val="single"/>
                    </w:rPr>
                    <w:t>seven</w:t>
                  </w:r>
                  <w:r>
                    <w:rPr>
                      <w:u w:val="single"/>
                    </w:rPr>
                    <w:t xml:space="preserve"> members:</w:t>
                  </w:r>
                </w:p>
                <w:p w:rsidR="009C38B1" w:rsidRDefault="00653485" w:rsidP="001E3FF2">
                  <w:pPr>
                    <w:jc w:val="both"/>
                  </w:pPr>
                  <w:r>
                    <w:rPr>
                      <w:u w:val="single"/>
                    </w:rPr>
                    <w:t>(1)  two representatives of the department designated by the executive director of</w:t>
                  </w:r>
                  <w:r>
                    <w:rPr>
                      <w:u w:val="single"/>
                    </w:rPr>
                    <w:t xml:space="preserve"> the department;</w:t>
                  </w:r>
                </w:p>
                <w:p w:rsidR="009C38B1" w:rsidRDefault="00653485" w:rsidP="001E3FF2">
                  <w:pPr>
                    <w:jc w:val="both"/>
                  </w:pPr>
                  <w:r>
                    <w:rPr>
                      <w:u w:val="single"/>
                    </w:rPr>
                    <w:t>(2)  one representative of the district designated by the superintendent of the district;</w:t>
                  </w:r>
                </w:p>
                <w:p w:rsidR="009C38B1" w:rsidRDefault="00653485" w:rsidP="001E3FF2">
                  <w:pPr>
                    <w:jc w:val="both"/>
                  </w:pPr>
                  <w:r>
                    <w:rPr>
                      <w:u w:val="single"/>
                    </w:rPr>
                    <w:t>(3)  one representative of the Texas Higher Education Coordinating Board designated by the commissioner of higher education;</w:t>
                  </w:r>
                </w:p>
                <w:p w:rsidR="009C38B1" w:rsidRDefault="00653485" w:rsidP="001E3FF2">
                  <w:pPr>
                    <w:jc w:val="both"/>
                  </w:pPr>
                  <w:r>
                    <w:rPr>
                      <w:u w:val="single"/>
                    </w:rPr>
                    <w:t xml:space="preserve">(4)  one representative </w:t>
                  </w:r>
                  <w:r>
                    <w:rPr>
                      <w:u w:val="single"/>
                    </w:rPr>
                    <w:t>of the Texas Workforce Commission designated by the executive director of the commission;</w:t>
                  </w:r>
                </w:p>
                <w:p w:rsidR="009C38B1" w:rsidRDefault="00653485" w:rsidP="001E3FF2">
                  <w:pPr>
                    <w:jc w:val="both"/>
                  </w:pPr>
                  <w:r>
                    <w:rPr>
                      <w:u w:val="single"/>
                    </w:rPr>
                    <w:t>(5)  one representative of a private vendor operating a correctional facility under a contract with the department, appointed by the governor; and</w:t>
                  </w:r>
                </w:p>
                <w:p w:rsidR="007061FB" w:rsidRDefault="00653485" w:rsidP="001E3FF2">
                  <w:pPr>
                    <w:jc w:val="both"/>
                    <w:rPr>
                      <w:u w:val="single"/>
                    </w:rPr>
                  </w:pPr>
                  <w:r>
                    <w:rPr>
                      <w:u w:val="single"/>
                    </w:rPr>
                    <w:t xml:space="preserve">(6)  </w:t>
                  </w:r>
                  <w:r w:rsidRPr="009F3266">
                    <w:rPr>
                      <w:highlight w:val="lightGray"/>
                      <w:u w:val="single"/>
                    </w:rPr>
                    <w:t xml:space="preserve">one </w:t>
                  </w:r>
                  <w:r w:rsidRPr="009F3266">
                    <w:rPr>
                      <w:highlight w:val="lightGray"/>
                      <w:u w:val="single"/>
                    </w:rPr>
                    <w:t>representative of a public junior college</w:t>
                  </w:r>
                  <w:r>
                    <w:rPr>
                      <w:u w:val="single"/>
                    </w:rPr>
                    <w:t xml:space="preserve">, as defined by Section 61.003, </w:t>
                  </w:r>
                </w:p>
                <w:p w:rsidR="007061FB" w:rsidRDefault="00653485" w:rsidP="001E3FF2">
                  <w:pPr>
                    <w:jc w:val="both"/>
                    <w:rPr>
                      <w:u w:val="single"/>
                    </w:rPr>
                  </w:pPr>
                </w:p>
                <w:p w:rsidR="007061FB" w:rsidRDefault="00653485" w:rsidP="001E3FF2">
                  <w:pPr>
                    <w:jc w:val="both"/>
                    <w:rPr>
                      <w:u w:val="single"/>
                    </w:rPr>
                  </w:pPr>
                </w:p>
                <w:p w:rsidR="009C38B1" w:rsidRDefault="00653485" w:rsidP="001E3FF2">
                  <w:pPr>
                    <w:jc w:val="both"/>
                    <w:rPr>
                      <w:u w:val="single"/>
                    </w:rPr>
                  </w:pPr>
                  <w:r>
                    <w:rPr>
                      <w:u w:val="single"/>
                    </w:rPr>
                    <w:lastRenderedPageBreak/>
                    <w:t>appointed by the governor.</w:t>
                  </w:r>
                </w:p>
                <w:p w:rsidR="009C38B1" w:rsidRDefault="00653485" w:rsidP="001E3FF2">
                  <w:pPr>
                    <w:jc w:val="both"/>
                  </w:pPr>
                  <w:r>
                    <w:rPr>
                      <w:u w:val="single"/>
                    </w:rPr>
                    <w:t>(c)  The governor shall designate a member of the task force to serve as presiding officer.</w:t>
                  </w:r>
                </w:p>
                <w:p w:rsidR="009C38B1" w:rsidRDefault="00653485" w:rsidP="001E3FF2">
                  <w:pPr>
                    <w:jc w:val="both"/>
                  </w:pPr>
                  <w:r>
                    <w:rPr>
                      <w:u w:val="single"/>
                    </w:rPr>
                    <w:t xml:space="preserve">(d)  A vacancy on the task force shall be filled in the same </w:t>
                  </w:r>
                  <w:r>
                    <w:rPr>
                      <w:u w:val="single"/>
                    </w:rPr>
                    <w:t>manner as the initial appointment.</w:t>
                  </w:r>
                </w:p>
                <w:p w:rsidR="009C38B1" w:rsidRDefault="00653485" w:rsidP="001E3FF2">
                  <w:pPr>
                    <w:jc w:val="both"/>
                  </w:pPr>
                  <w:r>
                    <w:rPr>
                      <w:u w:val="single"/>
                    </w:rPr>
                    <w:t>(e)  A member of the task force may not receive compensation for service on the task force, but is entitled to reimbursement for actual and necessary expenses incurred in performing task force duties.</w:t>
                  </w:r>
                </w:p>
                <w:p w:rsidR="009C38B1" w:rsidRDefault="00653485" w:rsidP="001E3FF2">
                  <w:pPr>
                    <w:jc w:val="both"/>
                  </w:pPr>
                  <w:r>
                    <w:rPr>
                      <w:u w:val="single"/>
                    </w:rPr>
                    <w:t xml:space="preserve">(f)  The task force </w:t>
                  </w:r>
                  <w:r>
                    <w:rPr>
                      <w:u w:val="single"/>
                    </w:rPr>
                    <w:t>may accept gifts and grants from any source to be used to carry out a function of the task force.</w:t>
                  </w:r>
                </w:p>
                <w:p w:rsidR="009C38B1" w:rsidRDefault="00653485" w:rsidP="001E3FF2">
                  <w:pPr>
                    <w:jc w:val="both"/>
                  </w:pPr>
                  <w:r>
                    <w:rPr>
                      <w:u w:val="single"/>
                    </w:rPr>
                    <w:t>(g)  The task force shall meet at least quarterly at the call of the presiding officer and at other times as determined by the presiding officer.</w:t>
                  </w:r>
                </w:p>
                <w:p w:rsidR="009C38B1" w:rsidRDefault="00653485" w:rsidP="001E3FF2">
                  <w:pPr>
                    <w:jc w:val="both"/>
                  </w:pPr>
                  <w:r>
                    <w:rPr>
                      <w:u w:val="single"/>
                    </w:rPr>
                    <w:t>(h)  The tas</w:t>
                  </w:r>
                  <w:r>
                    <w:rPr>
                      <w:u w:val="single"/>
                    </w:rPr>
                    <w:t>k force shall:</w:t>
                  </w:r>
                </w:p>
                <w:p w:rsidR="009C38B1" w:rsidRDefault="00653485" w:rsidP="001E3FF2">
                  <w:pPr>
                    <w:jc w:val="both"/>
                  </w:pPr>
                  <w:r>
                    <w:rPr>
                      <w:u w:val="single"/>
                    </w:rPr>
                    <w:t>(1)  conduct an ongoing comprehensive review of the work or other productive activities in which persons confined or imprisoned in the department engage; and</w:t>
                  </w:r>
                </w:p>
                <w:p w:rsidR="009C38B1" w:rsidRDefault="00653485" w:rsidP="001E3FF2">
                  <w:pPr>
                    <w:jc w:val="both"/>
                  </w:pPr>
                  <w:r>
                    <w:rPr>
                      <w:u w:val="single"/>
                    </w:rPr>
                    <w:t>(2)  identify opportunities for the award of high school credit, college credit, or</w:t>
                  </w:r>
                  <w:r>
                    <w:rPr>
                      <w:u w:val="single"/>
                    </w:rPr>
                    <w:t xml:space="preserve"> joint high school and college credit, or the award of an industry-recognized credential or certificate, for engaging in that work or activity.</w:t>
                  </w:r>
                </w:p>
                <w:p w:rsidR="009C38B1" w:rsidRDefault="00653485" w:rsidP="001E3FF2">
                  <w:pPr>
                    <w:jc w:val="both"/>
                  </w:pPr>
                  <w:r>
                    <w:rPr>
                      <w:u w:val="single"/>
                    </w:rPr>
                    <w:t>(i)  The district, in consultation with the department, the Texas Education Agency, the Texas Higher Education C</w:t>
                  </w:r>
                  <w:r>
                    <w:rPr>
                      <w:u w:val="single"/>
                    </w:rPr>
                    <w:t xml:space="preserve">oordinating Board, and the Texas Workforce Commission, shall for any type of work or productive activity for which an opportunity is identified under Subsection (h), determine the actions necessary for obtaining the award of the applicable academic credit </w:t>
                  </w:r>
                  <w:r>
                    <w:rPr>
                      <w:u w:val="single"/>
                    </w:rPr>
                    <w:t>or industry recognition.</w:t>
                  </w:r>
                </w:p>
                <w:p w:rsidR="009C38B1" w:rsidRDefault="00653485" w:rsidP="001E3FF2">
                  <w:pPr>
                    <w:jc w:val="both"/>
                  </w:pPr>
                  <w:r>
                    <w:rPr>
                      <w:u w:val="single"/>
                    </w:rPr>
                    <w:t>(j)  Not less than once every four years, the task force shall submit to the governor, the lieutenant governor, the speaker of the house of representatives, and the standing committees of the legislature having jurisdiction over th</w:t>
                  </w:r>
                  <w:r>
                    <w:rPr>
                      <w:u w:val="single"/>
                    </w:rPr>
                    <w:t>e department a report that summarizes the review conducted under Subsection (h) and the district's actions with regard to obtaining the award of academic credit or industry recognition under Subsection (i).  The district shall provide the task force with a</w:t>
                  </w:r>
                  <w:r>
                    <w:rPr>
                      <w:u w:val="single"/>
                    </w:rPr>
                    <w:t>ny information necessary to complete the report.</w:t>
                  </w:r>
                </w:p>
                <w:p w:rsidR="009C38B1" w:rsidRDefault="00653485" w:rsidP="001E3FF2">
                  <w:pPr>
                    <w:jc w:val="both"/>
                  </w:pPr>
                  <w:r>
                    <w:rPr>
                      <w:u w:val="single"/>
                    </w:rPr>
                    <w:t>(k)  Chapter 2110, Government Code, does not apply to the task force established under this section.</w:t>
                  </w:r>
                </w:p>
                <w:p w:rsidR="009C38B1" w:rsidRDefault="00653485" w:rsidP="001E3FF2">
                  <w:pPr>
                    <w:jc w:val="both"/>
                  </w:pPr>
                  <w:r>
                    <w:rPr>
                      <w:u w:val="single"/>
                    </w:rPr>
                    <w:t xml:space="preserve">(l)  The task force shall submit the first report required under Subsection (j) not later than December </w:t>
                  </w:r>
                  <w:r>
                    <w:rPr>
                      <w:u w:val="single"/>
                    </w:rPr>
                    <w:t>31, 2020.  This subsection expires February 1, 2021.</w:t>
                  </w:r>
                </w:p>
              </w:tc>
              <w:tc>
                <w:tcPr>
                  <w:tcW w:w="4673" w:type="dxa"/>
                  <w:tcMar>
                    <w:left w:w="360" w:type="dxa"/>
                  </w:tcMar>
                </w:tcPr>
                <w:p w:rsidR="009C38B1" w:rsidRDefault="00653485" w:rsidP="001E3FF2">
                  <w:pPr>
                    <w:jc w:val="both"/>
                  </w:pPr>
                  <w:r>
                    <w:lastRenderedPageBreak/>
                    <w:t>SECTION 1.  Chapter 19, Education Code, is amended by adding Section 19.012 to read as follows:</w:t>
                  </w:r>
                </w:p>
                <w:p w:rsidR="009C38B1" w:rsidRDefault="00653485" w:rsidP="001E3FF2">
                  <w:pPr>
                    <w:jc w:val="both"/>
                  </w:pPr>
                  <w:r>
                    <w:rPr>
                      <w:u w:val="single"/>
                    </w:rPr>
                    <w:t>Sec. 19.012.  TASK FORCE ON ACADEMIC CREDIT AND INDUSTRY RECOGNITION.  (a)  The Windham School District, in</w:t>
                  </w:r>
                  <w:r>
                    <w:rPr>
                      <w:u w:val="single"/>
                    </w:rPr>
                    <w:t xml:space="preserve"> consultation with the department, shall establish a task force to review the work or other productive activities in which persons confined or imprisoned in the department engage.</w:t>
                  </w:r>
                </w:p>
                <w:p w:rsidR="009C38B1" w:rsidRDefault="00653485" w:rsidP="001E3FF2">
                  <w:pPr>
                    <w:jc w:val="both"/>
                  </w:pPr>
                  <w:r>
                    <w:rPr>
                      <w:u w:val="single"/>
                    </w:rPr>
                    <w:t xml:space="preserve">(b)  The task force is composed of the following </w:t>
                  </w:r>
                  <w:r w:rsidRPr="00F972A2">
                    <w:rPr>
                      <w:highlight w:val="lightGray"/>
                      <w:u w:val="single"/>
                    </w:rPr>
                    <w:t>nine</w:t>
                  </w:r>
                  <w:r>
                    <w:rPr>
                      <w:u w:val="single"/>
                    </w:rPr>
                    <w:t xml:space="preserve"> members:</w:t>
                  </w:r>
                </w:p>
                <w:p w:rsidR="009C38B1" w:rsidRDefault="00653485" w:rsidP="001E3FF2">
                  <w:pPr>
                    <w:jc w:val="both"/>
                  </w:pPr>
                  <w:r>
                    <w:rPr>
                      <w:u w:val="single"/>
                    </w:rPr>
                    <w:t>(1)  two repr</w:t>
                  </w:r>
                  <w:r>
                    <w:rPr>
                      <w:u w:val="single"/>
                    </w:rPr>
                    <w:t>esentatives of the department designated by the executive director of the department;</w:t>
                  </w:r>
                </w:p>
                <w:p w:rsidR="009C38B1" w:rsidRDefault="00653485" w:rsidP="001E3FF2">
                  <w:pPr>
                    <w:jc w:val="both"/>
                  </w:pPr>
                  <w:r>
                    <w:rPr>
                      <w:u w:val="single"/>
                    </w:rPr>
                    <w:t>(2)  one representative of the district designated by the superintendent of the district;</w:t>
                  </w:r>
                </w:p>
                <w:p w:rsidR="009C38B1" w:rsidRDefault="00653485" w:rsidP="001E3FF2">
                  <w:pPr>
                    <w:jc w:val="both"/>
                  </w:pPr>
                  <w:r>
                    <w:rPr>
                      <w:u w:val="single"/>
                    </w:rPr>
                    <w:t>(3)  one representative of the Texas Higher Education Coordinating Board designa</w:t>
                  </w:r>
                  <w:r>
                    <w:rPr>
                      <w:u w:val="single"/>
                    </w:rPr>
                    <w:t>ted by the commissioner of higher education;</w:t>
                  </w:r>
                </w:p>
                <w:p w:rsidR="009C38B1" w:rsidRDefault="00653485" w:rsidP="001E3FF2">
                  <w:pPr>
                    <w:jc w:val="both"/>
                  </w:pPr>
                  <w:r>
                    <w:rPr>
                      <w:u w:val="single"/>
                    </w:rPr>
                    <w:t>(4)  one representative of the Texas Workforce Commission designated by the executive director of the commission;</w:t>
                  </w:r>
                </w:p>
                <w:p w:rsidR="009C38B1" w:rsidRDefault="00653485" w:rsidP="001E3FF2">
                  <w:pPr>
                    <w:jc w:val="both"/>
                  </w:pPr>
                  <w:r>
                    <w:rPr>
                      <w:u w:val="single"/>
                    </w:rPr>
                    <w:t>(5)  one representative of a private vendor operating a correctional facility under a contract wi</w:t>
                  </w:r>
                  <w:r>
                    <w:rPr>
                      <w:u w:val="single"/>
                    </w:rPr>
                    <w:t>th the department, appointed by the governor; and</w:t>
                  </w:r>
                </w:p>
                <w:p w:rsidR="009C38B1" w:rsidRDefault="00653485" w:rsidP="001E3FF2">
                  <w:pPr>
                    <w:jc w:val="both"/>
                  </w:pPr>
                  <w:r>
                    <w:rPr>
                      <w:u w:val="single"/>
                    </w:rPr>
                    <w:t xml:space="preserve">(6)  </w:t>
                  </w:r>
                  <w:r w:rsidRPr="009F3266">
                    <w:rPr>
                      <w:highlight w:val="lightGray"/>
                      <w:u w:val="single"/>
                    </w:rPr>
                    <w:t>three representatives of public junior colleges</w:t>
                  </w:r>
                  <w:r>
                    <w:rPr>
                      <w:u w:val="single"/>
                    </w:rPr>
                    <w:t>, as defined by Section 61.003</w:t>
                  </w:r>
                  <w:r w:rsidRPr="00F31911">
                    <w:rPr>
                      <w:u w:val="single"/>
                    </w:rPr>
                    <w:t xml:space="preserve">, </w:t>
                  </w:r>
                  <w:r w:rsidRPr="009F3266">
                    <w:rPr>
                      <w:highlight w:val="lightGray"/>
                      <w:u w:val="single"/>
                    </w:rPr>
                    <w:t>that provide education services to persons confined or imprisoned in the department</w:t>
                  </w:r>
                  <w:r>
                    <w:rPr>
                      <w:u w:val="single"/>
                    </w:rPr>
                    <w:t xml:space="preserve">, </w:t>
                  </w:r>
                  <w:r>
                    <w:rPr>
                      <w:u w:val="single"/>
                    </w:rPr>
                    <w:lastRenderedPageBreak/>
                    <w:t>appointed by the governor.</w:t>
                  </w:r>
                </w:p>
                <w:p w:rsidR="009C38B1" w:rsidRDefault="00653485" w:rsidP="001E3FF2">
                  <w:pPr>
                    <w:jc w:val="both"/>
                  </w:pPr>
                  <w:r>
                    <w:rPr>
                      <w:u w:val="single"/>
                    </w:rPr>
                    <w:t>(c)  The g</w:t>
                  </w:r>
                  <w:r>
                    <w:rPr>
                      <w:u w:val="single"/>
                    </w:rPr>
                    <w:t>overnor shall designate a member of the task force to serve as presiding officer.</w:t>
                  </w:r>
                </w:p>
                <w:p w:rsidR="009C38B1" w:rsidRDefault="00653485" w:rsidP="001E3FF2">
                  <w:pPr>
                    <w:jc w:val="both"/>
                  </w:pPr>
                  <w:r>
                    <w:rPr>
                      <w:u w:val="single"/>
                    </w:rPr>
                    <w:t>(d)  A vacancy on the task force shall be filled in the same manner as the initial appointment.</w:t>
                  </w:r>
                </w:p>
                <w:p w:rsidR="009C38B1" w:rsidRDefault="00653485" w:rsidP="001E3FF2">
                  <w:pPr>
                    <w:jc w:val="both"/>
                  </w:pPr>
                  <w:r>
                    <w:rPr>
                      <w:u w:val="single"/>
                    </w:rPr>
                    <w:t xml:space="preserve">(e)  A member of the task force may not receive compensation for service on </w:t>
                  </w:r>
                  <w:r>
                    <w:rPr>
                      <w:u w:val="single"/>
                    </w:rPr>
                    <w:t>the task force, but is entitled to reimbursement for actual and necessary expenses incurred in performing task force duties.</w:t>
                  </w:r>
                </w:p>
                <w:p w:rsidR="009C38B1" w:rsidRDefault="00653485" w:rsidP="001E3FF2">
                  <w:pPr>
                    <w:jc w:val="both"/>
                  </w:pPr>
                  <w:r>
                    <w:rPr>
                      <w:u w:val="single"/>
                    </w:rPr>
                    <w:t>(f)  The task force may accept gifts and grants from any source to be used to carry out a function of the task force.</w:t>
                  </w:r>
                </w:p>
                <w:p w:rsidR="009C38B1" w:rsidRDefault="00653485" w:rsidP="001E3FF2">
                  <w:pPr>
                    <w:jc w:val="both"/>
                  </w:pPr>
                  <w:r>
                    <w:rPr>
                      <w:u w:val="single"/>
                    </w:rPr>
                    <w:t>(g)  The task</w:t>
                  </w:r>
                  <w:r>
                    <w:rPr>
                      <w:u w:val="single"/>
                    </w:rPr>
                    <w:t xml:space="preserve"> force shall meet at least quarterly at the call of the presiding officer and at other times as determined by the presiding officer.</w:t>
                  </w:r>
                </w:p>
                <w:p w:rsidR="009C38B1" w:rsidRDefault="00653485" w:rsidP="001E3FF2">
                  <w:pPr>
                    <w:jc w:val="both"/>
                  </w:pPr>
                  <w:r>
                    <w:rPr>
                      <w:u w:val="single"/>
                    </w:rPr>
                    <w:t>(h)  The task force shall:</w:t>
                  </w:r>
                </w:p>
                <w:p w:rsidR="009C38B1" w:rsidRDefault="00653485" w:rsidP="001E3FF2">
                  <w:pPr>
                    <w:jc w:val="both"/>
                  </w:pPr>
                  <w:r>
                    <w:rPr>
                      <w:u w:val="single"/>
                    </w:rPr>
                    <w:t>(1)  conduct an ongoing comprehensive review of the work or other productive activities in which</w:t>
                  </w:r>
                  <w:r>
                    <w:rPr>
                      <w:u w:val="single"/>
                    </w:rPr>
                    <w:t xml:space="preserve"> persons confined or imprisoned in the department engage; and</w:t>
                  </w:r>
                </w:p>
                <w:p w:rsidR="009C38B1" w:rsidRDefault="00653485" w:rsidP="001E3FF2">
                  <w:pPr>
                    <w:jc w:val="both"/>
                  </w:pPr>
                  <w:r>
                    <w:rPr>
                      <w:u w:val="single"/>
                    </w:rPr>
                    <w:t>(2)  identify opportunities for the award of high school credit, college credit, or joint high school and college credit, or the award of an industry-recognized credential or certificate, for en</w:t>
                  </w:r>
                  <w:r>
                    <w:rPr>
                      <w:u w:val="single"/>
                    </w:rPr>
                    <w:t>gaging in that work or activity.</w:t>
                  </w:r>
                </w:p>
                <w:p w:rsidR="009C38B1" w:rsidRDefault="00653485" w:rsidP="001E3FF2">
                  <w:pPr>
                    <w:jc w:val="both"/>
                  </w:pPr>
                  <w:r>
                    <w:rPr>
                      <w:u w:val="single"/>
                    </w:rPr>
                    <w:t>(i)  The district, in consultation with the department, the Texas Education Agency, the Texas Higher Education Coordinating Board, and the Texas Workforce Commission, shall for any type of work or productive activity for wh</w:t>
                  </w:r>
                  <w:r>
                    <w:rPr>
                      <w:u w:val="single"/>
                    </w:rPr>
                    <w:t>ich an opportunity is identified under Subsection (h), determine the actions necessary for obtaining the award of the applicable academic credit or industry recognition.</w:t>
                  </w:r>
                </w:p>
                <w:p w:rsidR="009C38B1" w:rsidRDefault="00653485" w:rsidP="001E3FF2">
                  <w:pPr>
                    <w:jc w:val="both"/>
                  </w:pPr>
                  <w:r>
                    <w:rPr>
                      <w:u w:val="single"/>
                    </w:rPr>
                    <w:t>(j)  Not less than once every four years, the task force shall submit to the governor,</w:t>
                  </w:r>
                  <w:r>
                    <w:rPr>
                      <w:u w:val="single"/>
                    </w:rPr>
                    <w:t xml:space="preserve"> the lieutenant governor, the speaker of the house of representatives, and the standing committees of the legislature having jurisdiction over the department a report that summarizes the review conducted under Subsection (h) and the district's actions with</w:t>
                  </w:r>
                  <w:r>
                    <w:rPr>
                      <w:u w:val="single"/>
                    </w:rPr>
                    <w:t xml:space="preserve"> regard to obtaining the award of academic credit or industry recognition under Subsection (i).  The district shall provide the task force with any information necessary to complete the report.</w:t>
                  </w:r>
                </w:p>
                <w:p w:rsidR="009C38B1" w:rsidRDefault="00653485" w:rsidP="001E3FF2">
                  <w:pPr>
                    <w:jc w:val="both"/>
                  </w:pPr>
                  <w:r>
                    <w:rPr>
                      <w:u w:val="single"/>
                    </w:rPr>
                    <w:t>(k)  Chapter 2110, Government Code, does not apply to the task</w:t>
                  </w:r>
                  <w:r>
                    <w:rPr>
                      <w:u w:val="single"/>
                    </w:rPr>
                    <w:t xml:space="preserve"> force established under this section.</w:t>
                  </w:r>
                </w:p>
                <w:p w:rsidR="009C38B1" w:rsidRDefault="00653485" w:rsidP="001E3FF2">
                  <w:pPr>
                    <w:jc w:val="both"/>
                  </w:pPr>
                  <w:r>
                    <w:rPr>
                      <w:u w:val="single"/>
                    </w:rPr>
                    <w:t>(l)  The task force shall submit the first report required under Subsection (j) not later than December 31, 2020.  This subsection expires February 1, 2021.</w:t>
                  </w:r>
                </w:p>
              </w:tc>
            </w:tr>
            <w:tr w:rsidR="00184C64" w:rsidTr="009C38B1">
              <w:tc>
                <w:tcPr>
                  <w:tcW w:w="4673" w:type="dxa"/>
                  <w:tcMar>
                    <w:right w:w="360" w:type="dxa"/>
                  </w:tcMar>
                </w:tcPr>
                <w:p w:rsidR="009C38B1" w:rsidRDefault="00653485" w:rsidP="001E3FF2">
                  <w:pPr>
                    <w:jc w:val="both"/>
                  </w:pPr>
                  <w:r>
                    <w:lastRenderedPageBreak/>
                    <w:t xml:space="preserve">SECTION 2.  Not later than December 1, 2017, the executive </w:t>
                  </w:r>
                  <w:r>
                    <w:t>director of the Texas Department of Criminal Justice, the superintendent of the Windham School District, the commissioner of higher education, the executive director of the Texas Workforce Commission, and the governor shall appoint members to the task forc</w:t>
                  </w:r>
                  <w:r>
                    <w:t>e established by Section 19.012, Education Code, as added by this Act, in the manner required by Subsection (b) of that section.</w:t>
                  </w:r>
                </w:p>
              </w:tc>
              <w:tc>
                <w:tcPr>
                  <w:tcW w:w="4673" w:type="dxa"/>
                  <w:tcMar>
                    <w:left w:w="360" w:type="dxa"/>
                  </w:tcMar>
                </w:tcPr>
                <w:p w:rsidR="009C38B1" w:rsidRDefault="00653485" w:rsidP="001E3FF2">
                  <w:pPr>
                    <w:jc w:val="both"/>
                  </w:pPr>
                  <w:r>
                    <w:t>SECTION 2. Same as introduced version.</w:t>
                  </w:r>
                </w:p>
                <w:p w:rsidR="009C38B1" w:rsidRDefault="00653485" w:rsidP="001E3FF2">
                  <w:pPr>
                    <w:jc w:val="both"/>
                  </w:pPr>
                </w:p>
                <w:p w:rsidR="009C38B1" w:rsidRDefault="00653485" w:rsidP="001E3FF2">
                  <w:pPr>
                    <w:jc w:val="both"/>
                  </w:pPr>
                </w:p>
              </w:tc>
            </w:tr>
            <w:tr w:rsidR="00184C64" w:rsidTr="009C38B1">
              <w:tc>
                <w:tcPr>
                  <w:tcW w:w="4673" w:type="dxa"/>
                  <w:tcMar>
                    <w:right w:w="360" w:type="dxa"/>
                  </w:tcMar>
                </w:tcPr>
                <w:p w:rsidR="009C38B1" w:rsidRDefault="00653485" w:rsidP="001E3FF2">
                  <w:pPr>
                    <w:jc w:val="both"/>
                  </w:pPr>
                  <w:r>
                    <w:t>SECTION 3.  This Act takes effect September 1, 2017.</w:t>
                  </w:r>
                </w:p>
              </w:tc>
              <w:tc>
                <w:tcPr>
                  <w:tcW w:w="4673" w:type="dxa"/>
                  <w:tcMar>
                    <w:left w:w="360" w:type="dxa"/>
                  </w:tcMar>
                </w:tcPr>
                <w:p w:rsidR="009C38B1" w:rsidRDefault="00653485" w:rsidP="001E3FF2">
                  <w:pPr>
                    <w:jc w:val="both"/>
                  </w:pPr>
                  <w:r>
                    <w:t>SECTION 3. Same as introduced ve</w:t>
                  </w:r>
                  <w:r>
                    <w:t>rsion.</w:t>
                  </w:r>
                </w:p>
                <w:p w:rsidR="009C38B1" w:rsidRDefault="00653485" w:rsidP="001E3FF2">
                  <w:pPr>
                    <w:jc w:val="both"/>
                  </w:pPr>
                </w:p>
              </w:tc>
            </w:tr>
          </w:tbl>
          <w:p w:rsidR="009C38B1" w:rsidRDefault="00653485" w:rsidP="001E3FF2"/>
          <w:p w:rsidR="009C38B1" w:rsidRPr="009C1E9A" w:rsidRDefault="00653485" w:rsidP="001E3FF2">
            <w:pPr>
              <w:rPr>
                <w:b/>
                <w:u w:val="single"/>
              </w:rPr>
            </w:pPr>
          </w:p>
        </w:tc>
      </w:tr>
    </w:tbl>
    <w:p w:rsidR="008423E4" w:rsidRPr="00BE0E75" w:rsidRDefault="00653485" w:rsidP="008423E4">
      <w:pPr>
        <w:spacing w:line="480" w:lineRule="auto"/>
        <w:jc w:val="both"/>
        <w:rPr>
          <w:rFonts w:ascii="Arial" w:hAnsi="Arial"/>
          <w:sz w:val="16"/>
          <w:szCs w:val="16"/>
        </w:rPr>
      </w:pPr>
    </w:p>
    <w:p w:rsidR="004108C3" w:rsidRPr="008423E4" w:rsidRDefault="0065348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3485">
      <w:r>
        <w:separator/>
      </w:r>
    </w:p>
  </w:endnote>
  <w:endnote w:type="continuationSeparator" w:id="0">
    <w:p w:rsidR="00000000" w:rsidRDefault="0065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84C64" w:rsidTr="009C1E9A">
      <w:trPr>
        <w:cantSplit/>
      </w:trPr>
      <w:tc>
        <w:tcPr>
          <w:tcW w:w="0" w:type="pct"/>
        </w:tcPr>
        <w:p w:rsidR="00137D90" w:rsidRDefault="00653485" w:rsidP="009C1E9A">
          <w:pPr>
            <w:pStyle w:val="Footer"/>
            <w:tabs>
              <w:tab w:val="clear" w:pos="8640"/>
              <w:tab w:val="right" w:pos="9360"/>
            </w:tabs>
          </w:pPr>
        </w:p>
      </w:tc>
      <w:tc>
        <w:tcPr>
          <w:tcW w:w="2395" w:type="pct"/>
        </w:tcPr>
        <w:p w:rsidR="00137D90" w:rsidRDefault="00653485" w:rsidP="009C1E9A">
          <w:pPr>
            <w:pStyle w:val="Footer"/>
            <w:tabs>
              <w:tab w:val="clear" w:pos="8640"/>
              <w:tab w:val="right" w:pos="9360"/>
            </w:tabs>
          </w:pPr>
        </w:p>
        <w:p w:rsidR="001A4310" w:rsidRDefault="00653485" w:rsidP="009C1E9A">
          <w:pPr>
            <w:pStyle w:val="Footer"/>
            <w:tabs>
              <w:tab w:val="clear" w:pos="8640"/>
              <w:tab w:val="right" w:pos="9360"/>
            </w:tabs>
          </w:pPr>
        </w:p>
        <w:p w:rsidR="00137D90" w:rsidRDefault="00653485" w:rsidP="009C1E9A">
          <w:pPr>
            <w:pStyle w:val="Footer"/>
            <w:tabs>
              <w:tab w:val="clear" w:pos="8640"/>
              <w:tab w:val="right" w:pos="9360"/>
            </w:tabs>
          </w:pPr>
        </w:p>
      </w:tc>
      <w:tc>
        <w:tcPr>
          <w:tcW w:w="2453" w:type="pct"/>
        </w:tcPr>
        <w:p w:rsidR="00137D90" w:rsidRDefault="00653485" w:rsidP="009C1E9A">
          <w:pPr>
            <w:pStyle w:val="Footer"/>
            <w:tabs>
              <w:tab w:val="clear" w:pos="8640"/>
              <w:tab w:val="right" w:pos="9360"/>
            </w:tabs>
            <w:jc w:val="right"/>
          </w:pPr>
        </w:p>
      </w:tc>
    </w:tr>
    <w:tr w:rsidR="00184C64" w:rsidTr="009C1E9A">
      <w:trPr>
        <w:cantSplit/>
      </w:trPr>
      <w:tc>
        <w:tcPr>
          <w:tcW w:w="0" w:type="pct"/>
        </w:tcPr>
        <w:p w:rsidR="00EC379B" w:rsidRDefault="00653485" w:rsidP="009C1E9A">
          <w:pPr>
            <w:pStyle w:val="Footer"/>
            <w:tabs>
              <w:tab w:val="clear" w:pos="8640"/>
              <w:tab w:val="right" w:pos="9360"/>
            </w:tabs>
          </w:pPr>
        </w:p>
      </w:tc>
      <w:tc>
        <w:tcPr>
          <w:tcW w:w="2395" w:type="pct"/>
        </w:tcPr>
        <w:p w:rsidR="00EC379B" w:rsidRPr="009C1E9A" w:rsidRDefault="00653485" w:rsidP="009C1E9A">
          <w:pPr>
            <w:pStyle w:val="Footer"/>
            <w:tabs>
              <w:tab w:val="clear" w:pos="8640"/>
              <w:tab w:val="right" w:pos="9360"/>
            </w:tabs>
            <w:rPr>
              <w:rFonts w:ascii="Shruti" w:hAnsi="Shruti"/>
              <w:sz w:val="22"/>
            </w:rPr>
          </w:pPr>
          <w:r>
            <w:rPr>
              <w:rFonts w:ascii="Shruti" w:hAnsi="Shruti"/>
              <w:sz w:val="22"/>
            </w:rPr>
            <w:t>85R 18329</w:t>
          </w:r>
        </w:p>
      </w:tc>
      <w:tc>
        <w:tcPr>
          <w:tcW w:w="2453" w:type="pct"/>
        </w:tcPr>
        <w:p w:rsidR="00EC379B" w:rsidRDefault="00653485" w:rsidP="009C1E9A">
          <w:pPr>
            <w:pStyle w:val="Footer"/>
            <w:tabs>
              <w:tab w:val="clear" w:pos="8640"/>
              <w:tab w:val="right" w:pos="9360"/>
            </w:tabs>
            <w:jc w:val="right"/>
          </w:pPr>
          <w:r>
            <w:fldChar w:fldCharType="begin"/>
          </w:r>
          <w:r>
            <w:instrText xml:space="preserve"> DOCPROPERTY  OTID  \* MERGEFORMAT </w:instrText>
          </w:r>
          <w:r>
            <w:fldChar w:fldCharType="separate"/>
          </w:r>
          <w:r>
            <w:t>17.76.581</w:t>
          </w:r>
          <w:r>
            <w:fldChar w:fldCharType="end"/>
          </w:r>
        </w:p>
      </w:tc>
    </w:tr>
    <w:tr w:rsidR="00184C64" w:rsidTr="009C1E9A">
      <w:trPr>
        <w:cantSplit/>
      </w:trPr>
      <w:tc>
        <w:tcPr>
          <w:tcW w:w="0" w:type="pct"/>
        </w:tcPr>
        <w:p w:rsidR="00EC379B" w:rsidRDefault="00653485" w:rsidP="009C1E9A">
          <w:pPr>
            <w:pStyle w:val="Footer"/>
            <w:tabs>
              <w:tab w:val="clear" w:pos="4320"/>
              <w:tab w:val="clear" w:pos="8640"/>
              <w:tab w:val="left" w:pos="2865"/>
            </w:tabs>
          </w:pPr>
        </w:p>
      </w:tc>
      <w:tc>
        <w:tcPr>
          <w:tcW w:w="2395" w:type="pct"/>
        </w:tcPr>
        <w:p w:rsidR="00EC379B" w:rsidRPr="009C1E9A" w:rsidRDefault="00653485" w:rsidP="009C1E9A">
          <w:pPr>
            <w:pStyle w:val="Footer"/>
            <w:tabs>
              <w:tab w:val="clear" w:pos="4320"/>
              <w:tab w:val="clear" w:pos="8640"/>
              <w:tab w:val="left" w:pos="2865"/>
            </w:tabs>
            <w:rPr>
              <w:rFonts w:ascii="Shruti" w:hAnsi="Shruti"/>
              <w:sz w:val="22"/>
            </w:rPr>
          </w:pPr>
          <w:r>
            <w:rPr>
              <w:rFonts w:ascii="Shruti" w:hAnsi="Shruti"/>
              <w:sz w:val="22"/>
            </w:rPr>
            <w:t>Substitute Document Number: 85R 15482</w:t>
          </w:r>
        </w:p>
      </w:tc>
      <w:tc>
        <w:tcPr>
          <w:tcW w:w="2453" w:type="pct"/>
        </w:tcPr>
        <w:p w:rsidR="00EC379B" w:rsidRDefault="00653485" w:rsidP="006D504F">
          <w:pPr>
            <w:pStyle w:val="Footer"/>
            <w:rPr>
              <w:rStyle w:val="PageNumber"/>
            </w:rPr>
          </w:pPr>
        </w:p>
        <w:p w:rsidR="00EC379B" w:rsidRDefault="00653485" w:rsidP="009C1E9A">
          <w:pPr>
            <w:pStyle w:val="Footer"/>
            <w:tabs>
              <w:tab w:val="clear" w:pos="8640"/>
              <w:tab w:val="right" w:pos="9360"/>
            </w:tabs>
            <w:jc w:val="right"/>
          </w:pPr>
        </w:p>
      </w:tc>
    </w:tr>
    <w:tr w:rsidR="00184C64" w:rsidTr="009C1E9A">
      <w:trPr>
        <w:cantSplit/>
        <w:trHeight w:val="323"/>
      </w:trPr>
      <w:tc>
        <w:tcPr>
          <w:tcW w:w="0" w:type="pct"/>
          <w:gridSpan w:val="3"/>
        </w:tcPr>
        <w:p w:rsidR="00EC379B" w:rsidRDefault="0065348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3485" w:rsidP="009C1E9A">
          <w:pPr>
            <w:pStyle w:val="Footer"/>
            <w:tabs>
              <w:tab w:val="clear" w:pos="8640"/>
              <w:tab w:val="right" w:pos="9360"/>
            </w:tabs>
            <w:jc w:val="center"/>
          </w:pPr>
        </w:p>
      </w:tc>
    </w:tr>
  </w:tbl>
  <w:p w:rsidR="00EC379B" w:rsidRPr="00FF6F72" w:rsidRDefault="0065348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3485">
      <w:r>
        <w:separator/>
      </w:r>
    </w:p>
  </w:footnote>
  <w:footnote w:type="continuationSeparator" w:id="0">
    <w:p w:rsidR="00000000" w:rsidRDefault="00653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64"/>
    <w:rsid w:val="00184C64"/>
    <w:rsid w:val="0065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E495E"/>
    <w:rPr>
      <w:sz w:val="16"/>
      <w:szCs w:val="16"/>
    </w:rPr>
  </w:style>
  <w:style w:type="paragraph" w:styleId="CommentText">
    <w:name w:val="annotation text"/>
    <w:basedOn w:val="Normal"/>
    <w:link w:val="CommentTextChar"/>
    <w:rsid w:val="00CE495E"/>
    <w:rPr>
      <w:sz w:val="20"/>
      <w:szCs w:val="20"/>
    </w:rPr>
  </w:style>
  <w:style w:type="character" w:customStyle="1" w:styleId="CommentTextChar">
    <w:name w:val="Comment Text Char"/>
    <w:basedOn w:val="DefaultParagraphFont"/>
    <w:link w:val="CommentText"/>
    <w:rsid w:val="00CE495E"/>
  </w:style>
  <w:style w:type="paragraph" w:styleId="CommentSubject">
    <w:name w:val="annotation subject"/>
    <w:basedOn w:val="CommentText"/>
    <w:next w:val="CommentText"/>
    <w:link w:val="CommentSubjectChar"/>
    <w:rsid w:val="00CE495E"/>
    <w:rPr>
      <w:b/>
      <w:bCs/>
    </w:rPr>
  </w:style>
  <w:style w:type="character" w:customStyle="1" w:styleId="CommentSubjectChar">
    <w:name w:val="Comment Subject Char"/>
    <w:basedOn w:val="CommentTextChar"/>
    <w:link w:val="CommentSubject"/>
    <w:rsid w:val="00CE495E"/>
    <w:rPr>
      <w:b/>
      <w:bCs/>
    </w:rPr>
  </w:style>
  <w:style w:type="paragraph" w:styleId="Revision">
    <w:name w:val="Revision"/>
    <w:hidden/>
    <w:uiPriority w:val="99"/>
    <w:semiHidden/>
    <w:rsid w:val="00FD6B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E495E"/>
    <w:rPr>
      <w:sz w:val="16"/>
      <w:szCs w:val="16"/>
    </w:rPr>
  </w:style>
  <w:style w:type="paragraph" w:styleId="CommentText">
    <w:name w:val="annotation text"/>
    <w:basedOn w:val="Normal"/>
    <w:link w:val="CommentTextChar"/>
    <w:rsid w:val="00CE495E"/>
    <w:rPr>
      <w:sz w:val="20"/>
      <w:szCs w:val="20"/>
    </w:rPr>
  </w:style>
  <w:style w:type="character" w:customStyle="1" w:styleId="CommentTextChar">
    <w:name w:val="Comment Text Char"/>
    <w:basedOn w:val="DefaultParagraphFont"/>
    <w:link w:val="CommentText"/>
    <w:rsid w:val="00CE495E"/>
  </w:style>
  <w:style w:type="paragraph" w:styleId="CommentSubject">
    <w:name w:val="annotation subject"/>
    <w:basedOn w:val="CommentText"/>
    <w:next w:val="CommentText"/>
    <w:link w:val="CommentSubjectChar"/>
    <w:rsid w:val="00CE495E"/>
    <w:rPr>
      <w:b/>
      <w:bCs/>
    </w:rPr>
  </w:style>
  <w:style w:type="character" w:customStyle="1" w:styleId="CommentSubjectChar">
    <w:name w:val="Comment Subject Char"/>
    <w:basedOn w:val="CommentTextChar"/>
    <w:link w:val="CommentSubject"/>
    <w:rsid w:val="00CE495E"/>
    <w:rPr>
      <w:b/>
      <w:bCs/>
    </w:rPr>
  </w:style>
  <w:style w:type="paragraph" w:styleId="Revision">
    <w:name w:val="Revision"/>
    <w:hidden/>
    <w:uiPriority w:val="99"/>
    <w:semiHidden/>
    <w:rsid w:val="00FD6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1820</Words>
  <Characters>9783</Characters>
  <Application>Microsoft Office Word</Application>
  <DocSecurity>4</DocSecurity>
  <Lines>286</Lines>
  <Paragraphs>68</Paragraphs>
  <ScaleCrop>false</ScaleCrop>
  <HeadingPairs>
    <vt:vector size="2" baseType="variant">
      <vt:variant>
        <vt:lpstr>Title</vt:lpstr>
      </vt:variant>
      <vt:variant>
        <vt:i4>1</vt:i4>
      </vt:variant>
    </vt:vector>
  </HeadingPairs>
  <TitlesOfParts>
    <vt:vector size="1" baseType="lpstr">
      <vt:lpstr>BA - HB00553 (Committee Report (Substituted))</vt:lpstr>
    </vt:vector>
  </TitlesOfParts>
  <Company>State of Texas</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18329</dc:subject>
  <dc:creator>State of Texas</dc:creator>
  <dc:description>HB 553 by White-(H)Corrections (Substitute Document Number: 85R 15482)</dc:description>
  <cp:lastModifiedBy>Alexander McMillan</cp:lastModifiedBy>
  <cp:revision>2</cp:revision>
  <cp:lastPrinted>2017-03-17T19:37:00Z</cp:lastPrinted>
  <dcterms:created xsi:type="dcterms:W3CDTF">2017-03-29T22:50:00Z</dcterms:created>
  <dcterms:modified xsi:type="dcterms:W3CDTF">2017-03-29T22:50:00Z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17.76.581</vt:lpwstr>
  </property>
</Properties>
</file>