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27371" w:rsidTr="00345119">
        <w:tc>
          <w:tcPr>
            <w:tcW w:w="9576" w:type="dxa"/>
            <w:noWrap/>
          </w:tcPr>
          <w:p w:rsidR="008423E4" w:rsidRPr="0022177D" w:rsidRDefault="001A6B1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A6B1C" w:rsidP="008423E4">
      <w:pPr>
        <w:jc w:val="center"/>
      </w:pPr>
    </w:p>
    <w:p w:rsidR="008423E4" w:rsidRPr="00B31F0E" w:rsidRDefault="001A6B1C" w:rsidP="008423E4"/>
    <w:p w:rsidR="008423E4" w:rsidRPr="00742794" w:rsidRDefault="001A6B1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27371" w:rsidTr="00345119">
        <w:tc>
          <w:tcPr>
            <w:tcW w:w="9576" w:type="dxa"/>
          </w:tcPr>
          <w:p w:rsidR="008423E4" w:rsidRPr="00861995" w:rsidRDefault="001A6B1C" w:rsidP="00345119">
            <w:pPr>
              <w:jc w:val="right"/>
            </w:pPr>
            <w:r>
              <w:t>H.B. 588</w:t>
            </w:r>
          </w:p>
        </w:tc>
      </w:tr>
      <w:tr w:rsidR="00C27371" w:rsidTr="00345119">
        <w:tc>
          <w:tcPr>
            <w:tcW w:w="9576" w:type="dxa"/>
          </w:tcPr>
          <w:p w:rsidR="008423E4" w:rsidRPr="00861995" w:rsidRDefault="001A6B1C" w:rsidP="00DA4304">
            <w:pPr>
              <w:jc w:val="right"/>
            </w:pPr>
            <w:r>
              <w:t xml:space="preserve">By: </w:t>
            </w:r>
            <w:r>
              <w:t>Bohac</w:t>
            </w:r>
          </w:p>
        </w:tc>
      </w:tr>
      <w:tr w:rsidR="00C27371" w:rsidTr="00345119">
        <w:tc>
          <w:tcPr>
            <w:tcW w:w="9576" w:type="dxa"/>
          </w:tcPr>
          <w:p w:rsidR="008423E4" w:rsidRPr="00861995" w:rsidRDefault="001A6B1C" w:rsidP="00345119">
            <w:pPr>
              <w:jc w:val="right"/>
            </w:pPr>
            <w:r>
              <w:t>Public Education</w:t>
            </w:r>
          </w:p>
        </w:tc>
      </w:tr>
      <w:tr w:rsidR="00C27371" w:rsidTr="00345119">
        <w:tc>
          <w:tcPr>
            <w:tcW w:w="9576" w:type="dxa"/>
          </w:tcPr>
          <w:p w:rsidR="008423E4" w:rsidRDefault="001A6B1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A6B1C" w:rsidP="008423E4">
      <w:pPr>
        <w:tabs>
          <w:tab w:val="right" w:pos="9360"/>
        </w:tabs>
      </w:pPr>
    </w:p>
    <w:p w:rsidR="008423E4" w:rsidRDefault="001A6B1C" w:rsidP="008423E4"/>
    <w:p w:rsidR="008423E4" w:rsidRDefault="001A6B1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27371" w:rsidTr="00345119">
        <w:tc>
          <w:tcPr>
            <w:tcW w:w="9576" w:type="dxa"/>
          </w:tcPr>
          <w:p w:rsidR="008423E4" w:rsidRPr="00A8133F" w:rsidRDefault="001A6B1C" w:rsidP="000F139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A6B1C" w:rsidP="000F139D"/>
          <w:p w:rsidR="00FA2569" w:rsidRDefault="001A6B1C" w:rsidP="000F13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suggest that </w:t>
            </w:r>
            <w:r>
              <w:t xml:space="preserve">public </w:t>
            </w:r>
            <w:r>
              <w:t>school</w:t>
            </w:r>
            <w:r>
              <w:t xml:space="preserve"> students </w:t>
            </w:r>
            <w:r>
              <w:t>should be better prepared to take advantage of the demand for computer science skills</w:t>
            </w:r>
            <w:r>
              <w:t xml:space="preserve"> in the job market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588 </w:t>
            </w:r>
            <w:r>
              <w:t xml:space="preserve">seeks to address this issue through the establishment </w:t>
            </w:r>
            <w:r w:rsidRPr="007628B8">
              <w:t>of a grant program for promoting computer science certification and professional development for public school teachers</w:t>
            </w:r>
            <w:r>
              <w:t>.</w:t>
            </w:r>
            <w:r>
              <w:t xml:space="preserve"> </w:t>
            </w:r>
          </w:p>
          <w:p w:rsidR="008423E4" w:rsidRPr="00E26B13" w:rsidRDefault="001A6B1C" w:rsidP="000F13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C27371" w:rsidTr="00345119">
        <w:tc>
          <w:tcPr>
            <w:tcW w:w="9576" w:type="dxa"/>
          </w:tcPr>
          <w:p w:rsidR="0017725B" w:rsidRDefault="001A6B1C" w:rsidP="000F13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A6B1C" w:rsidP="000F139D">
            <w:pPr>
              <w:rPr>
                <w:b/>
                <w:u w:val="single"/>
              </w:rPr>
            </w:pPr>
          </w:p>
          <w:p w:rsidR="00CF7F08" w:rsidRPr="00CF7F08" w:rsidRDefault="001A6B1C" w:rsidP="000F139D">
            <w:pPr>
              <w:jc w:val="both"/>
            </w:pPr>
            <w:r>
              <w:t>It is the committee's op</w:t>
            </w:r>
            <w:r>
              <w:t>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A6B1C" w:rsidP="000F139D">
            <w:pPr>
              <w:rPr>
                <w:b/>
                <w:u w:val="single"/>
              </w:rPr>
            </w:pPr>
          </w:p>
        </w:tc>
      </w:tr>
      <w:tr w:rsidR="00C27371" w:rsidTr="00345119">
        <w:tc>
          <w:tcPr>
            <w:tcW w:w="9576" w:type="dxa"/>
          </w:tcPr>
          <w:p w:rsidR="008423E4" w:rsidRPr="00A8133F" w:rsidRDefault="001A6B1C" w:rsidP="000F139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</w:t>
            </w:r>
            <w:r w:rsidRPr="009C1E9A">
              <w:rPr>
                <w:b/>
                <w:u w:val="single"/>
              </w:rPr>
              <w:t>KING AUTHORITY</w:t>
            </w:r>
            <w:r>
              <w:rPr>
                <w:b/>
              </w:rPr>
              <w:t xml:space="preserve"> </w:t>
            </w:r>
          </w:p>
          <w:p w:rsidR="008423E4" w:rsidRDefault="001A6B1C" w:rsidP="000F139D"/>
          <w:p w:rsidR="00CF7F08" w:rsidRDefault="001A6B1C" w:rsidP="000F13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>
              <w:t>commissioner of education</w:t>
            </w:r>
            <w:r>
              <w:t xml:space="preserve"> in </w:t>
            </w:r>
            <w:r>
              <w:t>SECTION 1</w:t>
            </w:r>
            <w:r>
              <w:t xml:space="preserve"> of this bill.</w:t>
            </w:r>
          </w:p>
          <w:p w:rsidR="008423E4" w:rsidRPr="00E21FDC" w:rsidRDefault="001A6B1C" w:rsidP="000F139D">
            <w:pPr>
              <w:rPr>
                <w:b/>
              </w:rPr>
            </w:pPr>
          </w:p>
        </w:tc>
      </w:tr>
      <w:tr w:rsidR="00C27371" w:rsidTr="00345119">
        <w:tc>
          <w:tcPr>
            <w:tcW w:w="9576" w:type="dxa"/>
          </w:tcPr>
          <w:p w:rsidR="008423E4" w:rsidRPr="00A8133F" w:rsidRDefault="001A6B1C" w:rsidP="000F139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A6B1C" w:rsidP="000F139D"/>
          <w:p w:rsidR="00C36B04" w:rsidRDefault="001A6B1C" w:rsidP="000F139D">
            <w:pPr>
              <w:pStyle w:val="Header"/>
              <w:jc w:val="both"/>
            </w:pPr>
            <w:r>
              <w:t>H.B. 588 amends the Education Code to require the commissioner</w:t>
            </w:r>
            <w:r>
              <w:t xml:space="preserve"> of education, not later than December 31, 2017, to establish a computer science certification grant program to encourage teachers to</w:t>
            </w:r>
            <w:r>
              <w:t xml:space="preserve"> </w:t>
            </w:r>
            <w:r>
              <w:t>become certified as computer science teachers and</w:t>
            </w:r>
            <w:r>
              <w:t xml:space="preserve"> to</w:t>
            </w:r>
            <w:r>
              <w:t xml:space="preserve"> continue professional development in computer science education.</w:t>
            </w:r>
            <w:r>
              <w:t xml:space="preserve"> The </w:t>
            </w:r>
            <w:r>
              <w:t>bill requires the commissioner, from funds appropriated for that purpose, to make grants to eligible providers that offer</w:t>
            </w:r>
            <w:r>
              <w:t xml:space="preserve"> training for computer science certification for teachers in accordance with certification requirements adopted by the State Board for </w:t>
            </w:r>
            <w:r>
              <w:t>Educator Certification</w:t>
            </w:r>
            <w:r>
              <w:t xml:space="preserve"> </w:t>
            </w:r>
            <w:r>
              <w:t>and</w:t>
            </w:r>
            <w:r>
              <w:t xml:space="preserve"> that offer</w:t>
            </w:r>
            <w:r>
              <w:t xml:space="preserve"> professional development for currently certified computer science teachers to ensure </w:t>
            </w:r>
            <w:r>
              <w:t xml:space="preserve">that </w:t>
            </w:r>
            <w:r>
              <w:t>certified teachers maintain working knowledge of current industry standard tools and resources.</w:t>
            </w:r>
            <w:r>
              <w:t xml:space="preserve"> </w:t>
            </w:r>
          </w:p>
          <w:p w:rsidR="00C36B04" w:rsidRDefault="001A6B1C" w:rsidP="000F139D">
            <w:pPr>
              <w:pStyle w:val="Header"/>
              <w:jc w:val="both"/>
            </w:pPr>
          </w:p>
          <w:p w:rsidR="002D388B" w:rsidRDefault="001A6B1C" w:rsidP="000F139D">
            <w:pPr>
              <w:pStyle w:val="Header"/>
              <w:jc w:val="both"/>
            </w:pPr>
            <w:r>
              <w:t>H.B. 588</w:t>
            </w:r>
            <w:r>
              <w:t xml:space="preserve"> </w:t>
            </w:r>
            <w:r>
              <w:t>makes the following p</w:t>
            </w:r>
            <w:r>
              <w:t xml:space="preserve">roviders eligible to receive grants </w:t>
            </w:r>
            <w:r>
              <w:t>under the program</w:t>
            </w:r>
            <w:r>
              <w:t>, if the provider also meets eligibility standards established by commissioner rule</w:t>
            </w:r>
            <w:r>
              <w:t>: a</w:t>
            </w:r>
            <w:r>
              <w:t>n</w:t>
            </w:r>
            <w:r>
              <w:t xml:space="preserve"> </w:t>
            </w:r>
            <w:r>
              <w:t>institution of higher education, a regional education service center, an independent school district or a partnersh</w:t>
            </w:r>
            <w:r>
              <w:t>ip of multiple independent school districts, or a nonprofit entity approved by the commissioner that has demonstrated experience in providing professional development in the area of educational technology.</w:t>
            </w:r>
            <w:r>
              <w:t xml:space="preserve"> The bill requires an eligible provider receiving a</w:t>
            </w:r>
            <w:r>
              <w:t xml:space="preserve"> </w:t>
            </w:r>
            <w:r>
              <w:t xml:space="preserve">program </w:t>
            </w:r>
            <w:r>
              <w:t xml:space="preserve">grant to </w:t>
            </w:r>
            <w:r>
              <w:t xml:space="preserve">provide the training or professional development to teachers in at least three high-need school districts, as </w:t>
            </w:r>
            <w:r>
              <w:t>determined by commissioner rule</w:t>
            </w:r>
            <w:r>
              <w:t xml:space="preserve"> and</w:t>
            </w:r>
            <w:r>
              <w:t>, in each school year,</w:t>
            </w:r>
            <w:r>
              <w:t xml:space="preserve"> </w:t>
            </w:r>
            <w:r>
              <w:t>to successfully</w:t>
            </w:r>
            <w:r>
              <w:t xml:space="preserve"> provide</w:t>
            </w:r>
            <w:r>
              <w:t xml:space="preserve"> </w:t>
            </w:r>
            <w:r>
              <w:t>the training necessary to enable at least 10 t</w:t>
            </w:r>
            <w:r>
              <w:t>eachers to receive computer science certification.</w:t>
            </w:r>
            <w:r>
              <w:t xml:space="preserve"> The bill requires the commissioner to</w:t>
            </w:r>
            <w:r>
              <w:t xml:space="preserve"> adopt rules necessary to implement </w:t>
            </w:r>
            <w:r>
              <w:t>the bill's provisions</w:t>
            </w:r>
            <w:r>
              <w:t>.</w:t>
            </w:r>
          </w:p>
          <w:p w:rsidR="008423E4" w:rsidRPr="00835628" w:rsidRDefault="001A6B1C" w:rsidP="000F139D">
            <w:pPr>
              <w:pStyle w:val="Header"/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C27371" w:rsidTr="00345119">
        <w:tc>
          <w:tcPr>
            <w:tcW w:w="9576" w:type="dxa"/>
          </w:tcPr>
          <w:p w:rsidR="008423E4" w:rsidRPr="00A8133F" w:rsidRDefault="001A6B1C" w:rsidP="000F139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A6B1C" w:rsidP="000F139D"/>
          <w:p w:rsidR="008423E4" w:rsidRPr="000F139D" w:rsidRDefault="001A6B1C" w:rsidP="000F13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</w:tc>
      </w:tr>
    </w:tbl>
    <w:p w:rsidR="004108C3" w:rsidRPr="008423E4" w:rsidRDefault="001A6B1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6B1C">
      <w:r>
        <w:separator/>
      </w:r>
    </w:p>
  </w:endnote>
  <w:endnote w:type="continuationSeparator" w:id="0">
    <w:p w:rsidR="00000000" w:rsidRDefault="001A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27371" w:rsidTr="009C1E9A">
      <w:trPr>
        <w:cantSplit/>
      </w:trPr>
      <w:tc>
        <w:tcPr>
          <w:tcW w:w="0" w:type="pct"/>
        </w:tcPr>
        <w:p w:rsidR="00137D90" w:rsidRDefault="001A6B1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A6B1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A6B1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A6B1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A6B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27371" w:rsidTr="009C1E9A">
      <w:trPr>
        <w:cantSplit/>
      </w:trPr>
      <w:tc>
        <w:tcPr>
          <w:tcW w:w="0" w:type="pct"/>
        </w:tcPr>
        <w:p w:rsidR="00EC379B" w:rsidRDefault="001A6B1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A6B1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27516</w:t>
          </w:r>
        </w:p>
      </w:tc>
      <w:tc>
        <w:tcPr>
          <w:tcW w:w="2453" w:type="pct"/>
        </w:tcPr>
        <w:p w:rsidR="00EC379B" w:rsidRDefault="001A6B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17.121.155</w:t>
          </w:r>
          <w:r>
            <w:fldChar w:fldCharType="end"/>
          </w:r>
        </w:p>
      </w:tc>
    </w:tr>
    <w:tr w:rsidR="00C27371" w:rsidTr="009C1E9A">
      <w:trPr>
        <w:cantSplit/>
      </w:trPr>
      <w:tc>
        <w:tcPr>
          <w:tcW w:w="0" w:type="pct"/>
        </w:tcPr>
        <w:p w:rsidR="00EC379B" w:rsidRDefault="001A6B1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A6B1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A6B1C" w:rsidP="006D504F">
          <w:pPr>
            <w:pStyle w:val="Footer"/>
            <w:rPr>
              <w:rStyle w:val="PageNumber"/>
            </w:rPr>
          </w:pPr>
        </w:p>
        <w:p w:rsidR="00EC379B" w:rsidRDefault="001A6B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2737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A6B1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A6B1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A6B1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6B1C">
      <w:r>
        <w:separator/>
      </w:r>
    </w:p>
  </w:footnote>
  <w:footnote w:type="continuationSeparator" w:id="0">
    <w:p w:rsidR="00000000" w:rsidRDefault="001A6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71"/>
    <w:rsid w:val="001A6B1C"/>
    <w:rsid w:val="00C2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71A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1A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1AFB"/>
  </w:style>
  <w:style w:type="paragraph" w:styleId="CommentSubject">
    <w:name w:val="annotation subject"/>
    <w:basedOn w:val="CommentText"/>
    <w:next w:val="CommentText"/>
    <w:link w:val="CommentSubjectChar"/>
    <w:rsid w:val="00071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1A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71A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1A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1AFB"/>
  </w:style>
  <w:style w:type="paragraph" w:styleId="CommentSubject">
    <w:name w:val="annotation subject"/>
    <w:basedOn w:val="CommentText"/>
    <w:next w:val="CommentText"/>
    <w:link w:val="CommentSubjectChar"/>
    <w:rsid w:val="00071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1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2355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HB00588 (Committee Report (Unamended))</vt:lpstr>
    </vt:vector>
  </TitlesOfParts>
  <Company>State of Texas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27516</dc:subject>
  <dc:creator>State of Texas</dc:creator>
  <dc:description>HB 588 by Bohac-(H)Public Education</dc:description>
  <cp:lastModifiedBy>Molly Hoffman-Bricker</cp:lastModifiedBy>
  <cp:revision>2</cp:revision>
  <cp:lastPrinted>2003-11-26T17:21:00Z</cp:lastPrinted>
  <dcterms:created xsi:type="dcterms:W3CDTF">2017-05-06T00:12:00Z</dcterms:created>
  <dcterms:modified xsi:type="dcterms:W3CDTF">2017-05-06T00:12:00Z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17.121.155</vt:lpwstr>
  </property>
</Properties>
</file>