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1B3B" w:rsidTr="00345119">
        <w:tc>
          <w:tcPr>
            <w:tcW w:w="9576" w:type="dxa"/>
            <w:noWrap/>
          </w:tcPr>
          <w:p w:rsidR="008423E4" w:rsidRPr="0022177D" w:rsidRDefault="000222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22AB" w:rsidP="008423E4">
      <w:pPr>
        <w:jc w:val="center"/>
      </w:pPr>
    </w:p>
    <w:p w:rsidR="008423E4" w:rsidRPr="00B31F0E" w:rsidRDefault="000222AB" w:rsidP="008423E4"/>
    <w:p w:rsidR="008423E4" w:rsidRPr="00742794" w:rsidRDefault="000222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1B3B" w:rsidTr="00345119">
        <w:tc>
          <w:tcPr>
            <w:tcW w:w="9576" w:type="dxa"/>
          </w:tcPr>
          <w:p w:rsidR="008423E4" w:rsidRPr="00861995" w:rsidRDefault="000222AB" w:rsidP="00345119">
            <w:pPr>
              <w:jc w:val="right"/>
            </w:pPr>
            <w:r>
              <w:t>H.B. 610</w:t>
            </w:r>
          </w:p>
        </w:tc>
      </w:tr>
      <w:tr w:rsidR="00891B3B" w:rsidTr="00345119">
        <w:tc>
          <w:tcPr>
            <w:tcW w:w="9576" w:type="dxa"/>
          </w:tcPr>
          <w:p w:rsidR="008423E4" w:rsidRPr="00861995" w:rsidRDefault="000222AB" w:rsidP="00587F50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891B3B" w:rsidTr="00345119">
        <w:tc>
          <w:tcPr>
            <w:tcW w:w="9576" w:type="dxa"/>
          </w:tcPr>
          <w:p w:rsidR="008423E4" w:rsidRPr="00861995" w:rsidRDefault="000222AB" w:rsidP="00345119">
            <w:pPr>
              <w:jc w:val="right"/>
            </w:pPr>
            <w:r>
              <w:t>Juvenile Justice &amp; Family Issues</w:t>
            </w:r>
          </w:p>
        </w:tc>
      </w:tr>
      <w:tr w:rsidR="00891B3B" w:rsidTr="00345119">
        <w:tc>
          <w:tcPr>
            <w:tcW w:w="9576" w:type="dxa"/>
          </w:tcPr>
          <w:p w:rsidR="008423E4" w:rsidRDefault="000222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222AB" w:rsidP="008423E4">
      <w:pPr>
        <w:tabs>
          <w:tab w:val="right" w:pos="9360"/>
        </w:tabs>
      </w:pPr>
    </w:p>
    <w:p w:rsidR="008423E4" w:rsidRDefault="000222AB" w:rsidP="008423E4"/>
    <w:p w:rsidR="008423E4" w:rsidRDefault="000222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91B3B" w:rsidTr="00345119">
        <w:tc>
          <w:tcPr>
            <w:tcW w:w="9576" w:type="dxa"/>
          </w:tcPr>
          <w:p w:rsidR="008423E4" w:rsidRPr="00A8133F" w:rsidRDefault="000222AB" w:rsidP="000C03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22AB" w:rsidP="000C03EE"/>
          <w:p w:rsidR="008423E4" w:rsidRDefault="000222AB" w:rsidP="000C03EE">
            <w:pPr>
              <w:pStyle w:val="Header"/>
              <w:jc w:val="both"/>
            </w:pPr>
            <w:r>
              <w:t>Interested parties contend that</w:t>
            </w:r>
            <w:r>
              <w:t xml:space="preserve"> caretakers </w:t>
            </w:r>
            <w:r>
              <w:t xml:space="preserve">of foster children </w:t>
            </w:r>
            <w:r>
              <w:t xml:space="preserve">are </w:t>
            </w:r>
            <w:r>
              <w:t>seldom</w:t>
            </w:r>
            <w:r>
              <w:t xml:space="preserve"> presented the opportunity to </w:t>
            </w:r>
            <w:r>
              <w:t xml:space="preserve">speak and present </w:t>
            </w:r>
            <w:r>
              <w:t>evidence at a hea</w:t>
            </w:r>
            <w:r>
              <w:t>ring regarding the child and are at times</w:t>
            </w:r>
            <w:r>
              <w:t xml:space="preserve"> </w:t>
            </w:r>
            <w:r>
              <w:t>discourage</w:t>
            </w:r>
            <w:r>
              <w:t>d</w:t>
            </w:r>
            <w:r>
              <w:t xml:space="preserve"> from testifying or even attending the hearing.</w:t>
            </w:r>
            <w:r>
              <w:t xml:space="preserve"> The purpose of H.B. </w:t>
            </w:r>
            <w:r>
              <w:t xml:space="preserve">610 </w:t>
            </w:r>
            <w:r>
              <w:t xml:space="preserve">is to </w:t>
            </w:r>
            <w:r>
              <w:t xml:space="preserve">address </w:t>
            </w:r>
            <w:r>
              <w:t xml:space="preserve">these </w:t>
            </w:r>
            <w:r>
              <w:t>issue</w:t>
            </w:r>
            <w:r>
              <w:t>s</w:t>
            </w:r>
            <w:r>
              <w:t xml:space="preserve"> by enacting provisions relating to procedures for presenting certain evidence at placem</w:t>
            </w:r>
            <w:r>
              <w:t>ent review hearings in suits affecting the paren</w:t>
            </w:r>
            <w:r>
              <w:t>t-</w:t>
            </w:r>
            <w:r>
              <w:t>child relationship involving the Department of Family and Protective Services</w:t>
            </w:r>
            <w:r>
              <w:t>.</w:t>
            </w:r>
          </w:p>
          <w:p w:rsidR="008423E4" w:rsidRPr="00E26B13" w:rsidRDefault="000222AB" w:rsidP="000C03EE">
            <w:pPr>
              <w:rPr>
                <w:b/>
              </w:rPr>
            </w:pPr>
          </w:p>
        </w:tc>
      </w:tr>
      <w:tr w:rsidR="00891B3B" w:rsidTr="00345119">
        <w:tc>
          <w:tcPr>
            <w:tcW w:w="9576" w:type="dxa"/>
          </w:tcPr>
          <w:p w:rsidR="0017725B" w:rsidRDefault="000222AB" w:rsidP="000C03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22AB" w:rsidP="000C03EE">
            <w:pPr>
              <w:rPr>
                <w:b/>
                <w:u w:val="single"/>
              </w:rPr>
            </w:pPr>
          </w:p>
          <w:p w:rsidR="001527BF" w:rsidRPr="001527BF" w:rsidRDefault="000222AB" w:rsidP="000C03EE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222AB" w:rsidP="000C03EE">
            <w:pPr>
              <w:rPr>
                <w:b/>
                <w:u w:val="single"/>
              </w:rPr>
            </w:pPr>
          </w:p>
        </w:tc>
      </w:tr>
      <w:tr w:rsidR="00891B3B" w:rsidTr="00345119">
        <w:tc>
          <w:tcPr>
            <w:tcW w:w="9576" w:type="dxa"/>
          </w:tcPr>
          <w:p w:rsidR="008423E4" w:rsidRPr="00A8133F" w:rsidRDefault="000222AB" w:rsidP="000C03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22AB" w:rsidP="000C03EE"/>
          <w:p w:rsidR="001527BF" w:rsidRDefault="000222AB" w:rsidP="000C03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0222AB" w:rsidP="000C03EE">
            <w:pPr>
              <w:rPr>
                <w:b/>
              </w:rPr>
            </w:pPr>
          </w:p>
        </w:tc>
      </w:tr>
      <w:tr w:rsidR="00891B3B" w:rsidTr="00345119">
        <w:tc>
          <w:tcPr>
            <w:tcW w:w="9576" w:type="dxa"/>
          </w:tcPr>
          <w:p w:rsidR="008423E4" w:rsidRPr="00A8133F" w:rsidRDefault="000222AB" w:rsidP="000C03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22AB" w:rsidP="000C03EE"/>
          <w:p w:rsidR="008423E4" w:rsidRDefault="000222AB" w:rsidP="000C03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610 amends the Family Code to </w:t>
            </w:r>
            <w:r>
              <w:t xml:space="preserve">require </w:t>
            </w:r>
            <w:r>
              <w:t>a</w:t>
            </w:r>
            <w:r>
              <w:t xml:space="preserve"> </w:t>
            </w:r>
            <w:r>
              <w:t>court</w:t>
            </w:r>
            <w:r>
              <w:t xml:space="preserve"> holding</w:t>
            </w:r>
            <w:r>
              <w:t xml:space="preserve"> a placement review hearing for a child under the care of </w:t>
            </w:r>
            <w:r>
              <w:t>the Department of F</w:t>
            </w:r>
            <w:r>
              <w:t>amily and Protective Services</w:t>
            </w:r>
            <w:r>
              <w:t xml:space="preserve"> to</w:t>
            </w:r>
            <w:r>
              <w:t xml:space="preserve"> </w:t>
            </w:r>
            <w:r>
              <w:t>call a</w:t>
            </w:r>
            <w:r w:rsidRPr="00FA225D">
              <w:t xml:space="preserve"> </w:t>
            </w:r>
            <w:r w:rsidRPr="002639EB">
              <w:t>foster parent, preadoptive parent, relative of the child providing care, or director or director's designee of the group home or general residential operat</w:t>
            </w:r>
            <w:r>
              <w:t>ion where the child is residing</w:t>
            </w:r>
            <w:r>
              <w:t xml:space="preserve"> and </w:t>
            </w:r>
            <w:r>
              <w:t xml:space="preserve">to </w:t>
            </w:r>
            <w:r>
              <w:t>authorize such an</w:t>
            </w:r>
            <w:r>
              <w:t xml:space="preserve"> </w:t>
            </w:r>
            <w:r w:rsidRPr="006A6B3D">
              <w:t>indi</w:t>
            </w:r>
            <w:r w:rsidRPr="006A6B3D">
              <w:t>vidual</w:t>
            </w:r>
            <w:r>
              <w:t>,</w:t>
            </w:r>
            <w:r>
              <w:t xml:space="preserve"> </w:t>
            </w:r>
            <w:r w:rsidRPr="006A6B3D">
              <w:t>at the individual's discretion</w:t>
            </w:r>
            <w:r>
              <w:t>,</w:t>
            </w:r>
            <w:r w:rsidRPr="006A6B3D">
              <w:t xml:space="preserve"> </w:t>
            </w:r>
            <w:r>
              <w:t>to</w:t>
            </w:r>
            <w:r w:rsidRPr="006A6B3D">
              <w:t xml:space="preserve"> </w:t>
            </w:r>
            <w:r w:rsidRPr="006A6B3D">
              <w:t>appear at the hearing and present evidence and be heard regardless of whether either party calls the individual to testify</w:t>
            </w:r>
            <w:r>
              <w:t xml:space="preserve">. </w:t>
            </w:r>
            <w:r>
              <w:t>The bill requires notice of such a hearing provided to such an individual to</w:t>
            </w:r>
            <w:r w:rsidRPr="002639EB">
              <w:t xml:space="preserve"> state that t</w:t>
            </w:r>
            <w:r w:rsidRPr="002639EB">
              <w:t>he individual may</w:t>
            </w:r>
            <w:r>
              <w:t xml:space="preserve"> but is not required to </w:t>
            </w:r>
            <w:r w:rsidRPr="002639EB">
              <w:t>present evidence and be heard at the hearing.</w:t>
            </w:r>
            <w:r>
              <w:t xml:space="preserve"> </w:t>
            </w:r>
            <w:r>
              <w:t xml:space="preserve">The bill authorizes the cross-examination by either party of </w:t>
            </w:r>
            <w:r>
              <w:t xml:space="preserve">such </w:t>
            </w:r>
            <w:r>
              <w:t>an</w:t>
            </w:r>
            <w:r w:rsidRPr="006A6B3D">
              <w:t xml:space="preserve"> individual </w:t>
            </w:r>
            <w:r>
              <w:t xml:space="preserve">who </w:t>
            </w:r>
            <w:r w:rsidRPr="006A6B3D">
              <w:t>testifies at the hearing</w:t>
            </w:r>
            <w:r>
              <w:t>.</w:t>
            </w:r>
          </w:p>
          <w:p w:rsidR="008423E4" w:rsidRPr="00835628" w:rsidRDefault="000222AB" w:rsidP="000C03EE">
            <w:pPr>
              <w:rPr>
                <w:b/>
              </w:rPr>
            </w:pPr>
          </w:p>
        </w:tc>
      </w:tr>
      <w:tr w:rsidR="00891B3B" w:rsidTr="00345119">
        <w:tc>
          <w:tcPr>
            <w:tcW w:w="9576" w:type="dxa"/>
          </w:tcPr>
          <w:p w:rsidR="008423E4" w:rsidRPr="00A8133F" w:rsidRDefault="000222AB" w:rsidP="000C03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22AB" w:rsidP="000C03EE"/>
          <w:p w:rsidR="008423E4" w:rsidRPr="003624F2" w:rsidRDefault="000222AB" w:rsidP="000C03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222AB" w:rsidP="000C03EE">
            <w:pPr>
              <w:rPr>
                <w:b/>
              </w:rPr>
            </w:pPr>
          </w:p>
        </w:tc>
      </w:tr>
    </w:tbl>
    <w:p w:rsidR="008423E4" w:rsidRPr="00BE0E75" w:rsidRDefault="000222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22A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22AB">
      <w:r>
        <w:separator/>
      </w:r>
    </w:p>
  </w:endnote>
  <w:endnote w:type="continuationSeparator" w:id="0">
    <w:p w:rsidR="00000000" w:rsidRDefault="000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1B3B" w:rsidTr="009C1E9A">
      <w:trPr>
        <w:cantSplit/>
      </w:trPr>
      <w:tc>
        <w:tcPr>
          <w:tcW w:w="0" w:type="pct"/>
        </w:tcPr>
        <w:p w:rsidR="00137D90" w:rsidRDefault="000222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22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22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22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22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1B3B" w:rsidTr="009C1E9A">
      <w:trPr>
        <w:cantSplit/>
      </w:trPr>
      <w:tc>
        <w:tcPr>
          <w:tcW w:w="0" w:type="pct"/>
        </w:tcPr>
        <w:p w:rsidR="00EC379B" w:rsidRDefault="000222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22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18475</w:t>
          </w:r>
        </w:p>
      </w:tc>
      <w:tc>
        <w:tcPr>
          <w:tcW w:w="2453" w:type="pct"/>
        </w:tcPr>
        <w:p w:rsidR="00EC379B" w:rsidRDefault="000222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17.77.33</w:t>
          </w:r>
          <w:r>
            <w:fldChar w:fldCharType="end"/>
          </w:r>
        </w:p>
      </w:tc>
    </w:tr>
    <w:tr w:rsidR="00891B3B" w:rsidTr="009C1E9A">
      <w:trPr>
        <w:cantSplit/>
      </w:trPr>
      <w:tc>
        <w:tcPr>
          <w:tcW w:w="0" w:type="pct"/>
        </w:tcPr>
        <w:p w:rsidR="00EC379B" w:rsidRDefault="000222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22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22AB" w:rsidP="006D504F">
          <w:pPr>
            <w:pStyle w:val="Footer"/>
            <w:rPr>
              <w:rStyle w:val="PageNumber"/>
            </w:rPr>
          </w:pPr>
        </w:p>
        <w:p w:rsidR="00EC379B" w:rsidRDefault="000222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1B3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22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22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22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22AB">
      <w:r>
        <w:separator/>
      </w:r>
    </w:p>
  </w:footnote>
  <w:footnote w:type="continuationSeparator" w:id="0">
    <w:p w:rsidR="00000000" w:rsidRDefault="0002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3B"/>
    <w:rsid w:val="000222AB"/>
    <w:rsid w:val="0089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527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7BF"/>
  </w:style>
  <w:style w:type="paragraph" w:styleId="CommentSubject">
    <w:name w:val="annotation subject"/>
    <w:basedOn w:val="CommentText"/>
    <w:next w:val="CommentText"/>
    <w:link w:val="CommentSubjectChar"/>
    <w:rsid w:val="0015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2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527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7BF"/>
  </w:style>
  <w:style w:type="paragraph" w:styleId="CommentSubject">
    <w:name w:val="annotation subject"/>
    <w:basedOn w:val="CommentText"/>
    <w:next w:val="CommentText"/>
    <w:link w:val="CommentSubjectChar"/>
    <w:rsid w:val="0015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HB00610 (Committee Report (Unamended))</vt:lpstr>
    </vt:vector>
  </TitlesOfParts>
  <Company>State of Texas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18475</dc:subject>
  <dc:creator>State of Texas</dc:creator>
  <dc:description>HB 610 by Leach-(H)Juvenile Justice &amp; Family Issues</dc:description>
  <cp:lastModifiedBy>Brianna Weis</cp:lastModifiedBy>
  <cp:revision>2</cp:revision>
  <cp:lastPrinted>2003-11-26T17:21:00Z</cp:lastPrinted>
  <dcterms:created xsi:type="dcterms:W3CDTF">2017-04-25T20:28:00Z</dcterms:created>
  <dcterms:modified xsi:type="dcterms:W3CDTF">2017-04-25T20:28:00Z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17.77.33</vt:lpwstr>
  </property>
</Properties>
</file>