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07592" w:rsidTr="00345119">
        <w:tc>
          <w:tcPr>
            <w:tcW w:w="9576" w:type="dxa"/>
            <w:noWrap/>
          </w:tcPr>
          <w:p w:rsidR="008423E4" w:rsidRPr="0022177D" w:rsidRDefault="00394753" w:rsidP="00345119">
            <w:pPr>
              <w:pStyle w:val="Heading1"/>
            </w:pPr>
            <w:bookmarkStart w:id="0" w:name="_GoBack"/>
            <w:bookmarkEnd w:id="0"/>
            <w:r w:rsidRPr="00631897">
              <w:t>BILL ANALYSIS</w:t>
            </w:r>
          </w:p>
        </w:tc>
      </w:tr>
    </w:tbl>
    <w:p w:rsidR="008423E4" w:rsidRPr="0022177D" w:rsidRDefault="00394753" w:rsidP="008423E4">
      <w:pPr>
        <w:jc w:val="center"/>
      </w:pPr>
    </w:p>
    <w:p w:rsidR="008423E4" w:rsidRPr="00B31F0E" w:rsidRDefault="00394753" w:rsidP="008423E4"/>
    <w:p w:rsidR="008423E4" w:rsidRPr="00742794" w:rsidRDefault="00394753" w:rsidP="008423E4">
      <w:pPr>
        <w:tabs>
          <w:tab w:val="right" w:pos="9360"/>
        </w:tabs>
      </w:pPr>
    </w:p>
    <w:tbl>
      <w:tblPr>
        <w:tblW w:w="0" w:type="auto"/>
        <w:tblLayout w:type="fixed"/>
        <w:tblLook w:val="01E0" w:firstRow="1" w:lastRow="1" w:firstColumn="1" w:lastColumn="1" w:noHBand="0" w:noVBand="0"/>
      </w:tblPr>
      <w:tblGrid>
        <w:gridCol w:w="9576"/>
      </w:tblGrid>
      <w:tr w:rsidR="00407592" w:rsidTr="00345119">
        <w:tc>
          <w:tcPr>
            <w:tcW w:w="9576" w:type="dxa"/>
          </w:tcPr>
          <w:p w:rsidR="008423E4" w:rsidRPr="00861995" w:rsidRDefault="00394753" w:rsidP="00345119">
            <w:pPr>
              <w:jc w:val="right"/>
            </w:pPr>
            <w:r>
              <w:t>C.S.H.B. 657</w:t>
            </w:r>
          </w:p>
        </w:tc>
      </w:tr>
      <w:tr w:rsidR="00407592" w:rsidTr="00345119">
        <w:tc>
          <w:tcPr>
            <w:tcW w:w="9576" w:type="dxa"/>
          </w:tcPr>
          <w:p w:rsidR="008423E4" w:rsidRPr="00861995" w:rsidRDefault="00394753" w:rsidP="007E1827">
            <w:pPr>
              <w:jc w:val="right"/>
            </w:pPr>
            <w:r>
              <w:t xml:space="preserve">By: </w:t>
            </w:r>
            <w:r>
              <w:t>Bernal</w:t>
            </w:r>
          </w:p>
        </w:tc>
      </w:tr>
      <w:tr w:rsidR="00407592" w:rsidTr="00345119">
        <w:tc>
          <w:tcPr>
            <w:tcW w:w="9576" w:type="dxa"/>
          </w:tcPr>
          <w:p w:rsidR="008423E4" w:rsidRPr="00861995" w:rsidRDefault="00394753" w:rsidP="00345119">
            <w:pPr>
              <w:jc w:val="right"/>
            </w:pPr>
            <w:r>
              <w:t>Public Education</w:t>
            </w:r>
          </w:p>
        </w:tc>
      </w:tr>
      <w:tr w:rsidR="00407592" w:rsidTr="00345119">
        <w:tc>
          <w:tcPr>
            <w:tcW w:w="9576" w:type="dxa"/>
          </w:tcPr>
          <w:p w:rsidR="008423E4" w:rsidRDefault="00394753" w:rsidP="00345119">
            <w:pPr>
              <w:jc w:val="right"/>
            </w:pPr>
            <w:r>
              <w:t>Committee Report (Substituted)</w:t>
            </w:r>
          </w:p>
        </w:tc>
      </w:tr>
    </w:tbl>
    <w:p w:rsidR="008423E4" w:rsidRDefault="00394753" w:rsidP="008423E4">
      <w:pPr>
        <w:tabs>
          <w:tab w:val="right" w:pos="9360"/>
        </w:tabs>
      </w:pPr>
    </w:p>
    <w:p w:rsidR="008423E4" w:rsidRDefault="00394753" w:rsidP="008423E4"/>
    <w:p w:rsidR="008423E4" w:rsidRDefault="00394753" w:rsidP="008423E4"/>
    <w:tbl>
      <w:tblPr>
        <w:tblW w:w="0" w:type="auto"/>
        <w:tblCellMar>
          <w:left w:w="115" w:type="dxa"/>
          <w:right w:w="115" w:type="dxa"/>
        </w:tblCellMar>
        <w:tblLook w:val="01E0" w:firstRow="1" w:lastRow="1" w:firstColumn="1" w:lastColumn="1" w:noHBand="0" w:noVBand="0"/>
      </w:tblPr>
      <w:tblGrid>
        <w:gridCol w:w="9582"/>
      </w:tblGrid>
      <w:tr w:rsidR="00407592" w:rsidTr="00191CBA">
        <w:tc>
          <w:tcPr>
            <w:tcW w:w="9582" w:type="dxa"/>
          </w:tcPr>
          <w:p w:rsidR="008423E4" w:rsidRPr="00A8133F" w:rsidRDefault="00394753" w:rsidP="00E448D4">
            <w:pPr>
              <w:rPr>
                <w:b/>
              </w:rPr>
            </w:pPr>
            <w:r w:rsidRPr="009C1E9A">
              <w:rPr>
                <w:b/>
                <w:u w:val="single"/>
              </w:rPr>
              <w:t>BACKGROUND AND PURPOSE</w:t>
            </w:r>
            <w:r>
              <w:rPr>
                <w:b/>
              </w:rPr>
              <w:t xml:space="preserve"> </w:t>
            </w:r>
          </w:p>
          <w:p w:rsidR="008423E4" w:rsidRDefault="00394753" w:rsidP="00E448D4"/>
          <w:p w:rsidR="008423E4" w:rsidRDefault="00394753" w:rsidP="00E448D4">
            <w:pPr>
              <w:pStyle w:val="Header"/>
              <w:jc w:val="both"/>
            </w:pPr>
            <w:r>
              <w:t xml:space="preserve">There are concerns that, even if </w:t>
            </w:r>
            <w:r>
              <w:t>a special education student</w:t>
            </w:r>
            <w:r>
              <w:t xml:space="preserve"> </w:t>
            </w:r>
            <w:r>
              <w:t>show</w:t>
            </w:r>
            <w:r>
              <w:t>s growth as measured by the student's</w:t>
            </w:r>
            <w:r>
              <w:t xml:space="preserve"> </w:t>
            </w:r>
            <w:r>
              <w:t>i</w:t>
            </w:r>
            <w:r>
              <w:t xml:space="preserve">ndividualized education </w:t>
            </w:r>
            <w:r>
              <w:t>program</w:t>
            </w:r>
            <w:r>
              <w:t xml:space="preserve"> (IEP)</w:t>
            </w:r>
            <w:r>
              <w:t xml:space="preserve">, </w:t>
            </w:r>
            <w:r>
              <w:t>the student</w:t>
            </w:r>
            <w:r>
              <w:t>'</w:t>
            </w:r>
            <w:r>
              <w:t>s</w:t>
            </w:r>
            <w:r>
              <w:t xml:space="preserve"> performance</w:t>
            </w:r>
            <w:r>
              <w:t xml:space="preserve"> on </w:t>
            </w:r>
            <w:r>
              <w:t xml:space="preserve">a </w:t>
            </w:r>
            <w:r>
              <w:t>statewide standardized test</w:t>
            </w:r>
            <w:r>
              <w:t xml:space="preserve"> </w:t>
            </w:r>
            <w:r>
              <w:t xml:space="preserve">may </w:t>
            </w:r>
            <w:r>
              <w:t xml:space="preserve">result in </w:t>
            </w:r>
            <w:r>
              <w:t>the student not being promoted to the next grade level</w:t>
            </w:r>
            <w:r>
              <w:t xml:space="preserve">, which </w:t>
            </w:r>
            <w:r>
              <w:t>increase</w:t>
            </w:r>
            <w:r>
              <w:t>s</w:t>
            </w:r>
            <w:r>
              <w:t xml:space="preserve"> the likelihood that the</w:t>
            </w:r>
            <w:r>
              <w:t xml:space="preserve"> student</w:t>
            </w:r>
            <w:r>
              <w:t xml:space="preserve"> </w:t>
            </w:r>
            <w:r>
              <w:t xml:space="preserve">will </w:t>
            </w:r>
            <w:r>
              <w:t xml:space="preserve">drop out. </w:t>
            </w:r>
            <w:r>
              <w:t>C.S.</w:t>
            </w:r>
            <w:r>
              <w:t>H.B. 657 seeks t</w:t>
            </w:r>
            <w:r>
              <w:t xml:space="preserve">o prevent unnecessary </w:t>
            </w:r>
            <w:r>
              <w:t>re-</w:t>
            </w:r>
            <w:r>
              <w:t>test</w:t>
            </w:r>
            <w:r>
              <w:t xml:space="preserve">ing and </w:t>
            </w:r>
            <w:r>
              <w:t>reduce</w:t>
            </w:r>
            <w:r>
              <w:t xml:space="preserve"> the </w:t>
            </w:r>
            <w:r>
              <w:t xml:space="preserve">grade </w:t>
            </w:r>
            <w:r>
              <w:t>retention</w:t>
            </w:r>
            <w:r>
              <w:t xml:space="preserve"> and </w:t>
            </w:r>
            <w:r>
              <w:t>dropout rates for</w:t>
            </w:r>
            <w:r>
              <w:t xml:space="preserve"> special education students</w:t>
            </w:r>
            <w:r>
              <w:t xml:space="preserve"> by</w:t>
            </w:r>
            <w:r>
              <w:t xml:space="preserve"> </w:t>
            </w:r>
            <w:r>
              <w:t>authorizing the admission, review, and dismissal</w:t>
            </w:r>
            <w:r>
              <w:t xml:space="preserve"> committee </w:t>
            </w:r>
            <w:r>
              <w:t xml:space="preserve">of a student </w:t>
            </w:r>
            <w:r>
              <w:t xml:space="preserve">enrolled in a special education program </w:t>
            </w:r>
            <w:r>
              <w:t xml:space="preserve">who fails to perform satisfactorily on certain tests to </w:t>
            </w:r>
            <w:r>
              <w:t xml:space="preserve">decide if </w:t>
            </w:r>
            <w:r>
              <w:t>progress toward</w:t>
            </w:r>
            <w:r>
              <w:t xml:space="preserve"> the </w:t>
            </w:r>
            <w:r>
              <w:t>measurable academic goal</w:t>
            </w:r>
            <w:r>
              <w:t>s</w:t>
            </w:r>
            <w:r>
              <w:t xml:space="preserve"> in the studen</w:t>
            </w:r>
            <w:r>
              <w:t xml:space="preserve">t's IEP </w:t>
            </w:r>
            <w:r>
              <w:t>serve</w:t>
            </w:r>
            <w:r>
              <w:t>s</w:t>
            </w:r>
            <w:r>
              <w:t xml:space="preserve"> as justification for promotion</w:t>
            </w:r>
            <w:r>
              <w:t xml:space="preserve"> in grades 5 and 8</w:t>
            </w:r>
            <w:r>
              <w:t>.</w:t>
            </w:r>
          </w:p>
          <w:p w:rsidR="008423E4" w:rsidRPr="00E26B13" w:rsidRDefault="00394753" w:rsidP="00E448D4">
            <w:pPr>
              <w:rPr>
                <w:b/>
              </w:rPr>
            </w:pPr>
          </w:p>
        </w:tc>
      </w:tr>
      <w:tr w:rsidR="00407592" w:rsidTr="00191CBA">
        <w:tc>
          <w:tcPr>
            <w:tcW w:w="9582" w:type="dxa"/>
          </w:tcPr>
          <w:p w:rsidR="0017725B" w:rsidRDefault="00394753" w:rsidP="00E448D4">
            <w:pPr>
              <w:rPr>
                <w:b/>
                <w:u w:val="single"/>
              </w:rPr>
            </w:pPr>
            <w:r>
              <w:rPr>
                <w:b/>
                <w:u w:val="single"/>
              </w:rPr>
              <w:t>CRIMINAL JUSTICE IMPACT</w:t>
            </w:r>
          </w:p>
          <w:p w:rsidR="0017725B" w:rsidRDefault="00394753" w:rsidP="00E448D4">
            <w:pPr>
              <w:rPr>
                <w:b/>
                <w:u w:val="single"/>
              </w:rPr>
            </w:pPr>
          </w:p>
          <w:p w:rsidR="00503734" w:rsidRPr="00503734" w:rsidRDefault="00394753" w:rsidP="00E448D4">
            <w:pPr>
              <w:jc w:val="both"/>
            </w:pPr>
            <w:r>
              <w:t>It is the committee's opinion that this bill does not expressly create a criminal offense, incr</w:t>
            </w:r>
            <w:r>
              <w:t>ease the punishment for an existing criminal offense or category of offenses, or change the eligibility of a person for community supervision, parole, or mandatory supervision.</w:t>
            </w:r>
          </w:p>
          <w:p w:rsidR="0017725B" w:rsidRPr="0017725B" w:rsidRDefault="00394753" w:rsidP="00E448D4">
            <w:pPr>
              <w:rPr>
                <w:b/>
                <w:u w:val="single"/>
              </w:rPr>
            </w:pPr>
          </w:p>
        </w:tc>
      </w:tr>
      <w:tr w:rsidR="00407592" w:rsidTr="00191CBA">
        <w:tc>
          <w:tcPr>
            <w:tcW w:w="9582" w:type="dxa"/>
          </w:tcPr>
          <w:p w:rsidR="008423E4" w:rsidRPr="00A8133F" w:rsidRDefault="00394753" w:rsidP="00E448D4">
            <w:pPr>
              <w:rPr>
                <w:b/>
              </w:rPr>
            </w:pPr>
            <w:r w:rsidRPr="009C1E9A">
              <w:rPr>
                <w:b/>
                <w:u w:val="single"/>
              </w:rPr>
              <w:t>RULEMAKING AUTHORITY</w:t>
            </w:r>
            <w:r>
              <w:rPr>
                <w:b/>
              </w:rPr>
              <w:t xml:space="preserve"> </w:t>
            </w:r>
          </w:p>
          <w:p w:rsidR="008423E4" w:rsidRDefault="00394753" w:rsidP="00E448D4"/>
          <w:p w:rsidR="00503734" w:rsidRDefault="00394753" w:rsidP="00E448D4">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394753" w:rsidP="00E448D4">
            <w:pPr>
              <w:rPr>
                <w:b/>
              </w:rPr>
            </w:pPr>
          </w:p>
        </w:tc>
      </w:tr>
      <w:tr w:rsidR="00407592" w:rsidTr="00191CBA">
        <w:tc>
          <w:tcPr>
            <w:tcW w:w="9582" w:type="dxa"/>
          </w:tcPr>
          <w:p w:rsidR="008423E4" w:rsidRPr="00A8133F" w:rsidRDefault="00394753" w:rsidP="00E448D4">
            <w:pPr>
              <w:rPr>
                <w:b/>
              </w:rPr>
            </w:pPr>
            <w:r w:rsidRPr="009C1E9A">
              <w:rPr>
                <w:b/>
                <w:u w:val="single"/>
              </w:rPr>
              <w:t>ANALYSIS</w:t>
            </w:r>
            <w:r>
              <w:rPr>
                <w:b/>
              </w:rPr>
              <w:t xml:space="preserve"> </w:t>
            </w:r>
          </w:p>
          <w:p w:rsidR="008423E4" w:rsidRDefault="00394753" w:rsidP="00E448D4"/>
          <w:p w:rsidR="00503734" w:rsidRDefault="00394753" w:rsidP="00E448D4">
            <w:pPr>
              <w:pStyle w:val="Header"/>
              <w:jc w:val="both"/>
            </w:pPr>
            <w:r>
              <w:t>C.S.H.B. 657 amends the Education Code t</w:t>
            </w:r>
            <w:r>
              <w:t xml:space="preserve">o require the admission, review, and dismissal committee of a student who participates in a </w:t>
            </w:r>
            <w:r>
              <w:t>pub</w:t>
            </w:r>
            <w:r>
              <w:t xml:space="preserve">lic school </w:t>
            </w:r>
            <w:r>
              <w:t>district's special education program and who does not perform satisfactorily on a</w:t>
            </w:r>
            <w:r>
              <w:t xml:space="preserve"> statewide standardized</w:t>
            </w:r>
            <w:r>
              <w:t xml:space="preserve"> </w:t>
            </w:r>
            <w:r w:rsidRPr="00D062DC">
              <w:t>test</w:t>
            </w:r>
            <w:r w:rsidRPr="00907F7F">
              <w:rPr>
                <w:b/>
              </w:rPr>
              <w:t xml:space="preserve"> </w:t>
            </w:r>
            <w:r w:rsidRPr="00B52C70">
              <w:t>to</w:t>
            </w:r>
            <w:r w:rsidRPr="00B52C70">
              <w:t xml:space="preserve"> meet</w:t>
            </w:r>
            <w:r>
              <w:t xml:space="preserve"> before the student is administered the </w:t>
            </w:r>
            <w:r>
              <w:t>test</w:t>
            </w:r>
            <w:r>
              <w:t xml:space="preserve"> for the second time.</w:t>
            </w:r>
            <w:r>
              <w:t xml:space="preserve"> The bill</w:t>
            </w:r>
            <w:r>
              <w:t xml:space="preserve"> authorizes </w:t>
            </w:r>
            <w:r>
              <w:t xml:space="preserve">the committee </w:t>
            </w:r>
            <w:r>
              <w:t xml:space="preserve">at </w:t>
            </w:r>
            <w:r>
              <w:t>the</w:t>
            </w:r>
            <w:r>
              <w:t xml:space="preserve"> meeting to</w:t>
            </w:r>
            <w:r>
              <w:t xml:space="preserve"> promote the student to the next grade level if the committee</w:t>
            </w:r>
            <w:r>
              <w:t xml:space="preserve"> </w:t>
            </w:r>
            <w:r>
              <w:t>concludes that the student has made sufficient progress in the measurable academic goals contained in the student's individualized education program</w:t>
            </w:r>
            <w:r>
              <w:t xml:space="preserve"> and</w:t>
            </w:r>
            <w:r>
              <w:t xml:space="preserve"> </w:t>
            </w:r>
            <w:r>
              <w:t xml:space="preserve">establishes that </w:t>
            </w:r>
            <w:r>
              <w:t>a</w:t>
            </w:r>
            <w:r>
              <w:t xml:space="preserve"> school district that p</w:t>
            </w:r>
            <w:r>
              <w:t xml:space="preserve">romotes a student </w:t>
            </w:r>
            <w:r>
              <w:t>in this manner is not required</w:t>
            </w:r>
            <w:r>
              <w:t xml:space="preserve"> to provide an additional opportunity for the student to perform </w:t>
            </w:r>
            <w:r w:rsidRPr="00503734">
              <w:t xml:space="preserve">satisfactorily on the </w:t>
            </w:r>
            <w:r>
              <w:t>test</w:t>
            </w:r>
            <w:r w:rsidRPr="00503734">
              <w:t>.</w:t>
            </w:r>
          </w:p>
          <w:p w:rsidR="00503734" w:rsidRDefault="00394753" w:rsidP="00E448D4">
            <w:pPr>
              <w:pStyle w:val="Header"/>
              <w:jc w:val="both"/>
            </w:pPr>
          </w:p>
          <w:p w:rsidR="00503734" w:rsidRDefault="00394753" w:rsidP="00E448D4">
            <w:pPr>
              <w:pStyle w:val="Header"/>
              <w:jc w:val="both"/>
            </w:pPr>
            <w:r>
              <w:t>C.S.</w:t>
            </w:r>
            <w:r>
              <w:t>H.B. 657 requires a school district, n</w:t>
            </w:r>
            <w:r w:rsidRPr="00503734">
              <w:t>ot later than September 1 of each school year,</w:t>
            </w:r>
            <w:r>
              <w:t xml:space="preserve"> to </w:t>
            </w:r>
            <w:r>
              <w:t>notify the parent or p</w:t>
            </w:r>
            <w:r>
              <w:t>erson standing in parental relation to a student enrolled in the district's special education program of the options of the admission, review, and dismissal committee if the student does not perform satisfactorily on a test.</w:t>
            </w:r>
          </w:p>
          <w:p w:rsidR="008423E4" w:rsidRPr="00835628" w:rsidRDefault="00394753" w:rsidP="00E448D4">
            <w:pPr>
              <w:rPr>
                <w:b/>
              </w:rPr>
            </w:pPr>
          </w:p>
        </w:tc>
      </w:tr>
      <w:tr w:rsidR="00407592" w:rsidTr="00191CBA">
        <w:tc>
          <w:tcPr>
            <w:tcW w:w="9582" w:type="dxa"/>
          </w:tcPr>
          <w:p w:rsidR="008423E4" w:rsidRPr="00A8133F" w:rsidRDefault="00394753" w:rsidP="00E448D4">
            <w:pPr>
              <w:rPr>
                <w:b/>
              </w:rPr>
            </w:pPr>
            <w:r w:rsidRPr="009C1E9A">
              <w:rPr>
                <w:b/>
                <w:u w:val="single"/>
              </w:rPr>
              <w:t>EFFECTIVE DATE</w:t>
            </w:r>
            <w:r>
              <w:rPr>
                <w:b/>
              </w:rPr>
              <w:t xml:space="preserve"> </w:t>
            </w:r>
          </w:p>
          <w:p w:rsidR="008423E4" w:rsidRDefault="00394753" w:rsidP="00E448D4"/>
          <w:p w:rsidR="008423E4" w:rsidRDefault="00394753" w:rsidP="00E448D4">
            <w:pPr>
              <w:pStyle w:val="Header"/>
              <w:tabs>
                <w:tab w:val="clear" w:pos="4320"/>
                <w:tab w:val="clear" w:pos="8640"/>
              </w:tabs>
              <w:jc w:val="both"/>
            </w:pPr>
            <w:r>
              <w:t xml:space="preserve">On passage, </w:t>
            </w:r>
            <w:r>
              <w:t>or, if the bill does not receive the necessary vote, September 1, 2017.</w:t>
            </w:r>
          </w:p>
          <w:p w:rsidR="00D22AC2" w:rsidRPr="00744610" w:rsidRDefault="00394753" w:rsidP="00E448D4">
            <w:pPr>
              <w:pStyle w:val="Header"/>
              <w:tabs>
                <w:tab w:val="clear" w:pos="4320"/>
                <w:tab w:val="clear" w:pos="8640"/>
              </w:tabs>
              <w:jc w:val="both"/>
            </w:pPr>
          </w:p>
        </w:tc>
      </w:tr>
      <w:tr w:rsidR="00407592" w:rsidTr="00191CBA">
        <w:tc>
          <w:tcPr>
            <w:tcW w:w="9582" w:type="dxa"/>
          </w:tcPr>
          <w:p w:rsidR="007E1827" w:rsidRDefault="00394753" w:rsidP="007E1827">
            <w:pPr>
              <w:jc w:val="both"/>
              <w:rPr>
                <w:b/>
                <w:u w:val="single"/>
              </w:rPr>
            </w:pPr>
            <w:r>
              <w:rPr>
                <w:b/>
                <w:u w:val="single"/>
              </w:rPr>
              <w:t>COMPARISON OF ORIGINAL AND SUBSTITUTE</w:t>
            </w:r>
          </w:p>
          <w:p w:rsidR="006A5A52" w:rsidRDefault="00394753" w:rsidP="007E1827">
            <w:pPr>
              <w:jc w:val="both"/>
            </w:pPr>
          </w:p>
          <w:p w:rsidR="006A5A52" w:rsidRDefault="00394753" w:rsidP="007E1827">
            <w:pPr>
              <w:jc w:val="both"/>
            </w:pPr>
            <w:r>
              <w:t xml:space="preserve">While C.S.H.B. 657 may differ from the original in minor or nonsubstantive ways, the following comparison is organized and formatted in a </w:t>
            </w:r>
            <w:r>
              <w:t>manner that indicates the substantial differences between the introduced and committee substitute versions of the bill.</w:t>
            </w:r>
          </w:p>
          <w:p w:rsidR="006A5A52" w:rsidRPr="006A5A52" w:rsidRDefault="00394753" w:rsidP="007E1827">
            <w:pPr>
              <w:jc w:val="both"/>
            </w:pPr>
          </w:p>
        </w:tc>
      </w:tr>
      <w:tr w:rsidR="00407592" w:rsidTr="00191CB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07592" w:rsidTr="00191CBA">
              <w:trPr>
                <w:cantSplit/>
                <w:tblHeader/>
              </w:trPr>
              <w:tc>
                <w:tcPr>
                  <w:tcW w:w="4673" w:type="dxa"/>
                  <w:tcMar>
                    <w:bottom w:w="188" w:type="dxa"/>
                  </w:tcMar>
                </w:tcPr>
                <w:p w:rsidR="00191CBA" w:rsidRDefault="00394753" w:rsidP="00E448D4">
                  <w:pPr>
                    <w:jc w:val="center"/>
                  </w:pPr>
                  <w:r>
                    <w:lastRenderedPageBreak/>
                    <w:t>INTRODUCED</w:t>
                  </w:r>
                </w:p>
              </w:tc>
              <w:tc>
                <w:tcPr>
                  <w:tcW w:w="4673" w:type="dxa"/>
                  <w:tcMar>
                    <w:bottom w:w="188" w:type="dxa"/>
                  </w:tcMar>
                </w:tcPr>
                <w:p w:rsidR="00191CBA" w:rsidRDefault="00394753" w:rsidP="00E448D4">
                  <w:pPr>
                    <w:jc w:val="center"/>
                  </w:pPr>
                  <w:r>
                    <w:t>HOUSE COMMITTEE SUBSTITUTE</w:t>
                  </w:r>
                </w:p>
              </w:tc>
            </w:tr>
            <w:tr w:rsidR="00407592" w:rsidTr="00191CBA">
              <w:tc>
                <w:tcPr>
                  <w:tcW w:w="4673" w:type="dxa"/>
                  <w:tcMar>
                    <w:right w:w="360" w:type="dxa"/>
                  </w:tcMar>
                </w:tcPr>
                <w:p w:rsidR="00191CBA" w:rsidRDefault="00394753" w:rsidP="00E448D4">
                  <w:pPr>
                    <w:jc w:val="both"/>
                  </w:pPr>
                  <w:r>
                    <w:t>SECTION 1.</w:t>
                  </w:r>
                  <w:r>
                    <w:t xml:space="preserve"> </w:t>
                  </w:r>
                  <w:r>
                    <w:t>Section 28.0211, Education Code, is amended by amending Subsection (i) and adding Su</w:t>
                  </w:r>
                  <w:r>
                    <w:t>bsections (i-1) and (i-2) to read as follows:</w:t>
                  </w:r>
                </w:p>
                <w:p w:rsidR="00191CBA" w:rsidRDefault="00394753" w:rsidP="00E448D4">
                  <w:pPr>
                    <w:jc w:val="both"/>
                  </w:pPr>
                  <w:r>
                    <w:t>(i)</w:t>
                  </w:r>
                  <w:r>
                    <w:t xml:space="preserve"> </w:t>
                  </w:r>
                  <w:r>
                    <w:t xml:space="preserve">The admission, review, and dismissal committee of a student who participates in a district's special education program under Subchapter </w:t>
                  </w:r>
                  <w:r w:rsidRPr="00771864">
                    <w:rPr>
                      <w:highlight w:val="lightGray"/>
                    </w:rPr>
                    <w:t>A [</w:t>
                  </w:r>
                  <w:r w:rsidRPr="00771864">
                    <w:rPr>
                      <w:strike/>
                      <w:highlight w:val="lightGray"/>
                    </w:rPr>
                    <w:t>B</w:t>
                  </w:r>
                  <w:r w:rsidRPr="00771864">
                    <w:rPr>
                      <w:highlight w:val="lightGray"/>
                    </w:rPr>
                    <w:t>]</w:t>
                  </w:r>
                  <w:r>
                    <w:t xml:space="preserve">, Chapter 29, and who does not perform satisfactorily on an assessment instrument specified under Subsection (a) and administered under Section 39.023(a) or (b) </w:t>
                  </w:r>
                  <w:r w:rsidRPr="00B52C70">
                    <w:rPr>
                      <w:highlight w:val="lightGray"/>
                      <w:u w:val="single"/>
                    </w:rPr>
                    <w:t>must set a meeting date not later than five days after the date the district receives the resul</w:t>
                  </w:r>
                  <w:r w:rsidRPr="00B52C70">
                    <w:rPr>
                      <w:highlight w:val="lightGray"/>
                      <w:u w:val="single"/>
                    </w:rPr>
                    <w:t>ts of the assessment instrument and</w:t>
                  </w:r>
                  <w:r>
                    <w:rPr>
                      <w:u w:val="single"/>
                    </w:rPr>
                    <w:t xml:space="preserve"> must meet before the student is administered the assessment instrument for the second time. The committee</w:t>
                  </w:r>
                  <w:r>
                    <w:t xml:space="preserve"> shall determine:</w:t>
                  </w:r>
                </w:p>
                <w:p w:rsidR="00191CBA" w:rsidRDefault="00394753" w:rsidP="00E448D4">
                  <w:pPr>
                    <w:jc w:val="both"/>
                  </w:pPr>
                  <w:r>
                    <w:t>(1)</w:t>
                  </w:r>
                  <w:r>
                    <w:t xml:space="preserve"> </w:t>
                  </w:r>
                  <w:r>
                    <w:t xml:space="preserve">the manner in which the student will participate in an accelerated instruction program under </w:t>
                  </w:r>
                  <w:r>
                    <w:t>this section; and</w:t>
                  </w:r>
                </w:p>
                <w:p w:rsidR="00191CBA" w:rsidRDefault="00394753" w:rsidP="00E448D4">
                  <w:pPr>
                    <w:jc w:val="both"/>
                  </w:pPr>
                  <w:r>
                    <w:t>(2)</w:t>
                  </w:r>
                  <w:r>
                    <w:t xml:space="preserve"> </w:t>
                  </w:r>
                  <w:r>
                    <w:t xml:space="preserve">whether the student will be promoted </w:t>
                  </w:r>
                  <w:r>
                    <w:rPr>
                      <w:u w:val="single"/>
                    </w:rPr>
                    <w:t>in accordance with Subsection (i-1)</w:t>
                  </w:r>
                  <w:r>
                    <w:t xml:space="preserve"> or retained under this section.</w:t>
                  </w:r>
                </w:p>
                <w:p w:rsidR="00191CBA" w:rsidRDefault="00394753" w:rsidP="00E448D4">
                  <w:pPr>
                    <w:jc w:val="both"/>
                  </w:pPr>
                  <w:r>
                    <w:rPr>
                      <w:u w:val="single"/>
                    </w:rPr>
                    <w:t>(i-1)</w:t>
                  </w:r>
                  <w:r>
                    <w:rPr>
                      <w:u w:val="single"/>
                    </w:rPr>
                    <w:t xml:space="preserve"> </w:t>
                  </w:r>
                  <w:r>
                    <w:rPr>
                      <w:u w:val="single"/>
                    </w:rPr>
                    <w:t>At a meeting of the admission, review, and dismissal committee of a student under Subsection (i), the committee may promote</w:t>
                  </w:r>
                  <w:r>
                    <w:rPr>
                      <w:u w:val="single"/>
                    </w:rPr>
                    <w:t xml:space="preserve"> the student to the next grade level if the committee concludes that the student has made sufficient progress in the measurable academic goals contained in the student's individualized education program developed under Section 29.005. A school district tha</w:t>
                  </w:r>
                  <w:r>
                    <w:rPr>
                      <w:u w:val="single"/>
                    </w:rPr>
                    <w:t>t promotes a student under this subsection is not required to provide an additional opportunity for the student to perform satisfactorily on the assessment instrument.</w:t>
                  </w:r>
                </w:p>
                <w:p w:rsidR="00191CBA" w:rsidRDefault="00394753" w:rsidP="00E448D4">
                  <w:pPr>
                    <w:jc w:val="both"/>
                  </w:pPr>
                  <w:r>
                    <w:rPr>
                      <w:u w:val="single"/>
                    </w:rPr>
                    <w:t>(i-2)</w:t>
                  </w:r>
                  <w:r>
                    <w:rPr>
                      <w:u w:val="single"/>
                    </w:rPr>
                    <w:t xml:space="preserve"> </w:t>
                  </w:r>
                  <w:r>
                    <w:rPr>
                      <w:u w:val="single"/>
                    </w:rPr>
                    <w:t xml:space="preserve">Not later than September 1 of each school year, a school district must notify the </w:t>
                  </w:r>
                  <w:r>
                    <w:rPr>
                      <w:u w:val="single"/>
                    </w:rPr>
                    <w:t>parent or person standing in parental relation to a student enrolled in the district's special education program under Subchapter A, Chapter 29, of the options of the admission, review, and dismissal committee under Subsections (i) and (i-1) if the student</w:t>
                  </w:r>
                  <w:r>
                    <w:rPr>
                      <w:u w:val="single"/>
                    </w:rPr>
                    <w:t xml:space="preserve"> does not perform satisfactorily on an assessment instrument.</w:t>
                  </w:r>
                </w:p>
              </w:tc>
              <w:tc>
                <w:tcPr>
                  <w:tcW w:w="4673" w:type="dxa"/>
                  <w:tcMar>
                    <w:left w:w="360" w:type="dxa"/>
                  </w:tcMar>
                </w:tcPr>
                <w:p w:rsidR="00191CBA" w:rsidRDefault="00394753" w:rsidP="00E448D4">
                  <w:pPr>
                    <w:jc w:val="both"/>
                  </w:pPr>
                  <w:r>
                    <w:t>SECTION 1.</w:t>
                  </w:r>
                  <w:r>
                    <w:t xml:space="preserve"> </w:t>
                  </w:r>
                  <w:r>
                    <w:t>Section 28.0211, Education Code, is amended by amending Subsection (i) and adding Subsections (i-1) and (i-2) to read as follows:</w:t>
                  </w:r>
                </w:p>
                <w:p w:rsidR="00A009FD" w:rsidRDefault="00394753" w:rsidP="00E448D4">
                  <w:pPr>
                    <w:jc w:val="both"/>
                  </w:pPr>
                  <w:r>
                    <w:t>(i)</w:t>
                  </w:r>
                  <w:r>
                    <w:t xml:space="preserve"> </w:t>
                  </w:r>
                  <w:r>
                    <w:t xml:space="preserve">The admission, review, and dismissal committee of a student who participates in a district's special education program under Subchapter </w:t>
                  </w:r>
                  <w:r w:rsidRPr="00771864">
                    <w:rPr>
                      <w:highlight w:val="lightGray"/>
                      <w:u w:val="single"/>
                    </w:rPr>
                    <w:t>A</w:t>
                  </w:r>
                  <w:r w:rsidRPr="00771864">
                    <w:rPr>
                      <w:highlight w:val="lightGray"/>
                    </w:rPr>
                    <w:t xml:space="preserve"> [</w:t>
                  </w:r>
                  <w:r w:rsidRPr="00771864">
                    <w:rPr>
                      <w:strike/>
                      <w:highlight w:val="lightGray"/>
                    </w:rPr>
                    <w:t>B</w:t>
                  </w:r>
                  <w:r w:rsidRPr="00771864">
                    <w:rPr>
                      <w:highlight w:val="lightGray"/>
                    </w:rPr>
                    <w:t>]</w:t>
                  </w:r>
                  <w:r>
                    <w:t>, Chapter 29, and who does not perform satisfactorily on an assessment instrument specified under Subsection (a) an</w:t>
                  </w:r>
                  <w:r>
                    <w:t xml:space="preserve">d administered under Section 39.023(a) or (b) </w:t>
                  </w:r>
                </w:p>
                <w:p w:rsidR="00A009FD" w:rsidRDefault="00394753" w:rsidP="00E448D4">
                  <w:pPr>
                    <w:jc w:val="both"/>
                    <w:rPr>
                      <w:u w:val="single"/>
                    </w:rPr>
                  </w:pPr>
                </w:p>
                <w:p w:rsidR="00A009FD" w:rsidRDefault="00394753" w:rsidP="00E448D4">
                  <w:pPr>
                    <w:jc w:val="both"/>
                    <w:rPr>
                      <w:u w:val="single"/>
                    </w:rPr>
                  </w:pPr>
                </w:p>
                <w:p w:rsidR="00191CBA" w:rsidRDefault="00394753" w:rsidP="00E448D4">
                  <w:pPr>
                    <w:jc w:val="both"/>
                  </w:pPr>
                  <w:r>
                    <w:rPr>
                      <w:u w:val="single"/>
                    </w:rPr>
                    <w:t>must meet before the student is administered the assessment instrument for the second time.</w:t>
                  </w:r>
                  <w:r>
                    <w:rPr>
                      <w:u w:val="single"/>
                    </w:rPr>
                    <w:t xml:space="preserve"> </w:t>
                  </w:r>
                  <w:r>
                    <w:rPr>
                      <w:u w:val="single"/>
                    </w:rPr>
                    <w:t>The committee</w:t>
                  </w:r>
                  <w:r>
                    <w:t xml:space="preserve"> shall determine:</w:t>
                  </w:r>
                </w:p>
                <w:p w:rsidR="002F0718" w:rsidRDefault="00394753" w:rsidP="00E448D4">
                  <w:pPr>
                    <w:jc w:val="both"/>
                  </w:pPr>
                </w:p>
                <w:p w:rsidR="00191CBA" w:rsidRDefault="00394753" w:rsidP="00E448D4">
                  <w:pPr>
                    <w:jc w:val="both"/>
                  </w:pPr>
                  <w:r>
                    <w:t>(1)</w:t>
                  </w:r>
                  <w:r>
                    <w:t xml:space="preserve"> </w:t>
                  </w:r>
                  <w:r>
                    <w:t xml:space="preserve">the manner in which the student will participate in an accelerated instruction </w:t>
                  </w:r>
                  <w:r>
                    <w:t>program under this section; and</w:t>
                  </w:r>
                </w:p>
                <w:p w:rsidR="00191CBA" w:rsidRDefault="00394753" w:rsidP="00E448D4">
                  <w:pPr>
                    <w:jc w:val="both"/>
                  </w:pPr>
                  <w:r>
                    <w:t>(2)</w:t>
                  </w:r>
                  <w:r>
                    <w:t xml:space="preserve"> </w:t>
                  </w:r>
                  <w:r>
                    <w:t xml:space="preserve">whether the student will be promoted </w:t>
                  </w:r>
                  <w:r>
                    <w:rPr>
                      <w:u w:val="single"/>
                    </w:rPr>
                    <w:t>in accordance with Subsection (i-1)</w:t>
                  </w:r>
                  <w:r>
                    <w:t xml:space="preserve"> or retained under this section.</w:t>
                  </w:r>
                </w:p>
                <w:p w:rsidR="00191CBA" w:rsidRDefault="00394753" w:rsidP="00E448D4">
                  <w:pPr>
                    <w:jc w:val="both"/>
                  </w:pPr>
                  <w:r>
                    <w:rPr>
                      <w:u w:val="single"/>
                    </w:rPr>
                    <w:t>(i-1)</w:t>
                  </w:r>
                  <w:r>
                    <w:rPr>
                      <w:u w:val="single"/>
                    </w:rPr>
                    <w:t xml:space="preserve"> </w:t>
                  </w:r>
                  <w:r>
                    <w:rPr>
                      <w:u w:val="single"/>
                    </w:rPr>
                    <w:t>At a meeting of the admission, review, and dismissal committee of a student under Subsection (i), the committ</w:t>
                  </w:r>
                  <w:r>
                    <w:rPr>
                      <w:u w:val="single"/>
                    </w:rPr>
                    <w:t>ee may promote the student to the next grade level if the committee concludes that the student has made sufficient progress in the measurable academic goals contained in the student's individualized education program developed under Section 29.005. A schoo</w:t>
                  </w:r>
                  <w:r>
                    <w:rPr>
                      <w:u w:val="single"/>
                    </w:rPr>
                    <w:t>l district that promotes a student under this subsection is not required to provide an additional opportunity for the student to perform satisfactorily</w:t>
                  </w:r>
                  <w:r>
                    <w:rPr>
                      <w:u w:val="single"/>
                    </w:rPr>
                    <w:t xml:space="preserve"> </w:t>
                  </w:r>
                  <w:r>
                    <w:rPr>
                      <w:u w:val="single"/>
                    </w:rPr>
                    <w:t>on the assessment instrument.</w:t>
                  </w:r>
                </w:p>
                <w:p w:rsidR="00191CBA" w:rsidRDefault="00394753" w:rsidP="00E448D4">
                  <w:pPr>
                    <w:jc w:val="both"/>
                  </w:pPr>
                  <w:r>
                    <w:rPr>
                      <w:u w:val="single"/>
                    </w:rPr>
                    <w:t>(i-2)</w:t>
                  </w:r>
                  <w:r>
                    <w:rPr>
                      <w:u w:val="single"/>
                    </w:rPr>
                    <w:t xml:space="preserve"> </w:t>
                  </w:r>
                  <w:r>
                    <w:rPr>
                      <w:u w:val="single"/>
                    </w:rPr>
                    <w:t>Not later than September 1 of each school year, a school district mu</w:t>
                  </w:r>
                  <w:r>
                    <w:rPr>
                      <w:u w:val="single"/>
                    </w:rPr>
                    <w:t xml:space="preserve">st notify the parent or person standing in parental relation to a student enrolled in the district's special education program under Subchapter A, Chapter 29, of the options of the admission, review, and dismissal committee under Subsections (i) and (i-1) </w:t>
                  </w:r>
                  <w:r>
                    <w:rPr>
                      <w:u w:val="single"/>
                    </w:rPr>
                    <w:t>if the student does not perform satisfactorily on an assessment instrument.</w:t>
                  </w:r>
                </w:p>
              </w:tc>
            </w:tr>
            <w:tr w:rsidR="00407592" w:rsidTr="00191CBA">
              <w:tc>
                <w:tcPr>
                  <w:tcW w:w="4673" w:type="dxa"/>
                  <w:tcMar>
                    <w:right w:w="360" w:type="dxa"/>
                  </w:tcMar>
                </w:tcPr>
                <w:p w:rsidR="00191CBA" w:rsidRDefault="00394753" w:rsidP="00E448D4">
                  <w:pPr>
                    <w:jc w:val="both"/>
                  </w:pPr>
                  <w:r>
                    <w:lastRenderedPageBreak/>
                    <w:t>SECTION 2.</w:t>
                  </w:r>
                  <w:r>
                    <w:t xml:space="preserve"> </w:t>
                  </w:r>
                  <w:r>
                    <w:t>This Act takes effect immediately if it receives a vote of two-thirds of all the members elected to each house, as provided by Section 39, Article III, Texas Constituti</w:t>
                  </w:r>
                  <w:r>
                    <w:t>on. If this Act does not receive the vote necessary for immediate effect, this Act takes effect September 1, 2017.</w:t>
                  </w:r>
                </w:p>
              </w:tc>
              <w:tc>
                <w:tcPr>
                  <w:tcW w:w="4673" w:type="dxa"/>
                  <w:tcMar>
                    <w:left w:w="360" w:type="dxa"/>
                  </w:tcMar>
                </w:tcPr>
                <w:p w:rsidR="00191CBA" w:rsidRDefault="00394753" w:rsidP="00E448D4">
                  <w:pPr>
                    <w:jc w:val="both"/>
                  </w:pPr>
                  <w:r>
                    <w:t>SECTION 2. Same as introduced version.</w:t>
                  </w:r>
                </w:p>
                <w:p w:rsidR="00191CBA" w:rsidRDefault="00394753" w:rsidP="00E448D4">
                  <w:pPr>
                    <w:jc w:val="both"/>
                  </w:pPr>
                </w:p>
                <w:p w:rsidR="00191CBA" w:rsidRDefault="00394753" w:rsidP="00E448D4">
                  <w:pPr>
                    <w:jc w:val="both"/>
                  </w:pPr>
                </w:p>
              </w:tc>
            </w:tr>
          </w:tbl>
          <w:p w:rsidR="00191CBA" w:rsidRDefault="00394753" w:rsidP="00E448D4"/>
          <w:p w:rsidR="00191CBA" w:rsidRPr="009C1E9A" w:rsidRDefault="00394753" w:rsidP="00E448D4">
            <w:pPr>
              <w:rPr>
                <w:b/>
                <w:u w:val="single"/>
              </w:rPr>
            </w:pPr>
          </w:p>
        </w:tc>
      </w:tr>
      <w:tr w:rsidR="00407592" w:rsidTr="00191CBA">
        <w:tc>
          <w:tcPr>
            <w:tcW w:w="9582" w:type="dxa"/>
          </w:tcPr>
          <w:p w:rsidR="007E1827" w:rsidRPr="007E1827" w:rsidRDefault="00394753" w:rsidP="007E1827">
            <w:pPr>
              <w:spacing w:line="480" w:lineRule="auto"/>
              <w:jc w:val="both"/>
            </w:pPr>
          </w:p>
        </w:tc>
      </w:tr>
      <w:tr w:rsidR="00407592" w:rsidTr="00191CBA">
        <w:tc>
          <w:tcPr>
            <w:tcW w:w="9582" w:type="dxa"/>
          </w:tcPr>
          <w:p w:rsidR="007E1827" w:rsidRDefault="00394753" w:rsidP="00E448D4">
            <w:pPr>
              <w:jc w:val="center"/>
            </w:pPr>
          </w:p>
        </w:tc>
      </w:tr>
      <w:tr w:rsidR="00407592" w:rsidTr="00191CBA">
        <w:tc>
          <w:tcPr>
            <w:tcW w:w="9582" w:type="dxa"/>
          </w:tcPr>
          <w:p w:rsidR="007E1827" w:rsidRDefault="00394753" w:rsidP="00E448D4">
            <w:pPr>
              <w:jc w:val="center"/>
            </w:pPr>
          </w:p>
        </w:tc>
      </w:tr>
    </w:tbl>
    <w:p w:rsidR="004108C3" w:rsidRPr="008423E4" w:rsidRDefault="0039475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4753">
      <w:r>
        <w:separator/>
      </w:r>
    </w:p>
  </w:endnote>
  <w:endnote w:type="continuationSeparator" w:id="0">
    <w:p w:rsidR="00000000" w:rsidRDefault="0039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F" w:rsidRDefault="00394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07592" w:rsidTr="009C1E9A">
      <w:trPr>
        <w:cantSplit/>
      </w:trPr>
      <w:tc>
        <w:tcPr>
          <w:tcW w:w="0" w:type="pct"/>
        </w:tcPr>
        <w:p w:rsidR="00137D90" w:rsidRDefault="00394753" w:rsidP="009C1E9A">
          <w:pPr>
            <w:pStyle w:val="Footer"/>
            <w:tabs>
              <w:tab w:val="clear" w:pos="8640"/>
              <w:tab w:val="right" w:pos="9360"/>
            </w:tabs>
          </w:pPr>
        </w:p>
      </w:tc>
      <w:tc>
        <w:tcPr>
          <w:tcW w:w="2395" w:type="pct"/>
        </w:tcPr>
        <w:p w:rsidR="00137D90" w:rsidRDefault="00394753" w:rsidP="009C1E9A">
          <w:pPr>
            <w:pStyle w:val="Footer"/>
            <w:tabs>
              <w:tab w:val="clear" w:pos="8640"/>
              <w:tab w:val="right" w:pos="9360"/>
            </w:tabs>
          </w:pPr>
        </w:p>
        <w:p w:rsidR="001A4310" w:rsidRDefault="00394753" w:rsidP="009C1E9A">
          <w:pPr>
            <w:pStyle w:val="Footer"/>
            <w:tabs>
              <w:tab w:val="clear" w:pos="8640"/>
              <w:tab w:val="right" w:pos="9360"/>
            </w:tabs>
          </w:pPr>
        </w:p>
        <w:p w:rsidR="00137D90" w:rsidRDefault="00394753" w:rsidP="009C1E9A">
          <w:pPr>
            <w:pStyle w:val="Footer"/>
            <w:tabs>
              <w:tab w:val="clear" w:pos="8640"/>
              <w:tab w:val="right" w:pos="9360"/>
            </w:tabs>
          </w:pPr>
        </w:p>
      </w:tc>
      <w:tc>
        <w:tcPr>
          <w:tcW w:w="2453" w:type="pct"/>
        </w:tcPr>
        <w:p w:rsidR="00137D90" w:rsidRDefault="00394753" w:rsidP="009C1E9A">
          <w:pPr>
            <w:pStyle w:val="Footer"/>
            <w:tabs>
              <w:tab w:val="clear" w:pos="8640"/>
              <w:tab w:val="right" w:pos="9360"/>
            </w:tabs>
            <w:jc w:val="right"/>
          </w:pPr>
        </w:p>
      </w:tc>
    </w:tr>
    <w:tr w:rsidR="00407592" w:rsidTr="009C1E9A">
      <w:trPr>
        <w:cantSplit/>
      </w:trPr>
      <w:tc>
        <w:tcPr>
          <w:tcW w:w="0" w:type="pct"/>
        </w:tcPr>
        <w:p w:rsidR="00EC379B" w:rsidRDefault="00394753" w:rsidP="009C1E9A">
          <w:pPr>
            <w:pStyle w:val="Footer"/>
            <w:tabs>
              <w:tab w:val="clear" w:pos="8640"/>
              <w:tab w:val="right" w:pos="9360"/>
            </w:tabs>
          </w:pPr>
        </w:p>
      </w:tc>
      <w:tc>
        <w:tcPr>
          <w:tcW w:w="2395" w:type="pct"/>
        </w:tcPr>
        <w:p w:rsidR="00EC379B" w:rsidRPr="009C1E9A" w:rsidRDefault="00394753" w:rsidP="009C1E9A">
          <w:pPr>
            <w:pStyle w:val="Footer"/>
            <w:tabs>
              <w:tab w:val="clear" w:pos="8640"/>
              <w:tab w:val="right" w:pos="9360"/>
            </w:tabs>
            <w:rPr>
              <w:rFonts w:ascii="Shruti" w:hAnsi="Shruti"/>
              <w:sz w:val="22"/>
            </w:rPr>
          </w:pPr>
          <w:r>
            <w:rPr>
              <w:rFonts w:ascii="Shruti" w:hAnsi="Shruti"/>
              <w:sz w:val="22"/>
            </w:rPr>
            <w:t>85R 21741</w:t>
          </w:r>
        </w:p>
      </w:tc>
      <w:tc>
        <w:tcPr>
          <w:tcW w:w="2453" w:type="pct"/>
        </w:tcPr>
        <w:p w:rsidR="00EC379B" w:rsidRDefault="00394753" w:rsidP="009C1E9A">
          <w:pPr>
            <w:pStyle w:val="Footer"/>
            <w:tabs>
              <w:tab w:val="clear" w:pos="8640"/>
              <w:tab w:val="right" w:pos="9360"/>
            </w:tabs>
            <w:jc w:val="right"/>
          </w:pPr>
          <w:r>
            <w:fldChar w:fldCharType="begin"/>
          </w:r>
          <w:r>
            <w:instrText xml:space="preserve"> DOCPROPERTY  OTID  \* MERGEFORMAT </w:instrText>
          </w:r>
          <w:r>
            <w:fldChar w:fldCharType="separate"/>
          </w:r>
          <w:r>
            <w:t>17.95.487</w:t>
          </w:r>
          <w:r>
            <w:fldChar w:fldCharType="end"/>
          </w:r>
        </w:p>
      </w:tc>
    </w:tr>
    <w:tr w:rsidR="00407592" w:rsidTr="009C1E9A">
      <w:trPr>
        <w:cantSplit/>
      </w:trPr>
      <w:tc>
        <w:tcPr>
          <w:tcW w:w="0" w:type="pct"/>
        </w:tcPr>
        <w:p w:rsidR="00EC379B" w:rsidRDefault="00394753" w:rsidP="009C1E9A">
          <w:pPr>
            <w:pStyle w:val="Footer"/>
            <w:tabs>
              <w:tab w:val="clear" w:pos="4320"/>
              <w:tab w:val="clear" w:pos="8640"/>
              <w:tab w:val="left" w:pos="2865"/>
            </w:tabs>
          </w:pPr>
        </w:p>
      </w:tc>
      <w:tc>
        <w:tcPr>
          <w:tcW w:w="2395" w:type="pct"/>
        </w:tcPr>
        <w:p w:rsidR="00EC379B" w:rsidRPr="009C1E9A" w:rsidRDefault="00394753" w:rsidP="009C1E9A">
          <w:pPr>
            <w:pStyle w:val="Footer"/>
            <w:tabs>
              <w:tab w:val="clear" w:pos="4320"/>
              <w:tab w:val="clear" w:pos="8640"/>
              <w:tab w:val="left" w:pos="2865"/>
            </w:tabs>
            <w:rPr>
              <w:rFonts w:ascii="Shruti" w:hAnsi="Shruti"/>
              <w:sz w:val="22"/>
            </w:rPr>
          </w:pPr>
          <w:r>
            <w:rPr>
              <w:rFonts w:ascii="Shruti" w:hAnsi="Shruti"/>
              <w:sz w:val="22"/>
            </w:rPr>
            <w:t>Substitute Document Number: 85R 16101</w:t>
          </w:r>
        </w:p>
      </w:tc>
      <w:tc>
        <w:tcPr>
          <w:tcW w:w="2453" w:type="pct"/>
        </w:tcPr>
        <w:p w:rsidR="00EC379B" w:rsidRDefault="00394753" w:rsidP="006D504F">
          <w:pPr>
            <w:pStyle w:val="Footer"/>
            <w:rPr>
              <w:rStyle w:val="PageNumber"/>
            </w:rPr>
          </w:pPr>
        </w:p>
        <w:p w:rsidR="00EC379B" w:rsidRDefault="00394753" w:rsidP="009C1E9A">
          <w:pPr>
            <w:pStyle w:val="Footer"/>
            <w:tabs>
              <w:tab w:val="clear" w:pos="8640"/>
              <w:tab w:val="right" w:pos="9360"/>
            </w:tabs>
            <w:jc w:val="right"/>
          </w:pPr>
        </w:p>
      </w:tc>
    </w:tr>
    <w:tr w:rsidR="00407592" w:rsidTr="009C1E9A">
      <w:trPr>
        <w:cantSplit/>
        <w:trHeight w:val="323"/>
      </w:trPr>
      <w:tc>
        <w:tcPr>
          <w:tcW w:w="0" w:type="pct"/>
          <w:gridSpan w:val="3"/>
        </w:tcPr>
        <w:p w:rsidR="00EC379B" w:rsidRDefault="0039475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4753" w:rsidP="009C1E9A">
          <w:pPr>
            <w:pStyle w:val="Footer"/>
            <w:tabs>
              <w:tab w:val="clear" w:pos="8640"/>
              <w:tab w:val="right" w:pos="9360"/>
            </w:tabs>
            <w:jc w:val="center"/>
          </w:pPr>
        </w:p>
      </w:tc>
    </w:tr>
  </w:tbl>
  <w:p w:rsidR="00EC379B" w:rsidRPr="00FF6F72" w:rsidRDefault="0039475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F" w:rsidRDefault="0039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4753">
      <w:r>
        <w:separator/>
      </w:r>
    </w:p>
  </w:footnote>
  <w:footnote w:type="continuationSeparator" w:id="0">
    <w:p w:rsidR="00000000" w:rsidRDefault="0039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F" w:rsidRDefault="00394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F" w:rsidRDefault="00394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F" w:rsidRDefault="00394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92"/>
    <w:rsid w:val="00394753"/>
    <w:rsid w:val="00407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03734"/>
    <w:rPr>
      <w:sz w:val="16"/>
      <w:szCs w:val="16"/>
    </w:rPr>
  </w:style>
  <w:style w:type="paragraph" w:styleId="CommentText">
    <w:name w:val="annotation text"/>
    <w:basedOn w:val="Normal"/>
    <w:link w:val="CommentTextChar"/>
    <w:rsid w:val="00503734"/>
    <w:rPr>
      <w:sz w:val="20"/>
      <w:szCs w:val="20"/>
    </w:rPr>
  </w:style>
  <w:style w:type="character" w:customStyle="1" w:styleId="CommentTextChar">
    <w:name w:val="Comment Text Char"/>
    <w:basedOn w:val="DefaultParagraphFont"/>
    <w:link w:val="CommentText"/>
    <w:rsid w:val="00503734"/>
  </w:style>
  <w:style w:type="paragraph" w:styleId="CommentSubject">
    <w:name w:val="annotation subject"/>
    <w:basedOn w:val="CommentText"/>
    <w:next w:val="CommentText"/>
    <w:link w:val="CommentSubjectChar"/>
    <w:rsid w:val="00503734"/>
    <w:rPr>
      <w:b/>
      <w:bCs/>
    </w:rPr>
  </w:style>
  <w:style w:type="character" w:customStyle="1" w:styleId="CommentSubjectChar">
    <w:name w:val="Comment Subject Char"/>
    <w:basedOn w:val="CommentTextChar"/>
    <w:link w:val="CommentSubject"/>
    <w:rsid w:val="00503734"/>
    <w:rPr>
      <w:b/>
      <w:bCs/>
    </w:rPr>
  </w:style>
  <w:style w:type="character" w:styleId="Hyperlink">
    <w:name w:val="Hyperlink"/>
    <w:basedOn w:val="DefaultParagraphFont"/>
    <w:rsid w:val="002611B7"/>
    <w:rPr>
      <w:color w:val="0000FF" w:themeColor="hyperlink"/>
      <w:u w:val="single"/>
    </w:rPr>
  </w:style>
  <w:style w:type="paragraph" w:styleId="Revision">
    <w:name w:val="Revision"/>
    <w:hidden/>
    <w:uiPriority w:val="99"/>
    <w:semiHidden/>
    <w:rsid w:val="004E04D6"/>
    <w:rPr>
      <w:sz w:val="24"/>
      <w:szCs w:val="24"/>
    </w:rPr>
  </w:style>
  <w:style w:type="paragraph" w:styleId="ListParagraph">
    <w:name w:val="List Paragraph"/>
    <w:basedOn w:val="Normal"/>
    <w:uiPriority w:val="34"/>
    <w:qFormat/>
    <w:rsid w:val="00A0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03734"/>
    <w:rPr>
      <w:sz w:val="16"/>
      <w:szCs w:val="16"/>
    </w:rPr>
  </w:style>
  <w:style w:type="paragraph" w:styleId="CommentText">
    <w:name w:val="annotation text"/>
    <w:basedOn w:val="Normal"/>
    <w:link w:val="CommentTextChar"/>
    <w:rsid w:val="00503734"/>
    <w:rPr>
      <w:sz w:val="20"/>
      <w:szCs w:val="20"/>
    </w:rPr>
  </w:style>
  <w:style w:type="character" w:customStyle="1" w:styleId="CommentTextChar">
    <w:name w:val="Comment Text Char"/>
    <w:basedOn w:val="DefaultParagraphFont"/>
    <w:link w:val="CommentText"/>
    <w:rsid w:val="00503734"/>
  </w:style>
  <w:style w:type="paragraph" w:styleId="CommentSubject">
    <w:name w:val="annotation subject"/>
    <w:basedOn w:val="CommentText"/>
    <w:next w:val="CommentText"/>
    <w:link w:val="CommentSubjectChar"/>
    <w:rsid w:val="00503734"/>
    <w:rPr>
      <w:b/>
      <w:bCs/>
    </w:rPr>
  </w:style>
  <w:style w:type="character" w:customStyle="1" w:styleId="CommentSubjectChar">
    <w:name w:val="Comment Subject Char"/>
    <w:basedOn w:val="CommentTextChar"/>
    <w:link w:val="CommentSubject"/>
    <w:rsid w:val="00503734"/>
    <w:rPr>
      <w:b/>
      <w:bCs/>
    </w:rPr>
  </w:style>
  <w:style w:type="character" w:styleId="Hyperlink">
    <w:name w:val="Hyperlink"/>
    <w:basedOn w:val="DefaultParagraphFont"/>
    <w:rsid w:val="002611B7"/>
    <w:rPr>
      <w:color w:val="0000FF" w:themeColor="hyperlink"/>
      <w:u w:val="single"/>
    </w:rPr>
  </w:style>
  <w:style w:type="paragraph" w:styleId="Revision">
    <w:name w:val="Revision"/>
    <w:hidden/>
    <w:uiPriority w:val="99"/>
    <w:semiHidden/>
    <w:rsid w:val="004E04D6"/>
    <w:rPr>
      <w:sz w:val="24"/>
      <w:szCs w:val="24"/>
    </w:rPr>
  </w:style>
  <w:style w:type="paragraph" w:styleId="ListParagraph">
    <w:name w:val="List Paragraph"/>
    <w:basedOn w:val="Normal"/>
    <w:uiPriority w:val="34"/>
    <w:qFormat/>
    <w:rsid w:val="00A0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5832</Characters>
  <Application>Microsoft Office Word</Application>
  <DocSecurity>4</DocSecurity>
  <Lines>173</Lines>
  <Paragraphs>35</Paragraphs>
  <ScaleCrop>false</ScaleCrop>
  <HeadingPairs>
    <vt:vector size="2" baseType="variant">
      <vt:variant>
        <vt:lpstr>Title</vt:lpstr>
      </vt:variant>
      <vt:variant>
        <vt:i4>1</vt:i4>
      </vt:variant>
    </vt:vector>
  </HeadingPairs>
  <TitlesOfParts>
    <vt:vector size="1" baseType="lpstr">
      <vt:lpstr>BA - HB00657 (Committee Report (Substituted))</vt:lpstr>
    </vt:vector>
  </TitlesOfParts>
  <Company>State of Texas</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21741</dc:subject>
  <dc:creator>State of Texas</dc:creator>
  <dc:description>HB 657 by Bernal-(H)Public Education (Substitute Document Number: 85R 16101)</dc:description>
  <cp:lastModifiedBy>Damian Duarte</cp:lastModifiedBy>
  <cp:revision>2</cp:revision>
  <cp:lastPrinted>2017-03-30T17:55:00Z</cp:lastPrinted>
  <dcterms:created xsi:type="dcterms:W3CDTF">2017-04-07T21:57:00Z</dcterms:created>
  <dcterms:modified xsi:type="dcterms:W3CDTF">2017-04-07T21:57:00Z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17.95.487</vt:lpwstr>
  </property>
</Properties>
</file>