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51" w:rsidRDefault="00214A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4C08CF0DE2470EA9AACF553183FC55"/>
          </w:placeholder>
        </w:sdtPr>
        <w:sdtContent>
          <w:r w:rsidRPr="005C2A78">
            <w:rPr>
              <w:rFonts w:cs="Times New Roman"/>
              <w:b/>
              <w:szCs w:val="24"/>
              <w:u w:val="single"/>
            </w:rPr>
            <w:t>BILL ANALYSIS</w:t>
          </w:r>
        </w:sdtContent>
      </w:sdt>
    </w:p>
    <w:p w:rsidR="00214A51" w:rsidRPr="00585C31" w:rsidRDefault="00214A51" w:rsidP="000F1DF9">
      <w:pPr>
        <w:spacing w:after="0" w:line="240" w:lineRule="auto"/>
        <w:rPr>
          <w:rFonts w:cs="Times New Roman"/>
          <w:szCs w:val="24"/>
        </w:rPr>
      </w:pPr>
    </w:p>
    <w:p w:rsidR="00214A51" w:rsidRPr="00585C31" w:rsidRDefault="00214A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4A51" w:rsidTr="000F1DF9">
        <w:tc>
          <w:tcPr>
            <w:tcW w:w="2718" w:type="dxa"/>
          </w:tcPr>
          <w:p w:rsidR="00214A51" w:rsidRPr="005C2A78" w:rsidRDefault="00214A51" w:rsidP="006D756B">
            <w:pPr>
              <w:rPr>
                <w:rFonts w:cs="Times New Roman"/>
                <w:szCs w:val="24"/>
              </w:rPr>
            </w:pPr>
            <w:sdt>
              <w:sdtPr>
                <w:rPr>
                  <w:rFonts w:cs="Times New Roman"/>
                  <w:szCs w:val="24"/>
                </w:rPr>
                <w:alias w:val="Agency Title"/>
                <w:tag w:val="AgencyTitleContentControl"/>
                <w:id w:val="1920747753"/>
                <w:lock w:val="sdtContentLocked"/>
                <w:placeholder>
                  <w:docPart w:val="4B4FA9EA2AE1466CB5B5522CC728E422"/>
                </w:placeholder>
              </w:sdtPr>
              <w:sdtEndPr>
                <w:rPr>
                  <w:rFonts w:cstheme="minorBidi"/>
                  <w:szCs w:val="22"/>
                </w:rPr>
              </w:sdtEndPr>
              <w:sdtContent>
                <w:r>
                  <w:rPr>
                    <w:rFonts w:cs="Times New Roman"/>
                    <w:szCs w:val="24"/>
                  </w:rPr>
                  <w:t>Senate Research Center</w:t>
                </w:r>
              </w:sdtContent>
            </w:sdt>
          </w:p>
        </w:tc>
        <w:tc>
          <w:tcPr>
            <w:tcW w:w="6858" w:type="dxa"/>
          </w:tcPr>
          <w:p w:rsidR="00214A51" w:rsidRPr="00FF6471" w:rsidRDefault="00214A51" w:rsidP="000F1DF9">
            <w:pPr>
              <w:jc w:val="right"/>
              <w:rPr>
                <w:rFonts w:cs="Times New Roman"/>
                <w:szCs w:val="24"/>
              </w:rPr>
            </w:pPr>
            <w:sdt>
              <w:sdtPr>
                <w:rPr>
                  <w:rFonts w:cs="Times New Roman"/>
                  <w:szCs w:val="24"/>
                </w:rPr>
                <w:alias w:val="Bill Number"/>
                <w:tag w:val="BillNumberOne"/>
                <w:id w:val="-410784069"/>
                <w:lock w:val="sdtContentLocked"/>
                <w:placeholder>
                  <w:docPart w:val="CA2ACCDC8AC14FB7A70E9D4347647128"/>
                </w:placeholder>
              </w:sdtPr>
              <w:sdtContent>
                <w:r>
                  <w:rPr>
                    <w:rFonts w:cs="Times New Roman"/>
                    <w:szCs w:val="24"/>
                  </w:rPr>
                  <w:t>H.B. 661</w:t>
                </w:r>
              </w:sdtContent>
            </w:sdt>
          </w:p>
        </w:tc>
      </w:tr>
      <w:tr w:rsidR="00214A51" w:rsidTr="000F1DF9">
        <w:sdt>
          <w:sdtPr>
            <w:rPr>
              <w:rFonts w:cs="Times New Roman"/>
              <w:szCs w:val="24"/>
            </w:rPr>
            <w:alias w:val="TLCNumber"/>
            <w:tag w:val="TLCNumber"/>
            <w:id w:val="-542600604"/>
            <w:lock w:val="sdtLocked"/>
            <w:placeholder>
              <w:docPart w:val="2F262854D70644D3B42249D39DCE08B9"/>
            </w:placeholder>
          </w:sdtPr>
          <w:sdtContent>
            <w:tc>
              <w:tcPr>
                <w:tcW w:w="2718" w:type="dxa"/>
              </w:tcPr>
              <w:p w:rsidR="00214A51" w:rsidRPr="000F1DF9" w:rsidRDefault="00214A51" w:rsidP="00C65088">
                <w:pPr>
                  <w:rPr>
                    <w:rFonts w:cs="Times New Roman"/>
                    <w:szCs w:val="24"/>
                  </w:rPr>
                </w:pPr>
                <w:r>
                  <w:rPr>
                    <w:rFonts w:cs="Times New Roman"/>
                    <w:szCs w:val="24"/>
                  </w:rPr>
                  <w:t>85R21273 KKR-F</w:t>
                </w:r>
              </w:p>
            </w:tc>
          </w:sdtContent>
        </w:sdt>
        <w:tc>
          <w:tcPr>
            <w:tcW w:w="6858" w:type="dxa"/>
          </w:tcPr>
          <w:p w:rsidR="00214A51" w:rsidRPr="005C2A78" w:rsidRDefault="00214A51" w:rsidP="006D756B">
            <w:pPr>
              <w:jc w:val="right"/>
              <w:rPr>
                <w:rFonts w:cs="Times New Roman"/>
                <w:szCs w:val="24"/>
              </w:rPr>
            </w:pPr>
            <w:sdt>
              <w:sdtPr>
                <w:rPr>
                  <w:rFonts w:cs="Times New Roman"/>
                  <w:szCs w:val="24"/>
                </w:rPr>
                <w:alias w:val="Author Label"/>
                <w:tag w:val="By"/>
                <w:id w:val="72399597"/>
                <w:lock w:val="sdtLocked"/>
                <w:placeholder>
                  <w:docPart w:val="471A9B6B39FF4E15B1E755ED346A47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F572F6C99248168293B106916587EC"/>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189D26DAD1F54A789866A620BA3043AA"/>
                </w:placeholder>
              </w:sdtPr>
              <w:sdtContent>
                <w:r>
                  <w:rPr>
                    <w:rFonts w:cs="Times New Roman"/>
                    <w:szCs w:val="24"/>
                  </w:rPr>
                  <w:t xml:space="preserve"> (Bettencourt)</w:t>
                </w:r>
              </w:sdtContent>
            </w:sdt>
          </w:p>
        </w:tc>
      </w:tr>
      <w:tr w:rsidR="00214A51" w:rsidTr="000F1DF9">
        <w:tc>
          <w:tcPr>
            <w:tcW w:w="2718" w:type="dxa"/>
          </w:tcPr>
          <w:p w:rsidR="00214A51" w:rsidRPr="00BC7495" w:rsidRDefault="00214A51" w:rsidP="000F1DF9">
            <w:pPr>
              <w:rPr>
                <w:rFonts w:cs="Times New Roman"/>
                <w:szCs w:val="24"/>
              </w:rPr>
            </w:pPr>
          </w:p>
        </w:tc>
        <w:sdt>
          <w:sdtPr>
            <w:rPr>
              <w:rFonts w:cs="Times New Roman"/>
              <w:szCs w:val="24"/>
            </w:rPr>
            <w:alias w:val="Committee"/>
            <w:tag w:val="Committee"/>
            <w:id w:val="1914272295"/>
            <w:lock w:val="sdtContentLocked"/>
            <w:placeholder>
              <w:docPart w:val="49BC1D1BBF7A4C8FBA522E3748C75838"/>
            </w:placeholder>
          </w:sdtPr>
          <w:sdtContent>
            <w:tc>
              <w:tcPr>
                <w:tcW w:w="6858" w:type="dxa"/>
              </w:tcPr>
              <w:p w:rsidR="00214A51" w:rsidRPr="00FF6471" w:rsidRDefault="00214A51" w:rsidP="000F1DF9">
                <w:pPr>
                  <w:jc w:val="right"/>
                  <w:rPr>
                    <w:rFonts w:cs="Times New Roman"/>
                    <w:szCs w:val="24"/>
                  </w:rPr>
                </w:pPr>
                <w:r>
                  <w:rPr>
                    <w:rFonts w:cs="Times New Roman"/>
                    <w:szCs w:val="24"/>
                  </w:rPr>
                  <w:t>Health &amp; Human Services</w:t>
                </w:r>
              </w:p>
            </w:tc>
          </w:sdtContent>
        </w:sdt>
      </w:tr>
      <w:tr w:rsidR="00214A51" w:rsidTr="000F1DF9">
        <w:tc>
          <w:tcPr>
            <w:tcW w:w="2718" w:type="dxa"/>
          </w:tcPr>
          <w:p w:rsidR="00214A51" w:rsidRPr="00BC7495" w:rsidRDefault="00214A51" w:rsidP="000F1DF9">
            <w:pPr>
              <w:rPr>
                <w:rFonts w:cs="Times New Roman"/>
                <w:szCs w:val="24"/>
              </w:rPr>
            </w:pPr>
          </w:p>
        </w:tc>
        <w:sdt>
          <w:sdtPr>
            <w:rPr>
              <w:rFonts w:cs="Times New Roman"/>
              <w:szCs w:val="24"/>
            </w:rPr>
            <w:alias w:val="Date"/>
            <w:tag w:val="DateContentControl"/>
            <w:id w:val="1178081906"/>
            <w:lock w:val="sdtLocked"/>
            <w:placeholder>
              <w:docPart w:val="0255E0314CD748D8934115DF7DB6272D"/>
            </w:placeholder>
            <w:date w:fullDate="2017-05-18T00:00:00Z">
              <w:dateFormat w:val="M/d/yyyy"/>
              <w:lid w:val="en-US"/>
              <w:storeMappedDataAs w:val="dateTime"/>
              <w:calendar w:val="gregorian"/>
            </w:date>
          </w:sdtPr>
          <w:sdtContent>
            <w:tc>
              <w:tcPr>
                <w:tcW w:w="6858" w:type="dxa"/>
              </w:tcPr>
              <w:p w:rsidR="00214A51" w:rsidRPr="00FF6471" w:rsidRDefault="00214A51" w:rsidP="000F1DF9">
                <w:pPr>
                  <w:jc w:val="right"/>
                  <w:rPr>
                    <w:rFonts w:cs="Times New Roman"/>
                    <w:szCs w:val="24"/>
                  </w:rPr>
                </w:pPr>
                <w:r>
                  <w:rPr>
                    <w:rFonts w:cs="Times New Roman"/>
                    <w:szCs w:val="24"/>
                  </w:rPr>
                  <w:t>5/18/2017</w:t>
                </w:r>
              </w:p>
            </w:tc>
          </w:sdtContent>
        </w:sdt>
      </w:tr>
      <w:tr w:rsidR="00214A51" w:rsidTr="000F1DF9">
        <w:tc>
          <w:tcPr>
            <w:tcW w:w="2718" w:type="dxa"/>
          </w:tcPr>
          <w:p w:rsidR="00214A51" w:rsidRPr="00BC7495" w:rsidRDefault="00214A51" w:rsidP="000F1DF9">
            <w:pPr>
              <w:rPr>
                <w:rFonts w:cs="Times New Roman"/>
                <w:szCs w:val="24"/>
              </w:rPr>
            </w:pPr>
          </w:p>
        </w:tc>
        <w:sdt>
          <w:sdtPr>
            <w:rPr>
              <w:rFonts w:cs="Times New Roman"/>
              <w:szCs w:val="24"/>
            </w:rPr>
            <w:alias w:val="BA Version"/>
            <w:tag w:val="BAVersion"/>
            <w:id w:val="-1685590809"/>
            <w:lock w:val="sdtContentLocked"/>
            <w:placeholder>
              <w:docPart w:val="2285518803054E068DA219BB4B62E8FE"/>
            </w:placeholder>
          </w:sdtPr>
          <w:sdtContent>
            <w:tc>
              <w:tcPr>
                <w:tcW w:w="6858" w:type="dxa"/>
              </w:tcPr>
              <w:p w:rsidR="00214A51" w:rsidRPr="00FF6471" w:rsidRDefault="00214A51" w:rsidP="000F1DF9">
                <w:pPr>
                  <w:jc w:val="right"/>
                  <w:rPr>
                    <w:rFonts w:cs="Times New Roman"/>
                    <w:szCs w:val="24"/>
                  </w:rPr>
                </w:pPr>
                <w:r>
                  <w:rPr>
                    <w:rFonts w:cs="Times New Roman"/>
                    <w:szCs w:val="24"/>
                  </w:rPr>
                  <w:t>Engrossed</w:t>
                </w:r>
              </w:p>
            </w:tc>
          </w:sdtContent>
        </w:sdt>
      </w:tr>
    </w:tbl>
    <w:p w:rsidR="00214A51" w:rsidRPr="00FF6471" w:rsidRDefault="00214A51" w:rsidP="000F1DF9">
      <w:pPr>
        <w:spacing w:after="0" w:line="240" w:lineRule="auto"/>
        <w:rPr>
          <w:rFonts w:cs="Times New Roman"/>
          <w:szCs w:val="24"/>
        </w:rPr>
      </w:pPr>
    </w:p>
    <w:p w:rsidR="00214A51" w:rsidRPr="00FF6471" w:rsidRDefault="00214A51" w:rsidP="000F1DF9">
      <w:pPr>
        <w:spacing w:after="0" w:line="240" w:lineRule="auto"/>
        <w:rPr>
          <w:rFonts w:cs="Times New Roman"/>
          <w:szCs w:val="24"/>
        </w:rPr>
      </w:pPr>
    </w:p>
    <w:p w:rsidR="00214A51" w:rsidRPr="00FF6471" w:rsidRDefault="00214A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CA1658494F4305A87E17766BBDAC32"/>
        </w:placeholder>
      </w:sdtPr>
      <w:sdtContent>
        <w:p w:rsidR="00214A51" w:rsidRDefault="00214A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4732DA01B14681BAA764AE261DAC13"/>
        </w:placeholder>
      </w:sdtPr>
      <w:sdtContent>
        <w:p w:rsidR="00214A51" w:rsidRDefault="00214A51" w:rsidP="0045507A">
          <w:pPr>
            <w:pStyle w:val="NormalWeb"/>
            <w:spacing w:before="0" w:beforeAutospacing="0" w:after="0" w:afterAutospacing="0"/>
            <w:jc w:val="both"/>
            <w:divId w:val="762722910"/>
            <w:rPr>
              <w:rFonts w:eastAsia="Times New Roman"/>
              <w:bCs/>
            </w:rPr>
          </w:pPr>
        </w:p>
        <w:p w:rsidR="00214A51" w:rsidRPr="00CE6B60" w:rsidRDefault="00214A51" w:rsidP="0045507A">
          <w:pPr>
            <w:pStyle w:val="NormalWeb"/>
            <w:spacing w:before="0" w:beforeAutospacing="0" w:after="0" w:afterAutospacing="0"/>
            <w:jc w:val="both"/>
            <w:divId w:val="762722910"/>
            <w:rPr>
              <w:color w:val="000000"/>
            </w:rPr>
          </w:pPr>
          <w:r w:rsidRPr="00CE6B60">
            <w:rPr>
              <w:color w:val="000000"/>
            </w:rPr>
            <w:t xml:space="preserve">Interested </w:t>
          </w:r>
          <w:r>
            <w:rPr>
              <w:color w:val="000000"/>
            </w:rPr>
            <w:t>parties note that while the United States</w:t>
          </w:r>
          <w:r w:rsidRPr="00CE6B60">
            <w:rPr>
              <w:color w:val="000000"/>
            </w:rPr>
            <w:t xml:space="preserve"> Food and Drug Administration grants terminally ill patients, with doctor approval and after meeting certain criteria, access to unapproved drugs that are in the clinical trial phase, the process is arduous and lengthy and comes at a phase of illness when most patients simply do not have the time. H.B. 661 amends current law in order to allow patients with terminal illnesses or severe chronic diseases to safely and more quickly access experimental treatments. </w:t>
          </w:r>
        </w:p>
        <w:p w:rsidR="00214A51" w:rsidRPr="00D70925" w:rsidRDefault="00214A51" w:rsidP="0045507A">
          <w:pPr>
            <w:spacing w:after="0" w:line="240" w:lineRule="auto"/>
            <w:jc w:val="both"/>
            <w:rPr>
              <w:rFonts w:eastAsia="Times New Roman" w:cs="Times New Roman"/>
              <w:bCs/>
              <w:szCs w:val="24"/>
            </w:rPr>
          </w:pPr>
        </w:p>
      </w:sdtContent>
    </w:sdt>
    <w:p w:rsidR="00214A51" w:rsidRDefault="00214A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661 </w:t>
      </w:r>
      <w:bookmarkStart w:id="1" w:name="AmendsCurrentLaw"/>
      <w:bookmarkEnd w:id="1"/>
      <w:r>
        <w:rPr>
          <w:rFonts w:cs="Times New Roman"/>
          <w:szCs w:val="24"/>
        </w:rPr>
        <w:t>amends current law relating to access to certain investigational drugs, biological products, and devices that are in clinical trials by patients with severe chronic diseases.</w:t>
      </w:r>
    </w:p>
    <w:p w:rsidR="00214A51" w:rsidRPr="00B835F3" w:rsidRDefault="00214A51" w:rsidP="000F1DF9">
      <w:pPr>
        <w:spacing w:after="0" w:line="240" w:lineRule="auto"/>
        <w:jc w:val="both"/>
        <w:rPr>
          <w:rFonts w:eastAsia="Times New Roman" w:cs="Times New Roman"/>
          <w:szCs w:val="24"/>
        </w:rPr>
      </w:pPr>
    </w:p>
    <w:p w:rsidR="00214A51" w:rsidRPr="005C2A78" w:rsidRDefault="00214A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F0B0725B824F7EA048BB83E5C0927A"/>
          </w:placeholder>
        </w:sdtPr>
        <w:sdtContent>
          <w:r>
            <w:rPr>
              <w:rFonts w:eastAsia="Times New Roman" w:cs="Times New Roman"/>
              <w:b/>
              <w:szCs w:val="24"/>
              <w:u w:val="single"/>
            </w:rPr>
            <w:t>RULEMAKING AUTHORITY</w:t>
          </w:r>
        </w:sdtContent>
      </w:sdt>
    </w:p>
    <w:p w:rsidR="00214A51" w:rsidRPr="006529C4" w:rsidRDefault="00214A51" w:rsidP="00774EC7">
      <w:pPr>
        <w:spacing w:after="0" w:line="240" w:lineRule="auto"/>
        <w:jc w:val="both"/>
        <w:rPr>
          <w:rFonts w:cs="Times New Roman"/>
          <w:szCs w:val="24"/>
        </w:rPr>
      </w:pPr>
    </w:p>
    <w:p w:rsidR="00214A51" w:rsidRPr="006529C4" w:rsidRDefault="00214A51" w:rsidP="00774EC7">
      <w:pPr>
        <w:spacing w:after="0" w:line="240" w:lineRule="auto"/>
        <w:jc w:val="both"/>
        <w:rPr>
          <w:rFonts w:cs="Times New Roman"/>
          <w:szCs w:val="24"/>
        </w:rPr>
      </w:pPr>
      <w:r>
        <w:rPr>
          <w:rFonts w:cs="Times New Roman"/>
          <w:szCs w:val="24"/>
        </w:rPr>
        <w:t xml:space="preserve">Rulemaking authority is expressly granted to </w:t>
      </w:r>
      <w:r w:rsidRPr="00B835F3">
        <w:rPr>
          <w:rFonts w:cs="Times New Roman"/>
          <w:szCs w:val="24"/>
        </w:rPr>
        <w:t>the executive commissioner of the Health and Human Services Commission</w:t>
      </w:r>
      <w:r>
        <w:rPr>
          <w:rFonts w:cs="Times New Roman"/>
          <w:szCs w:val="24"/>
        </w:rPr>
        <w:t xml:space="preserve"> in SECTION 2 (Sections 490.002 and </w:t>
      </w:r>
      <w:r w:rsidRPr="00B835F3">
        <w:rPr>
          <w:rFonts w:eastAsia="Times New Roman" w:cs="Times New Roman"/>
          <w:szCs w:val="24"/>
        </w:rPr>
        <w:t>4</w:t>
      </w:r>
      <w:r>
        <w:rPr>
          <w:rFonts w:eastAsia="Times New Roman" w:cs="Times New Roman"/>
          <w:szCs w:val="24"/>
        </w:rPr>
        <w:t>90.052, Health and Safety Code)</w:t>
      </w:r>
      <w:r>
        <w:rPr>
          <w:rFonts w:cs="Times New Roman"/>
          <w:szCs w:val="24"/>
        </w:rPr>
        <w:t xml:space="preserve"> of this bill.</w:t>
      </w:r>
    </w:p>
    <w:p w:rsidR="00214A51" w:rsidRPr="006529C4" w:rsidRDefault="00214A51" w:rsidP="00774EC7">
      <w:pPr>
        <w:spacing w:after="0" w:line="240" w:lineRule="auto"/>
        <w:jc w:val="both"/>
        <w:rPr>
          <w:rFonts w:cs="Times New Roman"/>
          <w:szCs w:val="24"/>
        </w:rPr>
      </w:pPr>
    </w:p>
    <w:p w:rsidR="00214A51" w:rsidRPr="005C2A78" w:rsidRDefault="00214A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0EBCFC6B5547849953E6F70AB98E23"/>
          </w:placeholder>
        </w:sdtPr>
        <w:sdtContent>
          <w:r>
            <w:rPr>
              <w:rFonts w:eastAsia="Times New Roman" w:cs="Times New Roman"/>
              <w:b/>
              <w:szCs w:val="24"/>
              <w:u w:val="single"/>
            </w:rPr>
            <w:t>SECTION BY SECTION ANALYSIS</w:t>
          </w:r>
        </w:sdtContent>
      </w:sdt>
    </w:p>
    <w:p w:rsidR="00214A51" w:rsidRPr="005C2A78" w:rsidRDefault="00214A51" w:rsidP="000F1DF9">
      <w:pPr>
        <w:spacing w:after="0" w:line="240" w:lineRule="auto"/>
        <w:jc w:val="both"/>
        <w:rPr>
          <w:rFonts w:eastAsia="Times New Roman" w:cs="Times New Roman"/>
          <w:szCs w:val="24"/>
        </w:rPr>
      </w:pPr>
    </w:p>
    <w:p w:rsidR="00214A51" w:rsidRDefault="00214A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that this Act be known as the "Medical Freedom Act."</w:t>
      </w:r>
    </w:p>
    <w:p w:rsidR="00214A51" w:rsidRDefault="00214A51" w:rsidP="000F1DF9">
      <w:pPr>
        <w:spacing w:after="0" w:line="240" w:lineRule="auto"/>
        <w:jc w:val="both"/>
        <w:rPr>
          <w:rFonts w:eastAsia="Times New Roman" w:cs="Times New Roman"/>
          <w:szCs w:val="24"/>
        </w:rPr>
      </w:pPr>
    </w:p>
    <w:p w:rsidR="00214A51" w:rsidRDefault="00214A51" w:rsidP="00214A51">
      <w:pPr>
        <w:spacing w:after="0" w:line="240" w:lineRule="auto"/>
        <w:ind w:left="720"/>
        <w:jc w:val="both"/>
        <w:rPr>
          <w:rFonts w:eastAsia="Times New Roman" w:cs="Times New Roman"/>
          <w:szCs w:val="24"/>
        </w:rPr>
      </w:pPr>
      <w:r>
        <w:rPr>
          <w:rFonts w:eastAsia="Times New Roman" w:cs="Times New Roman"/>
          <w:szCs w:val="24"/>
        </w:rPr>
        <w:t xml:space="preserve">(b) Sets forth legislative findings. </w:t>
      </w:r>
    </w:p>
    <w:p w:rsidR="00214A51" w:rsidRDefault="00214A51" w:rsidP="00214A51">
      <w:pPr>
        <w:spacing w:after="0" w:line="240" w:lineRule="auto"/>
        <w:ind w:left="720"/>
        <w:jc w:val="both"/>
        <w:rPr>
          <w:rFonts w:eastAsia="Times New Roman" w:cs="Times New Roman"/>
          <w:szCs w:val="24"/>
        </w:rPr>
      </w:pPr>
    </w:p>
    <w:p w:rsidR="00214A51" w:rsidRDefault="00214A51" w:rsidP="00214A51">
      <w:pPr>
        <w:spacing w:after="0" w:line="240" w:lineRule="auto"/>
        <w:ind w:left="720"/>
        <w:jc w:val="both"/>
        <w:rPr>
          <w:rFonts w:eastAsia="Times New Roman" w:cs="Times New Roman"/>
          <w:szCs w:val="24"/>
        </w:rPr>
      </w:pPr>
      <w:r>
        <w:rPr>
          <w:rFonts w:eastAsia="Times New Roman" w:cs="Times New Roman"/>
          <w:szCs w:val="24"/>
        </w:rPr>
        <w:t>(c) Provides that i</w:t>
      </w:r>
      <w:r w:rsidRPr="00214A51">
        <w:rPr>
          <w:rFonts w:eastAsia="Times New Roman" w:cs="Times New Roman"/>
          <w:szCs w:val="24"/>
        </w:rPr>
        <w:t>t is the intent of the legislature to allow patients with a severe chronic disease to use potentially life-altering investigational drugs, biological products, and devices.</w:t>
      </w:r>
    </w:p>
    <w:p w:rsidR="00214A51" w:rsidRPr="005C2A78" w:rsidRDefault="00214A51" w:rsidP="00214A51">
      <w:pPr>
        <w:spacing w:after="0" w:line="240" w:lineRule="auto"/>
        <w:ind w:left="720"/>
        <w:jc w:val="both"/>
        <w:rPr>
          <w:rFonts w:eastAsia="Times New Roman" w:cs="Times New Roman"/>
          <w:szCs w:val="24"/>
        </w:rPr>
      </w:pPr>
    </w:p>
    <w:p w:rsidR="00214A51" w:rsidRDefault="00214A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835F3">
        <w:rPr>
          <w:rFonts w:eastAsia="Times New Roman" w:cs="Times New Roman"/>
          <w:szCs w:val="24"/>
        </w:rPr>
        <w:t>Subtitle C, Title 6, Health and Safety Code, by adding Chapter 490</w:t>
      </w:r>
      <w:r>
        <w:rPr>
          <w:rFonts w:eastAsia="Times New Roman" w:cs="Times New Roman"/>
          <w:szCs w:val="24"/>
        </w:rPr>
        <w:t>, as follows:</w:t>
      </w:r>
    </w:p>
    <w:p w:rsidR="00214A51" w:rsidRDefault="00214A51" w:rsidP="000F1DF9">
      <w:pPr>
        <w:spacing w:after="0" w:line="240" w:lineRule="auto"/>
        <w:jc w:val="both"/>
        <w:rPr>
          <w:rFonts w:eastAsia="Times New Roman" w:cs="Times New Roman"/>
          <w:szCs w:val="24"/>
        </w:rPr>
      </w:pPr>
    </w:p>
    <w:p w:rsidR="00214A51" w:rsidRDefault="00214A51" w:rsidP="00B835F3">
      <w:pPr>
        <w:spacing w:after="0" w:line="240" w:lineRule="auto"/>
        <w:jc w:val="center"/>
        <w:rPr>
          <w:rFonts w:eastAsia="Times New Roman" w:cs="Times New Roman"/>
          <w:szCs w:val="24"/>
        </w:rPr>
      </w:pPr>
      <w:r w:rsidRPr="00B835F3">
        <w:rPr>
          <w:rFonts w:eastAsia="Times New Roman" w:cs="Times New Roman"/>
          <w:szCs w:val="24"/>
        </w:rPr>
        <w:t>CHAPTER 490. ACCESS TO INVESTIGATIONAL TREATMENTS FOR PATIENTS WITH SEVERE CHRONIC DISEASES</w:t>
      </w:r>
    </w:p>
    <w:p w:rsidR="00214A51" w:rsidRDefault="00214A51" w:rsidP="00B835F3">
      <w:pPr>
        <w:spacing w:after="0" w:line="240" w:lineRule="auto"/>
        <w:jc w:val="center"/>
        <w:rPr>
          <w:rFonts w:eastAsia="Times New Roman" w:cs="Times New Roman"/>
          <w:szCs w:val="24"/>
        </w:rPr>
      </w:pPr>
    </w:p>
    <w:p w:rsidR="00214A51" w:rsidRPr="00B835F3" w:rsidRDefault="00214A51" w:rsidP="00B835F3">
      <w:pPr>
        <w:spacing w:after="0" w:line="240" w:lineRule="auto"/>
        <w:jc w:val="center"/>
        <w:rPr>
          <w:rFonts w:eastAsia="Times New Roman" w:cs="Times New Roman"/>
          <w:szCs w:val="24"/>
        </w:rPr>
      </w:pPr>
      <w:r w:rsidRPr="00B835F3">
        <w:rPr>
          <w:rFonts w:eastAsia="Times New Roman" w:cs="Times New Roman"/>
          <w:szCs w:val="24"/>
        </w:rPr>
        <w:t>SUBCHAPTER A. GENERAL PROVISIONS</w:t>
      </w:r>
    </w:p>
    <w:p w:rsidR="00214A51" w:rsidRPr="00B835F3" w:rsidRDefault="00214A51" w:rsidP="00B835F3">
      <w:pPr>
        <w:spacing w:after="0" w:line="240" w:lineRule="auto"/>
        <w:ind w:left="720"/>
        <w:jc w:val="both"/>
        <w:rPr>
          <w:rFonts w:eastAsia="Times New Roman" w:cs="Times New Roman"/>
          <w:szCs w:val="24"/>
        </w:rPr>
      </w:pPr>
    </w:p>
    <w:p w:rsidR="00214A51"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Sec. 490.001.  DEFINITIONS.</w:t>
      </w:r>
      <w:r>
        <w:rPr>
          <w:rFonts w:eastAsia="Times New Roman" w:cs="Times New Roman"/>
          <w:szCs w:val="24"/>
        </w:rPr>
        <w:t xml:space="preserve"> Defines "executive commissioner," "investigational drug, biological product, or device," and "severe chronic disease."</w:t>
      </w:r>
    </w:p>
    <w:p w:rsidR="00214A51" w:rsidRDefault="00214A51" w:rsidP="00B835F3">
      <w:pPr>
        <w:spacing w:after="0" w:line="240" w:lineRule="auto"/>
        <w:ind w:left="720"/>
        <w:jc w:val="both"/>
        <w:rPr>
          <w:rFonts w:eastAsia="Times New Roman" w:cs="Times New Roman"/>
          <w:szCs w:val="24"/>
        </w:rPr>
      </w:pPr>
    </w:p>
    <w:p w:rsidR="00214A51" w:rsidRPr="00B835F3"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 xml:space="preserve">Sec. 490.002.  DESIGNATION OF SEVERE CHRONIC DISEASES. </w:t>
      </w:r>
      <w:r>
        <w:rPr>
          <w:rFonts w:eastAsia="Times New Roman" w:cs="Times New Roman"/>
          <w:szCs w:val="24"/>
        </w:rPr>
        <w:t>Requires t</w:t>
      </w:r>
      <w:r w:rsidRPr="00B835F3">
        <w:rPr>
          <w:rFonts w:eastAsia="Times New Roman" w:cs="Times New Roman"/>
          <w:szCs w:val="24"/>
        </w:rPr>
        <w:t>he executive commissioner</w:t>
      </w:r>
      <w:r>
        <w:rPr>
          <w:rFonts w:eastAsia="Times New Roman" w:cs="Times New Roman"/>
          <w:szCs w:val="24"/>
        </w:rPr>
        <w:t xml:space="preserve"> of the Health and Human Services Commission (executive commissioner)</w:t>
      </w:r>
      <w:r w:rsidRPr="00B835F3">
        <w:rPr>
          <w:rFonts w:eastAsia="Times New Roman" w:cs="Times New Roman"/>
          <w:szCs w:val="24"/>
        </w:rPr>
        <w:t xml:space="preserve"> by rule </w:t>
      </w:r>
      <w:r>
        <w:rPr>
          <w:rFonts w:eastAsia="Times New Roman" w:cs="Times New Roman"/>
          <w:szCs w:val="24"/>
        </w:rPr>
        <w:t xml:space="preserve">to </w:t>
      </w:r>
      <w:r w:rsidRPr="00B835F3">
        <w:rPr>
          <w:rFonts w:eastAsia="Times New Roman" w:cs="Times New Roman"/>
          <w:szCs w:val="24"/>
        </w:rPr>
        <w:t>designate the medical conditions that are considered severe chronic diseases under this chapter.</w:t>
      </w:r>
    </w:p>
    <w:p w:rsidR="00214A51" w:rsidRPr="00B835F3" w:rsidRDefault="00214A51" w:rsidP="00B835F3">
      <w:pPr>
        <w:spacing w:after="0" w:line="240" w:lineRule="auto"/>
        <w:ind w:left="720"/>
        <w:jc w:val="both"/>
        <w:rPr>
          <w:rFonts w:eastAsia="Times New Roman" w:cs="Times New Roman"/>
          <w:szCs w:val="24"/>
        </w:rPr>
      </w:pPr>
    </w:p>
    <w:p w:rsidR="00214A51" w:rsidRPr="00B835F3" w:rsidRDefault="00214A51" w:rsidP="00B835F3">
      <w:pPr>
        <w:spacing w:after="0" w:line="240" w:lineRule="auto"/>
        <w:jc w:val="center"/>
        <w:rPr>
          <w:rFonts w:eastAsia="Times New Roman" w:cs="Times New Roman"/>
          <w:szCs w:val="24"/>
        </w:rPr>
      </w:pPr>
      <w:r w:rsidRPr="00B835F3">
        <w:rPr>
          <w:rFonts w:eastAsia="Times New Roman" w:cs="Times New Roman"/>
          <w:szCs w:val="24"/>
        </w:rPr>
        <w:t>SUBCHAPTER B. ACCESS TO INVESTIGATIONAL DRUGS, BIOLOGICAL PRODUCTS, AND DEVICES FOR PATIENTS WITH SEVERE CHRONIC DISEASES</w:t>
      </w:r>
    </w:p>
    <w:p w:rsidR="00214A51" w:rsidRPr="00B835F3" w:rsidRDefault="00214A51" w:rsidP="00B835F3">
      <w:pPr>
        <w:spacing w:after="0" w:line="240" w:lineRule="auto"/>
        <w:ind w:left="720"/>
        <w:jc w:val="both"/>
        <w:rPr>
          <w:rFonts w:eastAsia="Times New Roman" w:cs="Times New Roman"/>
          <w:szCs w:val="24"/>
        </w:rPr>
      </w:pPr>
    </w:p>
    <w:p w:rsidR="00214A51"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 xml:space="preserve">Sec. </w:t>
      </w:r>
      <w:r>
        <w:rPr>
          <w:rFonts w:eastAsia="Times New Roman" w:cs="Times New Roman"/>
          <w:szCs w:val="24"/>
        </w:rPr>
        <w:t>490.051.  PATIENT ELIGIBILITY. Provides that a</w:t>
      </w:r>
      <w:r w:rsidRPr="00B835F3">
        <w:rPr>
          <w:rFonts w:eastAsia="Times New Roman" w:cs="Times New Roman"/>
          <w:szCs w:val="24"/>
        </w:rPr>
        <w:t xml:space="preserve"> patient is eligible to access and use an investigational drug, biological product, </w:t>
      </w:r>
      <w:r>
        <w:rPr>
          <w:rFonts w:eastAsia="Times New Roman" w:cs="Times New Roman"/>
          <w:szCs w:val="24"/>
        </w:rPr>
        <w:t>or device under this chapter if</w:t>
      </w:r>
      <w:r w:rsidRPr="00B835F3">
        <w:rPr>
          <w:rFonts w:eastAsia="Times New Roman" w:cs="Times New Roman"/>
          <w:szCs w:val="24"/>
        </w:rPr>
        <w:t xml:space="preserve"> the patient has a severe chronic disease designated by the executive commissioner under Section 490.002 and attested to by t</w:t>
      </w:r>
      <w:r>
        <w:rPr>
          <w:rFonts w:eastAsia="Times New Roman" w:cs="Times New Roman"/>
          <w:szCs w:val="24"/>
        </w:rPr>
        <w:t>he patient's treating physician,</w:t>
      </w:r>
      <w:r w:rsidRPr="00B835F3">
        <w:rPr>
          <w:rFonts w:eastAsia="Times New Roman" w:cs="Times New Roman"/>
          <w:szCs w:val="24"/>
        </w:rPr>
        <w:t xml:space="preserve"> the use of the investigational drug, biological product, or device is consistent with this chapter and r</w:t>
      </w:r>
      <w:r>
        <w:rPr>
          <w:rFonts w:eastAsia="Times New Roman" w:cs="Times New Roman"/>
          <w:szCs w:val="24"/>
        </w:rPr>
        <w:t>ules adopted under this chapter,</w:t>
      </w:r>
      <w:r w:rsidRPr="00B835F3">
        <w:rPr>
          <w:rFonts w:eastAsia="Times New Roman" w:cs="Times New Roman"/>
          <w:szCs w:val="24"/>
        </w:rPr>
        <w:t xml:space="preserve"> and</w:t>
      </w:r>
      <w:r>
        <w:rPr>
          <w:rFonts w:eastAsia="Times New Roman" w:cs="Times New Roman"/>
          <w:szCs w:val="24"/>
        </w:rPr>
        <w:t xml:space="preserve"> the patient's physician meets certain criteria.</w:t>
      </w:r>
    </w:p>
    <w:p w:rsidR="00214A51" w:rsidRDefault="00214A51" w:rsidP="00B835F3">
      <w:pPr>
        <w:spacing w:after="0" w:line="240" w:lineRule="auto"/>
        <w:ind w:left="720"/>
        <w:jc w:val="both"/>
        <w:rPr>
          <w:rFonts w:eastAsia="Times New Roman" w:cs="Times New Roman"/>
          <w:szCs w:val="24"/>
        </w:rPr>
      </w:pPr>
    </w:p>
    <w:p w:rsidR="00214A51" w:rsidRPr="00B835F3"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Sec. 4</w:t>
      </w:r>
      <w:r>
        <w:rPr>
          <w:rFonts w:eastAsia="Times New Roman" w:cs="Times New Roman"/>
          <w:szCs w:val="24"/>
        </w:rPr>
        <w:t>90.052.  INFORMED CONSENT. (a) Requires an eligible patient, b</w:t>
      </w:r>
      <w:r w:rsidRPr="00B835F3">
        <w:rPr>
          <w:rFonts w:eastAsia="Times New Roman" w:cs="Times New Roman"/>
          <w:szCs w:val="24"/>
        </w:rPr>
        <w:t>efore receiving an investigational drug, biological product, or device,</w:t>
      </w:r>
      <w:r>
        <w:rPr>
          <w:rFonts w:eastAsia="Times New Roman" w:cs="Times New Roman"/>
          <w:szCs w:val="24"/>
        </w:rPr>
        <w:t xml:space="preserve"> to </w:t>
      </w:r>
      <w:r w:rsidRPr="00B835F3">
        <w:rPr>
          <w:rFonts w:eastAsia="Times New Roman" w:cs="Times New Roman"/>
          <w:szCs w:val="24"/>
        </w:rPr>
        <w:t>si</w:t>
      </w:r>
      <w:r>
        <w:rPr>
          <w:rFonts w:eastAsia="Times New Roman" w:cs="Times New Roman"/>
          <w:szCs w:val="24"/>
        </w:rPr>
        <w:t xml:space="preserve">gn a written informed consent. Authorizes </w:t>
      </w:r>
      <w:r w:rsidRPr="00B835F3">
        <w:rPr>
          <w:rFonts w:eastAsia="Times New Roman" w:cs="Times New Roman"/>
          <w:szCs w:val="24"/>
        </w:rPr>
        <w:t>a p</w:t>
      </w:r>
      <w:r>
        <w:rPr>
          <w:rFonts w:eastAsia="Times New Roman" w:cs="Times New Roman"/>
          <w:szCs w:val="24"/>
        </w:rPr>
        <w:t>arent, guardian, or conservator, i</w:t>
      </w:r>
      <w:r w:rsidRPr="00B835F3">
        <w:rPr>
          <w:rFonts w:eastAsia="Times New Roman" w:cs="Times New Roman"/>
          <w:szCs w:val="24"/>
        </w:rPr>
        <w:t>f the patient is a minor or lacks the mental capacity to provide informed consent,</w:t>
      </w:r>
      <w:r>
        <w:rPr>
          <w:rFonts w:eastAsia="Times New Roman" w:cs="Times New Roman"/>
          <w:szCs w:val="24"/>
        </w:rPr>
        <w:t xml:space="preserve"> to </w:t>
      </w:r>
      <w:r w:rsidRPr="00B835F3">
        <w:rPr>
          <w:rFonts w:eastAsia="Times New Roman" w:cs="Times New Roman"/>
          <w:szCs w:val="24"/>
        </w:rPr>
        <w:t>provide informed consent on the patient's behalf.</w:t>
      </w:r>
    </w:p>
    <w:p w:rsidR="00214A51" w:rsidRPr="00B835F3" w:rsidRDefault="00214A51" w:rsidP="00B835F3">
      <w:pPr>
        <w:spacing w:after="0" w:line="240" w:lineRule="auto"/>
        <w:ind w:left="720"/>
        <w:jc w:val="both"/>
        <w:rPr>
          <w:rFonts w:eastAsia="Times New Roman" w:cs="Times New Roman"/>
          <w:szCs w:val="24"/>
        </w:rPr>
      </w:pPr>
    </w:p>
    <w:p w:rsidR="00214A51" w:rsidRPr="00B835F3" w:rsidRDefault="00214A51" w:rsidP="00B835F3">
      <w:pPr>
        <w:spacing w:after="0" w:line="240" w:lineRule="auto"/>
        <w:ind w:left="1440"/>
        <w:jc w:val="both"/>
        <w:rPr>
          <w:rFonts w:eastAsia="Times New Roman" w:cs="Times New Roman"/>
          <w:szCs w:val="24"/>
        </w:rPr>
      </w:pPr>
      <w:r>
        <w:rPr>
          <w:rFonts w:eastAsia="Times New Roman" w:cs="Times New Roman"/>
          <w:szCs w:val="24"/>
        </w:rPr>
        <w:t>(b) Authorizes t</w:t>
      </w:r>
      <w:r w:rsidRPr="00B835F3">
        <w:rPr>
          <w:rFonts w:eastAsia="Times New Roman" w:cs="Times New Roman"/>
          <w:szCs w:val="24"/>
        </w:rPr>
        <w:t xml:space="preserve">he executive commissioner by rule </w:t>
      </w:r>
      <w:r>
        <w:rPr>
          <w:rFonts w:eastAsia="Times New Roman" w:cs="Times New Roman"/>
          <w:szCs w:val="24"/>
        </w:rPr>
        <w:t>to</w:t>
      </w:r>
      <w:r w:rsidRPr="00B835F3">
        <w:rPr>
          <w:rFonts w:eastAsia="Times New Roman" w:cs="Times New Roman"/>
          <w:szCs w:val="24"/>
        </w:rPr>
        <w:t xml:space="preserve"> adopt a form for the informed consent required under this section.</w:t>
      </w:r>
    </w:p>
    <w:p w:rsidR="00214A51" w:rsidRPr="00B835F3" w:rsidRDefault="00214A51" w:rsidP="00B835F3">
      <w:pPr>
        <w:spacing w:after="0" w:line="240" w:lineRule="auto"/>
        <w:ind w:left="720"/>
        <w:jc w:val="both"/>
        <w:rPr>
          <w:rFonts w:eastAsia="Times New Roman" w:cs="Times New Roman"/>
          <w:szCs w:val="24"/>
        </w:rPr>
      </w:pPr>
    </w:p>
    <w:p w:rsidR="00214A51" w:rsidRPr="00B835F3"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Sec. 490.053</w:t>
      </w:r>
      <w:r>
        <w:rPr>
          <w:rFonts w:eastAsia="Times New Roman" w:cs="Times New Roman"/>
          <w:szCs w:val="24"/>
        </w:rPr>
        <w:t>.  NO CAUSE OF ACTION CREATED. Provides that t</w:t>
      </w:r>
      <w:r w:rsidRPr="00B835F3">
        <w:rPr>
          <w:rFonts w:eastAsia="Times New Roman" w:cs="Times New Roman"/>
          <w:szCs w:val="24"/>
        </w:rPr>
        <w: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w:t>
      </w:r>
    </w:p>
    <w:p w:rsidR="00214A51" w:rsidRPr="00B835F3" w:rsidRDefault="00214A51" w:rsidP="00B835F3">
      <w:pPr>
        <w:spacing w:after="0" w:line="240" w:lineRule="auto"/>
        <w:ind w:left="720"/>
        <w:jc w:val="both"/>
        <w:rPr>
          <w:rFonts w:eastAsia="Times New Roman" w:cs="Times New Roman"/>
          <w:szCs w:val="24"/>
        </w:rPr>
      </w:pPr>
    </w:p>
    <w:p w:rsidR="00214A51" w:rsidRPr="00B835F3"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 xml:space="preserve">Sec. 490.054.  STATE MAY NOT INTERFERE WITH ACCESS TO INVESTIGATIONAL DRUG, </w:t>
      </w:r>
      <w:r>
        <w:rPr>
          <w:rFonts w:eastAsia="Times New Roman" w:cs="Times New Roman"/>
          <w:szCs w:val="24"/>
        </w:rPr>
        <w:t>BIOLOGICAL PRODUCT, OR DEVICE. Prohibits a</w:t>
      </w:r>
      <w:r w:rsidRPr="00B835F3">
        <w:rPr>
          <w:rFonts w:eastAsia="Times New Roman" w:cs="Times New Roman"/>
          <w:szCs w:val="24"/>
        </w:rPr>
        <w:t xml:space="preserve">n official, employee, or agent of this state </w:t>
      </w:r>
      <w:r>
        <w:rPr>
          <w:rFonts w:eastAsia="Times New Roman" w:cs="Times New Roman"/>
          <w:szCs w:val="24"/>
        </w:rPr>
        <w:t>from blocking or attempting</w:t>
      </w:r>
      <w:r w:rsidRPr="00B835F3">
        <w:rPr>
          <w:rFonts w:eastAsia="Times New Roman" w:cs="Times New Roman"/>
          <w:szCs w:val="24"/>
        </w:rPr>
        <w:t xml:space="preserve"> to block an eligible patient's access to an investigational drug, biological product, or device under this chapter.</w:t>
      </w:r>
    </w:p>
    <w:p w:rsidR="00214A51" w:rsidRPr="00B835F3" w:rsidRDefault="00214A51" w:rsidP="00B835F3">
      <w:pPr>
        <w:spacing w:after="0" w:line="240" w:lineRule="auto"/>
        <w:ind w:left="720"/>
        <w:jc w:val="both"/>
        <w:rPr>
          <w:rFonts w:eastAsia="Times New Roman" w:cs="Times New Roman"/>
          <w:szCs w:val="24"/>
        </w:rPr>
      </w:pPr>
    </w:p>
    <w:p w:rsidR="00214A51" w:rsidRDefault="00214A51" w:rsidP="00B835F3">
      <w:pPr>
        <w:spacing w:after="0" w:line="240" w:lineRule="auto"/>
        <w:jc w:val="center"/>
        <w:rPr>
          <w:rFonts w:eastAsia="Times New Roman" w:cs="Times New Roman"/>
          <w:szCs w:val="24"/>
        </w:rPr>
      </w:pPr>
      <w:r w:rsidRPr="00B835F3">
        <w:rPr>
          <w:rFonts w:eastAsia="Times New Roman" w:cs="Times New Roman"/>
          <w:szCs w:val="24"/>
        </w:rPr>
        <w:t>SUBCHAPTER C. HEALTH INSURANCE</w:t>
      </w:r>
    </w:p>
    <w:p w:rsidR="00214A51" w:rsidRDefault="00214A51" w:rsidP="00B835F3">
      <w:pPr>
        <w:spacing w:after="0" w:line="240" w:lineRule="auto"/>
        <w:jc w:val="center"/>
        <w:rPr>
          <w:rFonts w:eastAsia="Times New Roman" w:cs="Times New Roman"/>
          <w:szCs w:val="24"/>
        </w:rPr>
      </w:pPr>
    </w:p>
    <w:p w:rsidR="00214A51" w:rsidRPr="00B835F3"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Sec. 490.101.  EFFECT ON HEALTH CARE COVERAGE</w:t>
      </w:r>
      <w:r>
        <w:rPr>
          <w:rFonts w:eastAsia="Times New Roman" w:cs="Times New Roman"/>
          <w:szCs w:val="24"/>
        </w:rPr>
        <w:t xml:space="preserve"> FOR CLINICAL TRIAL ENROLLEES. Provides that t</w:t>
      </w:r>
      <w:r w:rsidRPr="00B835F3">
        <w:rPr>
          <w:rFonts w:eastAsia="Times New Roman" w:cs="Times New Roman"/>
          <w:szCs w:val="24"/>
        </w:rPr>
        <w:t>his chapter does not affect the coverage of enrollees in clinical trials under Chapter 1379</w:t>
      </w:r>
      <w:r>
        <w:rPr>
          <w:rFonts w:eastAsia="Times New Roman" w:cs="Times New Roman"/>
          <w:szCs w:val="24"/>
        </w:rPr>
        <w:t xml:space="preserve"> (Coverage for Routine Patient Care Costs for Enrollees Participating in Certain Clinical Trials)</w:t>
      </w:r>
      <w:r w:rsidRPr="00B835F3">
        <w:rPr>
          <w:rFonts w:eastAsia="Times New Roman" w:cs="Times New Roman"/>
          <w:szCs w:val="24"/>
        </w:rPr>
        <w:t>, Insurance Code.</w:t>
      </w:r>
    </w:p>
    <w:p w:rsidR="00214A51" w:rsidRPr="00B835F3" w:rsidRDefault="00214A51" w:rsidP="00B835F3">
      <w:pPr>
        <w:spacing w:after="0" w:line="240" w:lineRule="auto"/>
        <w:ind w:left="720"/>
        <w:jc w:val="both"/>
        <w:rPr>
          <w:rFonts w:eastAsia="Times New Roman" w:cs="Times New Roman"/>
          <w:szCs w:val="24"/>
        </w:rPr>
      </w:pPr>
    </w:p>
    <w:p w:rsidR="00214A51" w:rsidRDefault="00214A51" w:rsidP="00B835F3">
      <w:pPr>
        <w:spacing w:after="0" w:line="240" w:lineRule="auto"/>
        <w:jc w:val="center"/>
        <w:rPr>
          <w:rFonts w:eastAsia="Times New Roman" w:cs="Times New Roman"/>
          <w:szCs w:val="24"/>
        </w:rPr>
      </w:pPr>
      <w:r w:rsidRPr="00B835F3">
        <w:rPr>
          <w:rFonts w:eastAsia="Times New Roman" w:cs="Times New Roman"/>
          <w:szCs w:val="24"/>
        </w:rPr>
        <w:t>SUBCHAPTER D. PHYSICIANS</w:t>
      </w:r>
    </w:p>
    <w:p w:rsidR="00214A51" w:rsidRDefault="00214A51" w:rsidP="00B835F3">
      <w:pPr>
        <w:spacing w:after="0" w:line="240" w:lineRule="auto"/>
        <w:jc w:val="center"/>
        <w:rPr>
          <w:rFonts w:eastAsia="Times New Roman" w:cs="Times New Roman"/>
          <w:szCs w:val="24"/>
        </w:rPr>
      </w:pPr>
    </w:p>
    <w:p w:rsidR="00214A51" w:rsidRPr="005C2A78" w:rsidRDefault="00214A51" w:rsidP="00B835F3">
      <w:pPr>
        <w:spacing w:after="0" w:line="240" w:lineRule="auto"/>
        <w:ind w:left="720"/>
        <w:jc w:val="both"/>
        <w:rPr>
          <w:rFonts w:eastAsia="Times New Roman" w:cs="Times New Roman"/>
          <w:szCs w:val="24"/>
        </w:rPr>
      </w:pPr>
      <w:r w:rsidRPr="00B835F3">
        <w:rPr>
          <w:rFonts w:eastAsia="Times New Roman" w:cs="Times New Roman"/>
          <w:szCs w:val="24"/>
        </w:rPr>
        <w:t>Sec. 490.151.  ACTION AGAINST P</w:t>
      </w:r>
      <w:r>
        <w:rPr>
          <w:rFonts w:eastAsia="Times New Roman" w:cs="Times New Roman"/>
          <w:szCs w:val="24"/>
        </w:rPr>
        <w:t xml:space="preserve">HYSICIAN'S LICENSE PROHIBITED. Prohibits </w:t>
      </w:r>
      <w:r w:rsidRPr="00B835F3">
        <w:rPr>
          <w:rFonts w:eastAsia="Times New Roman" w:cs="Times New Roman"/>
          <w:szCs w:val="24"/>
        </w:rPr>
        <w:t>the Texas Medical Board</w:t>
      </w:r>
      <w:r>
        <w:rPr>
          <w:rFonts w:eastAsia="Times New Roman" w:cs="Times New Roman"/>
          <w:szCs w:val="24"/>
        </w:rPr>
        <w:t>,</w:t>
      </w:r>
      <w:r w:rsidRPr="00B835F3">
        <w:rPr>
          <w:rFonts w:eastAsia="Times New Roman" w:cs="Times New Roman"/>
          <w:szCs w:val="24"/>
        </w:rPr>
        <w:t xml:space="preserve"> </w:t>
      </w:r>
      <w:r>
        <w:rPr>
          <w:rFonts w:eastAsia="Times New Roman" w:cs="Times New Roman"/>
          <w:szCs w:val="24"/>
        </w:rPr>
        <w:t>n</w:t>
      </w:r>
      <w:r w:rsidRPr="00B835F3">
        <w:rPr>
          <w:rFonts w:eastAsia="Times New Roman" w:cs="Times New Roman"/>
          <w:szCs w:val="24"/>
        </w:rPr>
        <w:t xml:space="preserve">otwithstanding any other law, </w:t>
      </w:r>
      <w:r>
        <w:rPr>
          <w:rFonts w:eastAsia="Times New Roman" w:cs="Times New Roman"/>
          <w:szCs w:val="24"/>
        </w:rPr>
        <w:t>from revoking</w:t>
      </w:r>
      <w:r w:rsidRPr="00B835F3">
        <w:rPr>
          <w:rFonts w:eastAsia="Times New Roman" w:cs="Times New Roman"/>
          <w:szCs w:val="24"/>
        </w:rPr>
        <w:t>, fail</w:t>
      </w:r>
      <w:r>
        <w:rPr>
          <w:rFonts w:eastAsia="Times New Roman" w:cs="Times New Roman"/>
          <w:szCs w:val="24"/>
        </w:rPr>
        <w:t>ing</w:t>
      </w:r>
      <w:r w:rsidRPr="00B835F3">
        <w:rPr>
          <w:rFonts w:eastAsia="Times New Roman" w:cs="Times New Roman"/>
          <w:szCs w:val="24"/>
        </w:rPr>
        <w:t xml:space="preserve"> to renew, suspend</w:t>
      </w:r>
      <w:r>
        <w:rPr>
          <w:rFonts w:eastAsia="Times New Roman" w:cs="Times New Roman"/>
          <w:szCs w:val="24"/>
        </w:rPr>
        <w:t>ing, or taking</w:t>
      </w:r>
      <w:r w:rsidRPr="00B835F3">
        <w:rPr>
          <w:rFonts w:eastAsia="Times New Roman" w:cs="Times New Roman"/>
          <w:szCs w:val="24"/>
        </w:rPr>
        <w:t xml:space="preserve"> any action against a physician's license under Subchapter B</w:t>
      </w:r>
      <w:r>
        <w:rPr>
          <w:rFonts w:eastAsia="Times New Roman" w:cs="Times New Roman"/>
          <w:szCs w:val="24"/>
        </w:rPr>
        <w:t xml:space="preserve"> (License Denial and Disciplinary Actions)</w:t>
      </w:r>
      <w:r w:rsidRPr="00B835F3">
        <w:rPr>
          <w:rFonts w:eastAsia="Times New Roman" w:cs="Times New Roman"/>
          <w:szCs w:val="24"/>
        </w:rPr>
        <w:t>, Chapter 164</w:t>
      </w:r>
      <w:r>
        <w:rPr>
          <w:rFonts w:eastAsia="Times New Roman" w:cs="Times New Roman"/>
          <w:szCs w:val="24"/>
        </w:rPr>
        <w:t xml:space="preserve"> (Disciplinary Actions and Procedures)</w:t>
      </w:r>
      <w:r w:rsidRPr="00B835F3">
        <w:rPr>
          <w:rFonts w:eastAsia="Times New Roman" w:cs="Times New Roman"/>
          <w:szCs w:val="24"/>
        </w:rPr>
        <w:t>, Occupations Code, based solely on the physician's recommendations to an eligible patient regarding access to or treatment with an investigational drug, biological product, or device, provided that the recommendations made to the patient meet the medical standard of care.</w:t>
      </w:r>
    </w:p>
    <w:p w:rsidR="00214A51" w:rsidRPr="005C2A78" w:rsidRDefault="00214A51" w:rsidP="000F1DF9">
      <w:pPr>
        <w:spacing w:after="0" w:line="240" w:lineRule="auto"/>
        <w:jc w:val="both"/>
        <w:rPr>
          <w:rFonts w:eastAsia="Times New Roman" w:cs="Times New Roman"/>
          <w:szCs w:val="24"/>
        </w:rPr>
      </w:pPr>
    </w:p>
    <w:p w:rsidR="00214A51" w:rsidRPr="00B835F3" w:rsidRDefault="00214A51" w:rsidP="00B835F3">
      <w:pPr>
        <w:spacing w:after="0" w:line="240" w:lineRule="auto"/>
        <w:jc w:val="both"/>
        <w:rPr>
          <w:rFonts w:eastAsia="Times New Roman" w:cs="Times New Roman"/>
          <w:szCs w:val="24"/>
        </w:rPr>
      </w:pPr>
      <w:r>
        <w:rPr>
          <w:rFonts w:eastAsia="Times New Roman" w:cs="Times New Roman"/>
          <w:szCs w:val="24"/>
        </w:rPr>
        <w:t>SECTION 3. Requires the executive commissioner, a</w:t>
      </w:r>
      <w:r w:rsidRPr="00B835F3">
        <w:rPr>
          <w:rFonts w:eastAsia="Times New Roman" w:cs="Times New Roman"/>
          <w:szCs w:val="24"/>
        </w:rPr>
        <w:t xml:space="preserve">s soon as practicable after the effective date of this Act, by rule </w:t>
      </w:r>
      <w:r>
        <w:rPr>
          <w:rFonts w:eastAsia="Times New Roman" w:cs="Times New Roman"/>
          <w:szCs w:val="24"/>
        </w:rPr>
        <w:t>to</w:t>
      </w:r>
      <w:r w:rsidRPr="00B835F3">
        <w:rPr>
          <w:rFonts w:eastAsia="Times New Roman" w:cs="Times New Roman"/>
          <w:szCs w:val="24"/>
        </w:rPr>
        <w:t xml:space="preserve"> designate the medical conditions that are severe chronic diseases as required by Section 490.002, Health and Safety Code, as added by this Act.</w:t>
      </w:r>
    </w:p>
    <w:p w:rsidR="00214A51" w:rsidRPr="00B835F3" w:rsidRDefault="00214A51" w:rsidP="00B835F3">
      <w:pPr>
        <w:spacing w:after="0" w:line="240" w:lineRule="auto"/>
        <w:jc w:val="both"/>
        <w:rPr>
          <w:rFonts w:eastAsia="Times New Roman" w:cs="Times New Roman"/>
          <w:szCs w:val="24"/>
        </w:rPr>
      </w:pPr>
    </w:p>
    <w:p w:rsidR="00214A51" w:rsidRDefault="00214A51" w:rsidP="00B835F3">
      <w:pPr>
        <w:spacing w:after="0" w:line="240" w:lineRule="auto"/>
        <w:jc w:val="both"/>
        <w:rPr>
          <w:rFonts w:eastAsia="Times New Roman" w:cs="Times New Roman"/>
          <w:szCs w:val="24"/>
        </w:rPr>
      </w:pPr>
      <w:r w:rsidRPr="00B835F3">
        <w:rPr>
          <w:rFonts w:eastAsia="Times New Roman" w:cs="Times New Roman"/>
          <w:szCs w:val="24"/>
        </w:rPr>
        <w:t>SECTION 4.</w:t>
      </w:r>
      <w:r>
        <w:rPr>
          <w:rFonts w:eastAsia="Times New Roman" w:cs="Times New Roman"/>
          <w:szCs w:val="24"/>
        </w:rPr>
        <w:t xml:space="preserve"> Effective date: upon passage or September 1, 2017. </w:t>
      </w:r>
    </w:p>
    <w:p w:rsidR="00214A51" w:rsidRPr="005C2A78" w:rsidRDefault="00214A51" w:rsidP="00B835F3">
      <w:pPr>
        <w:spacing w:after="0" w:line="240" w:lineRule="auto"/>
        <w:jc w:val="both"/>
        <w:rPr>
          <w:rFonts w:eastAsia="Times New Roman" w:cs="Times New Roman"/>
          <w:szCs w:val="24"/>
        </w:rPr>
      </w:pPr>
    </w:p>
    <w:p w:rsidR="00214A51" w:rsidRPr="006529C4" w:rsidRDefault="00214A51" w:rsidP="00774EC7">
      <w:pPr>
        <w:spacing w:after="0" w:line="240" w:lineRule="auto"/>
        <w:jc w:val="both"/>
        <w:rPr>
          <w:rFonts w:cs="Times New Roman"/>
          <w:szCs w:val="24"/>
        </w:rPr>
      </w:pPr>
    </w:p>
    <w:p w:rsidR="00214A51" w:rsidRPr="006529C4" w:rsidRDefault="00214A51" w:rsidP="00774EC7">
      <w:pPr>
        <w:spacing w:after="0" w:line="240" w:lineRule="auto"/>
        <w:jc w:val="both"/>
      </w:pPr>
    </w:p>
    <w:sectPr w:rsidR="00214A5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91" w:rsidRDefault="002B4B91" w:rsidP="000F1DF9">
      <w:pPr>
        <w:spacing w:after="0" w:line="240" w:lineRule="auto"/>
      </w:pPr>
      <w:r>
        <w:separator/>
      </w:r>
    </w:p>
  </w:endnote>
  <w:endnote w:type="continuationSeparator" w:id="0">
    <w:p w:rsidR="002B4B91" w:rsidRDefault="002B4B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4B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4A5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4A51">
                <w:rPr>
                  <w:sz w:val="20"/>
                  <w:szCs w:val="20"/>
                </w:rPr>
                <w:t>H.B. 661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4A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4B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4A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4A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91" w:rsidRDefault="002B4B91" w:rsidP="000F1DF9">
      <w:pPr>
        <w:spacing w:after="0" w:line="240" w:lineRule="auto"/>
      </w:pPr>
      <w:r>
        <w:separator/>
      </w:r>
    </w:p>
  </w:footnote>
  <w:footnote w:type="continuationSeparator" w:id="0">
    <w:p w:rsidR="002B4B91" w:rsidRDefault="002B4B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4A51"/>
    <w:rsid w:val="002355A9"/>
    <w:rsid w:val="00257C49"/>
    <w:rsid w:val="002B4B9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A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A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02CD" w:rsidP="005502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4C08CF0DE2470EA9AACF553183FC55"/>
        <w:category>
          <w:name w:val="General"/>
          <w:gallery w:val="placeholder"/>
        </w:category>
        <w:types>
          <w:type w:val="bbPlcHdr"/>
        </w:types>
        <w:behaviors>
          <w:behavior w:val="content"/>
        </w:behaviors>
        <w:guid w:val="{B503F363-6482-47B6-A687-99C9F46C1F8C}"/>
      </w:docPartPr>
      <w:docPartBody>
        <w:p w:rsidR="00000000" w:rsidRDefault="00841B34"/>
      </w:docPartBody>
    </w:docPart>
    <w:docPart>
      <w:docPartPr>
        <w:name w:val="4B4FA9EA2AE1466CB5B5522CC728E422"/>
        <w:category>
          <w:name w:val="General"/>
          <w:gallery w:val="placeholder"/>
        </w:category>
        <w:types>
          <w:type w:val="bbPlcHdr"/>
        </w:types>
        <w:behaviors>
          <w:behavior w:val="content"/>
        </w:behaviors>
        <w:guid w:val="{55E34606-F219-4679-A079-6EC3E8A994BC}"/>
      </w:docPartPr>
      <w:docPartBody>
        <w:p w:rsidR="00000000" w:rsidRDefault="00841B34"/>
      </w:docPartBody>
    </w:docPart>
    <w:docPart>
      <w:docPartPr>
        <w:name w:val="CA2ACCDC8AC14FB7A70E9D4347647128"/>
        <w:category>
          <w:name w:val="General"/>
          <w:gallery w:val="placeholder"/>
        </w:category>
        <w:types>
          <w:type w:val="bbPlcHdr"/>
        </w:types>
        <w:behaviors>
          <w:behavior w:val="content"/>
        </w:behaviors>
        <w:guid w:val="{E1E74A28-E07A-4093-B413-BC3B4DEEAE8F}"/>
      </w:docPartPr>
      <w:docPartBody>
        <w:p w:rsidR="00000000" w:rsidRDefault="00841B34"/>
      </w:docPartBody>
    </w:docPart>
    <w:docPart>
      <w:docPartPr>
        <w:name w:val="2F262854D70644D3B42249D39DCE08B9"/>
        <w:category>
          <w:name w:val="General"/>
          <w:gallery w:val="placeholder"/>
        </w:category>
        <w:types>
          <w:type w:val="bbPlcHdr"/>
        </w:types>
        <w:behaviors>
          <w:behavior w:val="content"/>
        </w:behaviors>
        <w:guid w:val="{CE463364-9715-42F4-A3D6-75CFFB360CAB}"/>
      </w:docPartPr>
      <w:docPartBody>
        <w:p w:rsidR="00000000" w:rsidRDefault="00841B34"/>
      </w:docPartBody>
    </w:docPart>
    <w:docPart>
      <w:docPartPr>
        <w:name w:val="471A9B6B39FF4E15B1E755ED346A4770"/>
        <w:category>
          <w:name w:val="General"/>
          <w:gallery w:val="placeholder"/>
        </w:category>
        <w:types>
          <w:type w:val="bbPlcHdr"/>
        </w:types>
        <w:behaviors>
          <w:behavior w:val="content"/>
        </w:behaviors>
        <w:guid w:val="{A16DD1A0-6836-4CF6-A7A8-FD48A5EB93F9}"/>
      </w:docPartPr>
      <w:docPartBody>
        <w:p w:rsidR="00000000" w:rsidRDefault="00841B34"/>
      </w:docPartBody>
    </w:docPart>
    <w:docPart>
      <w:docPartPr>
        <w:name w:val="4AF572F6C99248168293B106916587EC"/>
        <w:category>
          <w:name w:val="General"/>
          <w:gallery w:val="placeholder"/>
        </w:category>
        <w:types>
          <w:type w:val="bbPlcHdr"/>
        </w:types>
        <w:behaviors>
          <w:behavior w:val="content"/>
        </w:behaviors>
        <w:guid w:val="{5E9F385A-360F-43B2-96CE-F068BF1D51DB}"/>
      </w:docPartPr>
      <w:docPartBody>
        <w:p w:rsidR="00000000" w:rsidRDefault="00841B34"/>
      </w:docPartBody>
    </w:docPart>
    <w:docPart>
      <w:docPartPr>
        <w:name w:val="189D26DAD1F54A789866A620BA3043AA"/>
        <w:category>
          <w:name w:val="General"/>
          <w:gallery w:val="placeholder"/>
        </w:category>
        <w:types>
          <w:type w:val="bbPlcHdr"/>
        </w:types>
        <w:behaviors>
          <w:behavior w:val="content"/>
        </w:behaviors>
        <w:guid w:val="{902A95D5-EAB2-4B70-981E-4250F6874DD7}"/>
      </w:docPartPr>
      <w:docPartBody>
        <w:p w:rsidR="00000000" w:rsidRDefault="00841B34"/>
      </w:docPartBody>
    </w:docPart>
    <w:docPart>
      <w:docPartPr>
        <w:name w:val="49BC1D1BBF7A4C8FBA522E3748C75838"/>
        <w:category>
          <w:name w:val="General"/>
          <w:gallery w:val="placeholder"/>
        </w:category>
        <w:types>
          <w:type w:val="bbPlcHdr"/>
        </w:types>
        <w:behaviors>
          <w:behavior w:val="content"/>
        </w:behaviors>
        <w:guid w:val="{5A8BC0FC-0D5E-4BBC-B110-92C99B3E92CF}"/>
      </w:docPartPr>
      <w:docPartBody>
        <w:p w:rsidR="00000000" w:rsidRDefault="00841B34"/>
      </w:docPartBody>
    </w:docPart>
    <w:docPart>
      <w:docPartPr>
        <w:name w:val="0255E0314CD748D8934115DF7DB6272D"/>
        <w:category>
          <w:name w:val="General"/>
          <w:gallery w:val="placeholder"/>
        </w:category>
        <w:types>
          <w:type w:val="bbPlcHdr"/>
        </w:types>
        <w:behaviors>
          <w:behavior w:val="content"/>
        </w:behaviors>
        <w:guid w:val="{8ABAFC3B-56E6-4B5E-A8AB-9F4CC69D18E4}"/>
      </w:docPartPr>
      <w:docPartBody>
        <w:p w:rsidR="00000000" w:rsidRDefault="005502CD" w:rsidP="005502CD">
          <w:pPr>
            <w:pStyle w:val="0255E0314CD748D8934115DF7DB6272D"/>
          </w:pPr>
          <w:r w:rsidRPr="00A30DD1">
            <w:rPr>
              <w:rStyle w:val="PlaceholderText"/>
            </w:rPr>
            <w:t>Click here to enter a date.</w:t>
          </w:r>
        </w:p>
      </w:docPartBody>
    </w:docPart>
    <w:docPart>
      <w:docPartPr>
        <w:name w:val="2285518803054E068DA219BB4B62E8FE"/>
        <w:category>
          <w:name w:val="General"/>
          <w:gallery w:val="placeholder"/>
        </w:category>
        <w:types>
          <w:type w:val="bbPlcHdr"/>
        </w:types>
        <w:behaviors>
          <w:behavior w:val="content"/>
        </w:behaviors>
        <w:guid w:val="{D26918B1-C253-4E57-8E62-14D63551E7F1}"/>
      </w:docPartPr>
      <w:docPartBody>
        <w:p w:rsidR="00000000" w:rsidRDefault="00841B34"/>
      </w:docPartBody>
    </w:docPart>
    <w:docPart>
      <w:docPartPr>
        <w:name w:val="E4CA1658494F4305A87E17766BBDAC32"/>
        <w:category>
          <w:name w:val="General"/>
          <w:gallery w:val="placeholder"/>
        </w:category>
        <w:types>
          <w:type w:val="bbPlcHdr"/>
        </w:types>
        <w:behaviors>
          <w:behavior w:val="content"/>
        </w:behaviors>
        <w:guid w:val="{39735F9F-F958-494D-9820-16C919DC5E97}"/>
      </w:docPartPr>
      <w:docPartBody>
        <w:p w:rsidR="00000000" w:rsidRDefault="00841B34"/>
      </w:docPartBody>
    </w:docPart>
    <w:docPart>
      <w:docPartPr>
        <w:name w:val="974732DA01B14681BAA764AE261DAC13"/>
        <w:category>
          <w:name w:val="General"/>
          <w:gallery w:val="placeholder"/>
        </w:category>
        <w:types>
          <w:type w:val="bbPlcHdr"/>
        </w:types>
        <w:behaviors>
          <w:behavior w:val="content"/>
        </w:behaviors>
        <w:guid w:val="{99B95A27-8785-464C-BD45-503D7BBC69F0}"/>
      </w:docPartPr>
      <w:docPartBody>
        <w:p w:rsidR="00000000" w:rsidRDefault="005502CD" w:rsidP="005502CD">
          <w:pPr>
            <w:pStyle w:val="974732DA01B14681BAA764AE261DAC13"/>
          </w:pPr>
          <w:r>
            <w:rPr>
              <w:rFonts w:eastAsia="Times New Roman" w:cs="Times New Roman"/>
              <w:bCs/>
              <w:szCs w:val="24"/>
            </w:rPr>
            <w:t xml:space="preserve"> </w:t>
          </w:r>
        </w:p>
      </w:docPartBody>
    </w:docPart>
    <w:docPart>
      <w:docPartPr>
        <w:name w:val="0DF0B0725B824F7EA048BB83E5C0927A"/>
        <w:category>
          <w:name w:val="General"/>
          <w:gallery w:val="placeholder"/>
        </w:category>
        <w:types>
          <w:type w:val="bbPlcHdr"/>
        </w:types>
        <w:behaviors>
          <w:behavior w:val="content"/>
        </w:behaviors>
        <w:guid w:val="{F9B5BB53-6CD6-402B-93E3-CB3E593B9081}"/>
      </w:docPartPr>
      <w:docPartBody>
        <w:p w:rsidR="00000000" w:rsidRDefault="00841B34"/>
      </w:docPartBody>
    </w:docPart>
    <w:docPart>
      <w:docPartPr>
        <w:name w:val="7E0EBCFC6B5547849953E6F70AB98E23"/>
        <w:category>
          <w:name w:val="General"/>
          <w:gallery w:val="placeholder"/>
        </w:category>
        <w:types>
          <w:type w:val="bbPlcHdr"/>
        </w:types>
        <w:behaviors>
          <w:behavior w:val="content"/>
        </w:behaviors>
        <w:guid w:val="{7B4996F0-25BD-454F-8EA9-27CAAAC20FF3}"/>
      </w:docPartPr>
      <w:docPartBody>
        <w:p w:rsidR="00000000" w:rsidRDefault="00841B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02CD"/>
    <w:rsid w:val="00576003"/>
    <w:rsid w:val="005B408E"/>
    <w:rsid w:val="005D31F2"/>
    <w:rsid w:val="00635291"/>
    <w:rsid w:val="006959CC"/>
    <w:rsid w:val="00696675"/>
    <w:rsid w:val="006B0016"/>
    <w:rsid w:val="00841B3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2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02CD"/>
    <w:rPr>
      <w:rFonts w:ascii="Times New Roman" w:hAnsi="Times New Roman"/>
      <w:sz w:val="24"/>
    </w:rPr>
  </w:style>
  <w:style w:type="paragraph" w:customStyle="1" w:styleId="487D89B4F8B34DB4967D41FE18F7F88D7">
    <w:name w:val="487D89B4F8B34DB4967D41FE18F7F88D7"/>
    <w:rsid w:val="005502CD"/>
    <w:rPr>
      <w:rFonts w:ascii="Times New Roman" w:hAnsi="Times New Roman"/>
      <w:sz w:val="24"/>
    </w:rPr>
  </w:style>
  <w:style w:type="paragraph" w:customStyle="1" w:styleId="AE2570ED5D764CD7AF9686706F550F4620">
    <w:name w:val="AE2570ED5D764CD7AF9686706F550F4620"/>
    <w:rsid w:val="005502CD"/>
    <w:pPr>
      <w:tabs>
        <w:tab w:val="center" w:pos="4680"/>
        <w:tab w:val="right" w:pos="9360"/>
      </w:tabs>
      <w:spacing w:after="0" w:line="240" w:lineRule="auto"/>
    </w:pPr>
    <w:rPr>
      <w:rFonts w:ascii="Times New Roman" w:hAnsi="Times New Roman"/>
      <w:sz w:val="24"/>
    </w:rPr>
  </w:style>
  <w:style w:type="paragraph" w:customStyle="1" w:styleId="0255E0314CD748D8934115DF7DB6272D">
    <w:name w:val="0255E0314CD748D8934115DF7DB6272D"/>
    <w:rsid w:val="005502CD"/>
  </w:style>
  <w:style w:type="paragraph" w:customStyle="1" w:styleId="974732DA01B14681BAA764AE261DAC13">
    <w:name w:val="974732DA01B14681BAA764AE261DAC13"/>
    <w:rsid w:val="005502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2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02CD"/>
    <w:rPr>
      <w:rFonts w:ascii="Times New Roman" w:hAnsi="Times New Roman"/>
      <w:sz w:val="24"/>
    </w:rPr>
  </w:style>
  <w:style w:type="paragraph" w:customStyle="1" w:styleId="487D89B4F8B34DB4967D41FE18F7F88D7">
    <w:name w:val="487D89B4F8B34DB4967D41FE18F7F88D7"/>
    <w:rsid w:val="005502CD"/>
    <w:rPr>
      <w:rFonts w:ascii="Times New Roman" w:hAnsi="Times New Roman"/>
      <w:sz w:val="24"/>
    </w:rPr>
  </w:style>
  <w:style w:type="paragraph" w:customStyle="1" w:styleId="AE2570ED5D764CD7AF9686706F550F4620">
    <w:name w:val="AE2570ED5D764CD7AF9686706F550F4620"/>
    <w:rsid w:val="005502CD"/>
    <w:pPr>
      <w:tabs>
        <w:tab w:val="center" w:pos="4680"/>
        <w:tab w:val="right" w:pos="9360"/>
      </w:tabs>
      <w:spacing w:after="0" w:line="240" w:lineRule="auto"/>
    </w:pPr>
    <w:rPr>
      <w:rFonts w:ascii="Times New Roman" w:hAnsi="Times New Roman"/>
      <w:sz w:val="24"/>
    </w:rPr>
  </w:style>
  <w:style w:type="paragraph" w:customStyle="1" w:styleId="0255E0314CD748D8934115DF7DB6272D">
    <w:name w:val="0255E0314CD748D8934115DF7DB6272D"/>
    <w:rsid w:val="005502CD"/>
  </w:style>
  <w:style w:type="paragraph" w:customStyle="1" w:styleId="974732DA01B14681BAA764AE261DAC13">
    <w:name w:val="974732DA01B14681BAA764AE261DAC13"/>
    <w:rsid w:val="00550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09A32-16F6-4266-8F30-867E6ACD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792</Words>
  <Characters>4519</Characters>
  <Application>Microsoft Office Word</Application>
  <DocSecurity>0</DocSecurity>
  <Lines>37</Lines>
  <Paragraphs>10</Paragraphs>
  <ScaleCrop>false</ScaleCrop>
  <Company>Texas Legislative Council</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2017-05-18T20:31:00Z</cp:lastPrinted>
  <dcterms:created xsi:type="dcterms:W3CDTF">2015-05-29T14:24:00Z</dcterms:created>
  <dcterms:modified xsi:type="dcterms:W3CDTF">2017-05-18T20:31:00Z</dcterms:modified>
</cp:coreProperties>
</file>

<file path=docProps/custom.xml><?xml version="1.0" encoding="utf-8"?>
<op:Properties xmlns:vt="http://schemas.openxmlformats.org/officeDocument/2006/docPropsVTypes" xmlns:op="http://schemas.openxmlformats.org/officeDocument/2006/custom-properties"/>
</file>