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61704" w:rsidTr="00345119">
        <w:tc>
          <w:tcPr>
            <w:tcW w:w="9576" w:type="dxa"/>
            <w:noWrap/>
          </w:tcPr>
          <w:p w:rsidR="008423E4" w:rsidRPr="0022177D" w:rsidRDefault="00C30890" w:rsidP="00345119">
            <w:pPr>
              <w:pStyle w:val="Heading1"/>
            </w:pPr>
            <w:bookmarkStart w:id="0" w:name="_GoBack"/>
            <w:bookmarkEnd w:id="0"/>
            <w:r w:rsidRPr="00631897">
              <w:t>BILL ANALYSIS</w:t>
            </w:r>
          </w:p>
        </w:tc>
      </w:tr>
    </w:tbl>
    <w:p w:rsidR="008423E4" w:rsidRPr="0022177D" w:rsidRDefault="00C30890" w:rsidP="008423E4">
      <w:pPr>
        <w:jc w:val="center"/>
      </w:pPr>
    </w:p>
    <w:p w:rsidR="008423E4" w:rsidRPr="00B31F0E" w:rsidRDefault="00C30890" w:rsidP="008423E4"/>
    <w:p w:rsidR="008423E4" w:rsidRPr="00742794" w:rsidRDefault="00C30890" w:rsidP="008423E4">
      <w:pPr>
        <w:tabs>
          <w:tab w:val="right" w:pos="9360"/>
        </w:tabs>
      </w:pPr>
    </w:p>
    <w:tbl>
      <w:tblPr>
        <w:tblW w:w="0" w:type="auto"/>
        <w:tblLayout w:type="fixed"/>
        <w:tblLook w:val="01E0" w:firstRow="1" w:lastRow="1" w:firstColumn="1" w:lastColumn="1" w:noHBand="0" w:noVBand="0"/>
      </w:tblPr>
      <w:tblGrid>
        <w:gridCol w:w="9576"/>
      </w:tblGrid>
      <w:tr w:rsidR="00D61704" w:rsidTr="00345119">
        <w:tc>
          <w:tcPr>
            <w:tcW w:w="9576" w:type="dxa"/>
          </w:tcPr>
          <w:p w:rsidR="008423E4" w:rsidRPr="00861995" w:rsidRDefault="00C30890" w:rsidP="00345119">
            <w:pPr>
              <w:jc w:val="right"/>
            </w:pPr>
            <w:r>
              <w:t>C.S.H.B. 661</w:t>
            </w:r>
          </w:p>
        </w:tc>
      </w:tr>
      <w:tr w:rsidR="00D61704" w:rsidTr="00345119">
        <w:tc>
          <w:tcPr>
            <w:tcW w:w="9576" w:type="dxa"/>
          </w:tcPr>
          <w:p w:rsidR="008423E4" w:rsidRPr="00861995" w:rsidRDefault="00C30890" w:rsidP="00D04B5B">
            <w:pPr>
              <w:jc w:val="right"/>
            </w:pPr>
            <w:r>
              <w:t xml:space="preserve">By: </w:t>
            </w:r>
            <w:r>
              <w:t>Parker</w:t>
            </w:r>
          </w:p>
        </w:tc>
      </w:tr>
      <w:tr w:rsidR="00D61704" w:rsidTr="00345119">
        <w:tc>
          <w:tcPr>
            <w:tcW w:w="9576" w:type="dxa"/>
          </w:tcPr>
          <w:p w:rsidR="008423E4" w:rsidRPr="00861995" w:rsidRDefault="00C30890" w:rsidP="00345119">
            <w:pPr>
              <w:jc w:val="right"/>
            </w:pPr>
            <w:r>
              <w:t>Public Health</w:t>
            </w:r>
          </w:p>
        </w:tc>
      </w:tr>
      <w:tr w:rsidR="00D61704" w:rsidTr="00345119">
        <w:tc>
          <w:tcPr>
            <w:tcW w:w="9576" w:type="dxa"/>
          </w:tcPr>
          <w:p w:rsidR="008423E4" w:rsidRDefault="00C30890" w:rsidP="00345119">
            <w:pPr>
              <w:jc w:val="right"/>
            </w:pPr>
            <w:r>
              <w:t>Committee Report (Substituted)</w:t>
            </w:r>
          </w:p>
        </w:tc>
      </w:tr>
    </w:tbl>
    <w:p w:rsidR="008423E4" w:rsidRDefault="00C30890" w:rsidP="008423E4">
      <w:pPr>
        <w:tabs>
          <w:tab w:val="right" w:pos="9360"/>
        </w:tabs>
      </w:pPr>
    </w:p>
    <w:p w:rsidR="008423E4" w:rsidRDefault="00C30890" w:rsidP="008423E4"/>
    <w:p w:rsidR="008423E4" w:rsidRDefault="00C30890" w:rsidP="008423E4"/>
    <w:tbl>
      <w:tblPr>
        <w:tblW w:w="0" w:type="auto"/>
        <w:tblCellMar>
          <w:left w:w="115" w:type="dxa"/>
          <w:right w:w="115" w:type="dxa"/>
        </w:tblCellMar>
        <w:tblLook w:val="01E0" w:firstRow="1" w:lastRow="1" w:firstColumn="1" w:lastColumn="1" w:noHBand="0" w:noVBand="0"/>
      </w:tblPr>
      <w:tblGrid>
        <w:gridCol w:w="9582"/>
      </w:tblGrid>
      <w:tr w:rsidR="00D61704" w:rsidTr="00D04B5B">
        <w:tc>
          <w:tcPr>
            <w:tcW w:w="9582" w:type="dxa"/>
          </w:tcPr>
          <w:p w:rsidR="008423E4" w:rsidRPr="00A8133F" w:rsidRDefault="00C30890" w:rsidP="009D4077">
            <w:pPr>
              <w:rPr>
                <w:b/>
              </w:rPr>
            </w:pPr>
            <w:r w:rsidRPr="009C1E9A">
              <w:rPr>
                <w:b/>
                <w:u w:val="single"/>
              </w:rPr>
              <w:t>BACKGROUND AND PURPOSE</w:t>
            </w:r>
            <w:r>
              <w:rPr>
                <w:b/>
              </w:rPr>
              <w:t xml:space="preserve"> </w:t>
            </w:r>
          </w:p>
          <w:p w:rsidR="008423E4" w:rsidRDefault="00C30890" w:rsidP="009D4077"/>
          <w:p w:rsidR="008423E4" w:rsidRDefault="00C30890" w:rsidP="009D4077">
            <w:pPr>
              <w:pStyle w:val="Header"/>
              <w:tabs>
                <w:tab w:val="clear" w:pos="4320"/>
                <w:tab w:val="clear" w:pos="8640"/>
              </w:tabs>
              <w:jc w:val="both"/>
            </w:pPr>
            <w:r w:rsidRPr="0071181B">
              <w:t xml:space="preserve">Interested parties </w:t>
            </w:r>
            <w:r>
              <w:t xml:space="preserve">contend that the process for </w:t>
            </w:r>
            <w:r>
              <w:t xml:space="preserve">a </w:t>
            </w:r>
            <w:r w:rsidRPr="0071181B">
              <w:t>patient</w:t>
            </w:r>
            <w:r>
              <w:t xml:space="preserve"> with a severe chronic disease</w:t>
            </w:r>
            <w:r>
              <w:t xml:space="preserve"> to</w:t>
            </w:r>
            <w:r w:rsidRPr="0071181B">
              <w:t xml:space="preserve"> access </w:t>
            </w:r>
            <w:r>
              <w:t>an</w:t>
            </w:r>
            <w:r w:rsidRPr="0071181B">
              <w:t xml:space="preserve"> </w:t>
            </w:r>
            <w:r>
              <w:t>investigational</w:t>
            </w:r>
            <w:r w:rsidRPr="0071181B">
              <w:t xml:space="preserve"> drug</w:t>
            </w:r>
            <w:r>
              <w:t xml:space="preserve">, biological </w:t>
            </w:r>
            <w:r>
              <w:t>product, or device</w:t>
            </w:r>
            <w:r w:rsidRPr="0071181B">
              <w:t xml:space="preserve"> that </w:t>
            </w:r>
            <w:r>
              <w:t>is</w:t>
            </w:r>
            <w:r w:rsidRPr="0071181B">
              <w:t xml:space="preserve"> </w:t>
            </w:r>
            <w:r w:rsidRPr="0071181B">
              <w:t xml:space="preserve">in the clinical trial phase is arduous and lengthy. </w:t>
            </w:r>
            <w:r>
              <w:t>C.S.</w:t>
            </w:r>
            <w:r w:rsidRPr="0071181B">
              <w:t xml:space="preserve">H.B. 661 </w:t>
            </w:r>
            <w:r>
              <w:t xml:space="preserve">seeks to address this issue by </w:t>
            </w:r>
            <w:r>
              <w:t>providing for the Medical Freedom Act, which allows</w:t>
            </w:r>
            <w:r>
              <w:t xml:space="preserve"> </w:t>
            </w:r>
            <w:r>
              <w:t xml:space="preserve">such </w:t>
            </w:r>
            <w:r>
              <w:t xml:space="preserve">a patient </w:t>
            </w:r>
            <w:r w:rsidRPr="0071181B">
              <w:t>to safely and more quickly a</w:t>
            </w:r>
            <w:r>
              <w:t>ccess experimental treatments.</w:t>
            </w:r>
          </w:p>
          <w:p w:rsidR="008423E4" w:rsidRPr="00E26B13" w:rsidRDefault="00C30890" w:rsidP="009D4077">
            <w:pPr>
              <w:rPr>
                <w:b/>
              </w:rPr>
            </w:pPr>
          </w:p>
        </w:tc>
      </w:tr>
      <w:tr w:rsidR="00D61704" w:rsidTr="00D04B5B">
        <w:tc>
          <w:tcPr>
            <w:tcW w:w="9582" w:type="dxa"/>
          </w:tcPr>
          <w:p w:rsidR="0017725B" w:rsidRDefault="00C30890" w:rsidP="009D4077">
            <w:pPr>
              <w:rPr>
                <w:b/>
                <w:u w:val="single"/>
              </w:rPr>
            </w:pPr>
            <w:r>
              <w:rPr>
                <w:b/>
                <w:u w:val="single"/>
              </w:rPr>
              <w:t>CRIMI</w:t>
            </w:r>
            <w:r>
              <w:rPr>
                <w:b/>
                <w:u w:val="single"/>
              </w:rPr>
              <w:t>NAL JUSTICE IMPACT</w:t>
            </w:r>
          </w:p>
          <w:p w:rsidR="0017725B" w:rsidRDefault="00C30890" w:rsidP="009D4077">
            <w:pPr>
              <w:rPr>
                <w:b/>
                <w:u w:val="single"/>
              </w:rPr>
            </w:pPr>
          </w:p>
          <w:p w:rsidR="00256F05" w:rsidRPr="00256F05" w:rsidRDefault="00C30890" w:rsidP="009D4077">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C30890" w:rsidP="009D4077">
            <w:pPr>
              <w:rPr>
                <w:b/>
                <w:u w:val="single"/>
              </w:rPr>
            </w:pPr>
          </w:p>
        </w:tc>
      </w:tr>
      <w:tr w:rsidR="00D61704" w:rsidTr="00D04B5B">
        <w:tc>
          <w:tcPr>
            <w:tcW w:w="9582" w:type="dxa"/>
          </w:tcPr>
          <w:p w:rsidR="008423E4" w:rsidRPr="00A8133F" w:rsidRDefault="00C30890" w:rsidP="009D4077">
            <w:pPr>
              <w:rPr>
                <w:b/>
              </w:rPr>
            </w:pPr>
            <w:r w:rsidRPr="009C1E9A">
              <w:rPr>
                <w:b/>
                <w:u w:val="single"/>
              </w:rPr>
              <w:t>RULEMAKING AUTHORITY</w:t>
            </w:r>
            <w:r>
              <w:rPr>
                <w:b/>
              </w:rPr>
              <w:t xml:space="preserve"> </w:t>
            </w:r>
          </w:p>
          <w:p w:rsidR="008423E4" w:rsidRDefault="00C30890" w:rsidP="009D4077"/>
          <w:p w:rsidR="00256F05" w:rsidRDefault="00C30890" w:rsidP="009D4077">
            <w:pPr>
              <w:pStyle w:val="Header"/>
              <w:tabs>
                <w:tab w:val="clear" w:pos="4320"/>
                <w:tab w:val="clear" w:pos="8640"/>
              </w:tabs>
              <w:jc w:val="both"/>
            </w:pPr>
            <w:r>
              <w:t xml:space="preserve">It is the committee's opinion that rulemaking authority is expressly granted to the </w:t>
            </w:r>
            <w:r>
              <w:t>executive commissioner of the Health and Human Services Commission</w:t>
            </w:r>
            <w:r>
              <w:t xml:space="preserve"> in </w:t>
            </w:r>
            <w:r>
              <w:t>SECTION 2</w:t>
            </w:r>
            <w:r>
              <w:t xml:space="preserve"> of this bill.</w:t>
            </w:r>
          </w:p>
          <w:p w:rsidR="008423E4" w:rsidRPr="00E21FDC" w:rsidRDefault="00C30890" w:rsidP="009D4077">
            <w:pPr>
              <w:rPr>
                <w:b/>
              </w:rPr>
            </w:pPr>
          </w:p>
        </w:tc>
      </w:tr>
      <w:tr w:rsidR="00D61704" w:rsidTr="00D04B5B">
        <w:tc>
          <w:tcPr>
            <w:tcW w:w="9582" w:type="dxa"/>
          </w:tcPr>
          <w:p w:rsidR="008423E4" w:rsidRPr="00A8133F" w:rsidRDefault="00C30890" w:rsidP="009D4077">
            <w:pPr>
              <w:rPr>
                <w:b/>
              </w:rPr>
            </w:pPr>
            <w:r w:rsidRPr="009C1E9A">
              <w:rPr>
                <w:b/>
                <w:u w:val="single"/>
              </w:rPr>
              <w:t>ANALYSIS</w:t>
            </w:r>
            <w:r>
              <w:rPr>
                <w:b/>
              </w:rPr>
              <w:t xml:space="preserve"> </w:t>
            </w:r>
          </w:p>
          <w:p w:rsidR="008423E4" w:rsidRDefault="00C30890" w:rsidP="009D4077"/>
          <w:p w:rsidR="004369B1" w:rsidRDefault="00C30890" w:rsidP="009D4077">
            <w:pPr>
              <w:pStyle w:val="Header"/>
              <w:jc w:val="both"/>
            </w:pPr>
            <w:r>
              <w:t>C.S.</w:t>
            </w:r>
            <w:r>
              <w:t xml:space="preserve">H.B. 661 amends the Health and Safety Code to </w:t>
            </w:r>
            <w:r>
              <w:t>make a patient</w:t>
            </w:r>
            <w:r>
              <w:t xml:space="preserve"> eligible to access and use an investigational drug, biological product, or device </w:t>
            </w:r>
            <w:r>
              <w:t xml:space="preserve">if </w:t>
            </w:r>
            <w:r>
              <w:t xml:space="preserve">the patient has a severe chronic disease designated by the executive commissioner </w:t>
            </w:r>
            <w:r>
              <w:t>of the Health</w:t>
            </w:r>
            <w:r>
              <w:t xml:space="preserve"> and Human Services Commission and </w:t>
            </w:r>
            <w:r>
              <w:t>attested to by t</w:t>
            </w:r>
            <w:r>
              <w:t>he patient's treating physician</w:t>
            </w:r>
            <w:r>
              <w:t>;</w:t>
            </w:r>
            <w:r>
              <w:t xml:space="preserve"> </w:t>
            </w:r>
            <w:r>
              <w:t xml:space="preserve">the use of the investigational drug, biological product, or device is consistent with </w:t>
            </w:r>
            <w:r>
              <w:t>the bill's provisions</w:t>
            </w:r>
            <w:r>
              <w:t xml:space="preserve"> and rules adopted under the bill's provisions;</w:t>
            </w:r>
            <w:r>
              <w:t xml:space="preserve"> and</w:t>
            </w:r>
            <w:r>
              <w:t xml:space="preserve"> the patient's</w:t>
            </w:r>
            <w:r>
              <w:t xml:space="preserve"> physician</w:t>
            </w:r>
            <w:r>
              <w:t xml:space="preserve"> </w:t>
            </w:r>
            <w:r>
              <w:t>has considered</w:t>
            </w:r>
            <w:r>
              <w:t xml:space="preserve">, in consultation with the patient, </w:t>
            </w:r>
            <w:r>
              <w:t>all other treatment options current</w:t>
            </w:r>
            <w:r>
              <w:t>ly approved by the U.S.</w:t>
            </w:r>
            <w:r>
              <w:t xml:space="preserve"> Food and Drug Administration</w:t>
            </w:r>
            <w:r>
              <w:t xml:space="preserve"> (FDA)</w:t>
            </w:r>
            <w:r>
              <w:t xml:space="preserve"> and determined that those treatment options are unavailable or unlikely to provide relief for the sig</w:t>
            </w:r>
            <w:r>
              <w:t>nificant impairment or severe pain associated with the p</w:t>
            </w:r>
            <w:r>
              <w:t>atient's severe chronic disease</w:t>
            </w:r>
            <w:r>
              <w:t xml:space="preserve"> and</w:t>
            </w:r>
            <w:r>
              <w:t xml:space="preserve"> </w:t>
            </w:r>
            <w:r>
              <w:t>has recommended or prescribed in writing that the patient use a specific class of investigational drug, biological product, or device.</w:t>
            </w:r>
            <w:r>
              <w:t xml:space="preserve"> </w:t>
            </w:r>
            <w:r>
              <w:t>The bill defines</w:t>
            </w:r>
            <w:r>
              <w:t>, among other</w:t>
            </w:r>
            <w:r>
              <w:t xml:space="preserve"> terms,</w:t>
            </w:r>
            <w:r>
              <w:t xml:space="preserve"> "investigational drug, biological product, or device" as</w:t>
            </w:r>
            <w:r w:rsidRPr="00974ACB">
              <w:t xml:space="preserve"> a drug, biological product, or device that</w:t>
            </w:r>
            <w:r>
              <w:t xml:space="preserve"> has successfully completed phase one of a clinical trial but has not yet been approved for general use by the FDA or its international equivalent an</w:t>
            </w:r>
            <w:r>
              <w:t>d remains under investigation in the clinical trial</w:t>
            </w:r>
            <w:r>
              <w:t xml:space="preserve">. </w:t>
            </w:r>
            <w:r w:rsidRPr="00FB1228">
              <w:t xml:space="preserve">The </w:t>
            </w:r>
            <w:r>
              <w:t xml:space="preserve">bill requires the </w:t>
            </w:r>
            <w:r w:rsidRPr="00FB1228">
              <w:t>executive commissioner by rule</w:t>
            </w:r>
            <w:r>
              <w:t xml:space="preserve"> to</w:t>
            </w:r>
            <w:r w:rsidRPr="00FB1228">
              <w:t xml:space="preserve"> designate the medical conditions that are considere</w:t>
            </w:r>
            <w:r>
              <w:t>d severe chronic diseases under the bill's provisions.</w:t>
            </w:r>
          </w:p>
          <w:p w:rsidR="004369B1" w:rsidRDefault="00C30890" w:rsidP="009D4077">
            <w:pPr>
              <w:pStyle w:val="Header"/>
              <w:jc w:val="both"/>
            </w:pPr>
          </w:p>
          <w:p w:rsidR="00147A37" w:rsidRDefault="00C30890" w:rsidP="009D4077">
            <w:pPr>
              <w:pStyle w:val="Header"/>
              <w:jc w:val="both"/>
            </w:pPr>
            <w:r>
              <w:t>C.S.</w:t>
            </w:r>
            <w:r>
              <w:t>H.B. 661</w:t>
            </w:r>
            <w:r>
              <w:t xml:space="preserve"> requires </w:t>
            </w:r>
            <w:r>
              <w:t>an eligible</w:t>
            </w:r>
            <w:r>
              <w:t xml:space="preserve"> patient</w:t>
            </w:r>
            <w:r>
              <w:t xml:space="preserve"> </w:t>
            </w:r>
            <w:r>
              <w:t>to</w:t>
            </w:r>
            <w:r>
              <w:t xml:space="preserve"> </w:t>
            </w:r>
            <w:r>
              <w:t>sign a written informed consent</w:t>
            </w:r>
            <w:r>
              <w:t xml:space="preserve"> before receiving an investigational drug, biological product, or device </w:t>
            </w:r>
            <w:r>
              <w:t>and authorizes</w:t>
            </w:r>
            <w:r>
              <w:t xml:space="preserve"> </w:t>
            </w:r>
            <w:r>
              <w:t xml:space="preserve">a parent, guardian, or conservator </w:t>
            </w:r>
            <w:r>
              <w:t>to</w:t>
            </w:r>
            <w:r>
              <w:t xml:space="preserve"> provide informed consent on the patient's behalf i</w:t>
            </w:r>
            <w:r>
              <w:t>f the patient is a minor or lacks the</w:t>
            </w:r>
            <w:r>
              <w:t xml:space="preserve"> mental capac</w:t>
            </w:r>
            <w:r>
              <w:t>ity to provide informed consent</w:t>
            </w:r>
            <w:r>
              <w:t xml:space="preserve">. The </w:t>
            </w:r>
            <w:r>
              <w:t xml:space="preserve">bill authorizes the </w:t>
            </w:r>
            <w:r>
              <w:t xml:space="preserve">executive commissioner by rule </w:t>
            </w:r>
            <w:r>
              <w:t>to</w:t>
            </w:r>
            <w:r>
              <w:t xml:space="preserve"> adopt a form fo</w:t>
            </w:r>
            <w:r>
              <w:t>r the informed consent.</w:t>
            </w:r>
            <w:r>
              <w:t xml:space="preserve"> </w:t>
            </w:r>
            <w:r>
              <w:t>The bill expressly</w:t>
            </w:r>
            <w:r>
              <w:t xml:space="preserve"> does not create a private or state cause of action against a manufacturer of an investigationa</w:t>
            </w:r>
            <w:r>
              <w:t xml:space="preserve">l drug, biological product, or device or against any other person or entity involved in the care of an eligible patient using the investigational drug, biological product, or device for any harm done to the eligible patient </w:t>
            </w:r>
            <w:r>
              <w:lastRenderedPageBreak/>
              <w:t>resulting from the investigation</w:t>
            </w:r>
            <w:r>
              <w:t>al drug, biological product, or device.</w:t>
            </w:r>
            <w:r>
              <w:t xml:space="preserve"> </w:t>
            </w:r>
            <w:r>
              <w:t>The bill prohibits a</w:t>
            </w:r>
            <w:r>
              <w:t>n official, employe</w:t>
            </w:r>
            <w:r>
              <w:t xml:space="preserve">e, or agent of </w:t>
            </w:r>
            <w:r>
              <w:t>the state</w:t>
            </w:r>
            <w:r>
              <w:t xml:space="preserve"> from</w:t>
            </w:r>
            <w:r>
              <w:t xml:space="preserve"> block</w:t>
            </w:r>
            <w:r>
              <w:t>ing</w:t>
            </w:r>
            <w:r>
              <w:t xml:space="preserve"> or attempt</w:t>
            </w:r>
            <w:r>
              <w:t>ing</w:t>
            </w:r>
            <w:r>
              <w:t xml:space="preserve"> to block an eligible patient's access to an investigational drug, biological product, or device</w:t>
            </w:r>
            <w:r>
              <w:t xml:space="preserve"> under the bill's provisions</w:t>
            </w:r>
            <w:r>
              <w:t>.</w:t>
            </w:r>
            <w:r>
              <w:t xml:space="preserve"> </w:t>
            </w:r>
          </w:p>
          <w:p w:rsidR="00147A37" w:rsidRDefault="00C30890" w:rsidP="009D4077">
            <w:pPr>
              <w:pStyle w:val="Header"/>
              <w:jc w:val="both"/>
            </w:pPr>
          </w:p>
          <w:p w:rsidR="008423E4" w:rsidRDefault="00C30890" w:rsidP="009D4077">
            <w:pPr>
              <w:pStyle w:val="Header"/>
              <w:jc w:val="both"/>
            </w:pPr>
            <w:r>
              <w:t>C.S.</w:t>
            </w:r>
            <w:r>
              <w:t>H.B. 661</w:t>
            </w:r>
            <w:r>
              <w:t xml:space="preserve"> </w:t>
            </w:r>
            <w:r>
              <w:t xml:space="preserve">expressly </w:t>
            </w:r>
            <w:r>
              <w:t xml:space="preserve">does not affect the </w:t>
            </w:r>
            <w:r>
              <w:t xml:space="preserve">health </w:t>
            </w:r>
            <w:r>
              <w:t>coverage of enrollees in</w:t>
            </w:r>
            <w:r>
              <w:t xml:space="preserve"> </w:t>
            </w:r>
            <w:r>
              <w:t>clinical trials</w:t>
            </w:r>
            <w:r>
              <w:t xml:space="preserve"> under Insurance Code provisions relating to </w:t>
            </w:r>
            <w:r w:rsidRPr="003F02CC">
              <w:t>coverage for routine patient care costs for enrollees participating in certain clinical trials</w:t>
            </w:r>
            <w:r>
              <w:t>.</w:t>
            </w:r>
            <w:r>
              <w:t xml:space="preserve"> </w:t>
            </w:r>
            <w:r>
              <w:t>The bill prohibits the</w:t>
            </w:r>
            <w:r>
              <w:t xml:space="preserve"> Texas Medical Board from revoking</w:t>
            </w:r>
            <w:r>
              <w:t>, fail</w:t>
            </w:r>
            <w:r>
              <w:t>ing</w:t>
            </w:r>
            <w:r>
              <w:t xml:space="preserve"> to renew, suspend</w:t>
            </w:r>
            <w:r>
              <w:t>ing, or taking</w:t>
            </w:r>
            <w:r>
              <w:t xml:space="preserve"> any action against a physician's license</w:t>
            </w:r>
            <w:r>
              <w:t xml:space="preserve"> to practice medicine </w:t>
            </w:r>
            <w:r>
              <w:t>based solely on the physician's recommendations to an eligible patient regarding access to or treatment with an invest</w:t>
            </w:r>
            <w:r>
              <w:t>igational drug, biological product, or device, provided that the recommendations made to the patient meet the medical standard of care.</w:t>
            </w:r>
            <w:r>
              <w:t xml:space="preserve"> </w:t>
            </w:r>
          </w:p>
          <w:p w:rsidR="008423E4" w:rsidRPr="00835628" w:rsidRDefault="00C30890" w:rsidP="009D4077">
            <w:pPr>
              <w:rPr>
                <w:b/>
              </w:rPr>
            </w:pPr>
          </w:p>
        </w:tc>
      </w:tr>
      <w:tr w:rsidR="00D61704" w:rsidTr="00D04B5B">
        <w:tc>
          <w:tcPr>
            <w:tcW w:w="9582" w:type="dxa"/>
          </w:tcPr>
          <w:p w:rsidR="008423E4" w:rsidRPr="00A8133F" w:rsidRDefault="00C30890" w:rsidP="009D4077">
            <w:pPr>
              <w:rPr>
                <w:b/>
              </w:rPr>
            </w:pPr>
            <w:r w:rsidRPr="009C1E9A">
              <w:rPr>
                <w:b/>
                <w:u w:val="single"/>
              </w:rPr>
              <w:lastRenderedPageBreak/>
              <w:t>EFFECTIVE DATE</w:t>
            </w:r>
            <w:r>
              <w:rPr>
                <w:b/>
              </w:rPr>
              <w:t xml:space="preserve"> </w:t>
            </w:r>
          </w:p>
          <w:p w:rsidR="008423E4" w:rsidRDefault="00C30890" w:rsidP="009D4077"/>
          <w:p w:rsidR="008423E4" w:rsidRPr="003624F2" w:rsidRDefault="00C30890" w:rsidP="009D4077">
            <w:pPr>
              <w:pStyle w:val="Header"/>
              <w:tabs>
                <w:tab w:val="clear" w:pos="4320"/>
                <w:tab w:val="clear" w:pos="8640"/>
              </w:tabs>
              <w:jc w:val="both"/>
            </w:pPr>
            <w:r>
              <w:t>On passage, or, if the bill does not receive the necessary vote, September 1, 2017.</w:t>
            </w:r>
          </w:p>
          <w:p w:rsidR="008423E4" w:rsidRPr="00233FDB" w:rsidRDefault="00C30890" w:rsidP="009D4077">
            <w:pPr>
              <w:rPr>
                <w:b/>
              </w:rPr>
            </w:pPr>
          </w:p>
        </w:tc>
      </w:tr>
      <w:tr w:rsidR="00D61704" w:rsidTr="00D04B5B">
        <w:tc>
          <w:tcPr>
            <w:tcW w:w="9582" w:type="dxa"/>
          </w:tcPr>
          <w:p w:rsidR="00D04B5B" w:rsidRDefault="00C30890" w:rsidP="009D4077">
            <w:pPr>
              <w:jc w:val="both"/>
              <w:rPr>
                <w:b/>
                <w:u w:val="single"/>
              </w:rPr>
            </w:pPr>
            <w:r>
              <w:rPr>
                <w:b/>
                <w:u w:val="single"/>
              </w:rPr>
              <w:t xml:space="preserve">COMPARISON OF </w:t>
            </w:r>
            <w:r>
              <w:rPr>
                <w:b/>
                <w:u w:val="single"/>
              </w:rPr>
              <w:t>ORIGINAL AND SUBSTITUTE</w:t>
            </w:r>
          </w:p>
          <w:p w:rsidR="00DF735B" w:rsidRDefault="00C30890" w:rsidP="009D4077">
            <w:pPr>
              <w:jc w:val="both"/>
            </w:pPr>
          </w:p>
          <w:p w:rsidR="00DF735B" w:rsidRDefault="00C30890" w:rsidP="009D4077">
            <w:pPr>
              <w:jc w:val="both"/>
            </w:pPr>
            <w:r>
              <w:t xml:space="preserve">While C.S.H.B. 661 may differ from the original in minor or nonsubstantive ways, the following comparison is organized and formatted in a manner that indicates the substantial differences between the introduced and committee </w:t>
            </w:r>
            <w:r>
              <w:t>substitute versions of the bill.</w:t>
            </w:r>
          </w:p>
          <w:p w:rsidR="00DF735B" w:rsidRPr="00DF735B" w:rsidRDefault="00C30890" w:rsidP="009D4077">
            <w:pPr>
              <w:jc w:val="both"/>
            </w:pPr>
          </w:p>
        </w:tc>
      </w:tr>
      <w:tr w:rsidR="00D61704" w:rsidTr="00D04B5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61704" w:rsidTr="00D04B5B">
              <w:trPr>
                <w:cantSplit/>
                <w:tblHeader/>
              </w:trPr>
              <w:tc>
                <w:tcPr>
                  <w:tcW w:w="4673" w:type="dxa"/>
                  <w:tcMar>
                    <w:bottom w:w="188" w:type="dxa"/>
                  </w:tcMar>
                </w:tcPr>
                <w:p w:rsidR="00D04B5B" w:rsidRDefault="00C30890" w:rsidP="009D4077">
                  <w:pPr>
                    <w:jc w:val="center"/>
                  </w:pPr>
                  <w:r>
                    <w:t>INTRODUCED</w:t>
                  </w:r>
                </w:p>
              </w:tc>
              <w:tc>
                <w:tcPr>
                  <w:tcW w:w="4673" w:type="dxa"/>
                  <w:tcMar>
                    <w:bottom w:w="188" w:type="dxa"/>
                  </w:tcMar>
                </w:tcPr>
                <w:p w:rsidR="00D04B5B" w:rsidRDefault="00C30890" w:rsidP="009D4077">
                  <w:pPr>
                    <w:jc w:val="center"/>
                  </w:pPr>
                  <w:r>
                    <w:t>HOUSE COMMITTEE SUBSTITUTE</w:t>
                  </w:r>
                </w:p>
              </w:tc>
            </w:tr>
            <w:tr w:rsidR="00D61704" w:rsidTr="00D04B5B">
              <w:tc>
                <w:tcPr>
                  <w:tcW w:w="4673" w:type="dxa"/>
                  <w:tcMar>
                    <w:right w:w="360" w:type="dxa"/>
                  </w:tcMar>
                </w:tcPr>
                <w:p w:rsidR="00D04B5B" w:rsidRDefault="00C30890" w:rsidP="009D4077">
                  <w:pPr>
                    <w:jc w:val="both"/>
                  </w:pPr>
                  <w:r>
                    <w:t xml:space="preserve">SECTION 1.  </w:t>
                  </w:r>
                  <w:r>
                    <w:t>Sets out legislative findings and intent.</w:t>
                  </w:r>
                </w:p>
                <w:p w:rsidR="00D04B5B" w:rsidRDefault="00C30890" w:rsidP="009D4077">
                  <w:pPr>
                    <w:jc w:val="both"/>
                  </w:pPr>
                </w:p>
              </w:tc>
              <w:tc>
                <w:tcPr>
                  <w:tcW w:w="4673" w:type="dxa"/>
                  <w:tcMar>
                    <w:left w:w="360" w:type="dxa"/>
                  </w:tcMar>
                </w:tcPr>
                <w:p w:rsidR="00D04B5B" w:rsidRDefault="00C30890" w:rsidP="009D4077">
                  <w:pPr>
                    <w:jc w:val="both"/>
                  </w:pPr>
                  <w:r>
                    <w:t>SECTION 1. Same as introduced version.</w:t>
                  </w:r>
                </w:p>
                <w:p w:rsidR="00D04B5B" w:rsidRDefault="00C30890" w:rsidP="009D4077">
                  <w:pPr>
                    <w:jc w:val="both"/>
                  </w:pPr>
                </w:p>
                <w:p w:rsidR="00D04B5B" w:rsidRDefault="00C30890" w:rsidP="009D4077">
                  <w:pPr>
                    <w:jc w:val="both"/>
                  </w:pPr>
                </w:p>
              </w:tc>
            </w:tr>
            <w:tr w:rsidR="00D61704" w:rsidTr="00D04B5B">
              <w:tc>
                <w:tcPr>
                  <w:tcW w:w="4673" w:type="dxa"/>
                  <w:tcMar>
                    <w:right w:w="360" w:type="dxa"/>
                  </w:tcMar>
                </w:tcPr>
                <w:p w:rsidR="00D04B5B" w:rsidRDefault="00C30890" w:rsidP="009D4077">
                  <w:pPr>
                    <w:jc w:val="both"/>
                  </w:pPr>
                  <w:r>
                    <w:t>SECTION 2.  Subtitle C, Title 6, Health and Safety Code, is amended by adding Chapter</w:t>
                  </w:r>
                  <w:r>
                    <w:t xml:space="preserve"> 490 to read as follows:</w:t>
                  </w:r>
                </w:p>
                <w:p w:rsidR="00D04B5B" w:rsidRDefault="00C30890" w:rsidP="009D4077">
                  <w:pPr>
                    <w:jc w:val="both"/>
                  </w:pPr>
                  <w:r>
                    <w:rPr>
                      <w:u w:val="single"/>
                    </w:rPr>
                    <w:t>CHAPTER 490.  ACCESS TO INVESTIGATIONAL TREATMENTS FOR PATIENTS WITH SEVERE CHRONIC DISEASES</w:t>
                  </w:r>
                </w:p>
                <w:p w:rsidR="00262468" w:rsidRDefault="00C30890" w:rsidP="009D4077">
                  <w:pPr>
                    <w:jc w:val="both"/>
                    <w:rPr>
                      <w:u w:val="single"/>
                    </w:rPr>
                  </w:pPr>
                </w:p>
                <w:p w:rsidR="00D04B5B" w:rsidRDefault="00C30890" w:rsidP="009D4077">
                  <w:pPr>
                    <w:jc w:val="both"/>
                  </w:pPr>
                  <w:r>
                    <w:rPr>
                      <w:u w:val="single"/>
                    </w:rPr>
                    <w:t>SUBCHAPTER A.  GENERAL PROVISIONS</w:t>
                  </w:r>
                </w:p>
                <w:p w:rsidR="00262468" w:rsidRDefault="00C30890" w:rsidP="009D4077">
                  <w:pPr>
                    <w:jc w:val="both"/>
                    <w:rPr>
                      <w:u w:val="single"/>
                    </w:rPr>
                  </w:pPr>
                </w:p>
                <w:p w:rsidR="00D04B5B" w:rsidRDefault="00C30890" w:rsidP="009D4077">
                  <w:pPr>
                    <w:jc w:val="both"/>
                  </w:pPr>
                  <w:r>
                    <w:rPr>
                      <w:u w:val="single"/>
                    </w:rPr>
                    <w:t>Sec. 490.001.  DEFINITIONS.  In this chapter:</w:t>
                  </w:r>
                </w:p>
                <w:p w:rsidR="00D04B5B" w:rsidRDefault="00C30890" w:rsidP="009D4077">
                  <w:pPr>
                    <w:jc w:val="both"/>
                  </w:pPr>
                  <w:r>
                    <w:rPr>
                      <w:u w:val="single"/>
                    </w:rPr>
                    <w:t>(1)  "Executive commissioner" means the executive commis</w:t>
                  </w:r>
                  <w:r>
                    <w:rPr>
                      <w:u w:val="single"/>
                    </w:rPr>
                    <w:t>sioner of the Health and Human Services Commission.</w:t>
                  </w:r>
                </w:p>
                <w:p w:rsidR="00D04B5B" w:rsidRDefault="00C30890" w:rsidP="009D4077">
                  <w:pPr>
                    <w:jc w:val="both"/>
                    <w:rPr>
                      <w:u w:val="single"/>
                    </w:rPr>
                  </w:pPr>
                  <w:r>
                    <w:rPr>
                      <w:u w:val="single"/>
                    </w:rPr>
                    <w:t xml:space="preserve">(2)  "Investigational drug, biological product, or device"  means a drug, biological product, or device that </w:t>
                  </w:r>
                  <w:r w:rsidRPr="000A04B4">
                    <w:rPr>
                      <w:highlight w:val="lightGray"/>
                      <w:u w:val="single"/>
                    </w:rPr>
                    <w:t xml:space="preserve">is being studied and administered to human participants in a clinical trial and </w:t>
                  </w:r>
                  <w:r w:rsidRPr="00EF0B84">
                    <w:rPr>
                      <w:u w:val="single"/>
                    </w:rPr>
                    <w:t>that the United</w:t>
                  </w:r>
                  <w:r w:rsidRPr="00EF0B84">
                    <w:rPr>
                      <w:u w:val="single"/>
                    </w:rPr>
                    <w:t xml:space="preserve"> States Food and Drug Administration has not yet approved for general use.</w:t>
                  </w:r>
                </w:p>
                <w:p w:rsidR="000A04B4" w:rsidRDefault="00C30890" w:rsidP="009D4077">
                  <w:pPr>
                    <w:jc w:val="both"/>
                  </w:pPr>
                </w:p>
                <w:p w:rsidR="00D04B5B" w:rsidRDefault="00C30890" w:rsidP="009D4077">
                  <w:pPr>
                    <w:jc w:val="both"/>
                  </w:pPr>
                  <w:r>
                    <w:rPr>
                      <w:u w:val="single"/>
                    </w:rPr>
                    <w:t>(3)  "Severe chronic disease" means a condition, injury, or illness that:</w:t>
                  </w:r>
                </w:p>
                <w:p w:rsidR="00D04B5B" w:rsidRDefault="00C30890" w:rsidP="009D4077">
                  <w:pPr>
                    <w:jc w:val="both"/>
                  </w:pPr>
                  <w:r>
                    <w:rPr>
                      <w:u w:val="single"/>
                    </w:rPr>
                    <w:lastRenderedPageBreak/>
                    <w:t>(A)  lasts for at least one year;</w:t>
                  </w:r>
                </w:p>
                <w:p w:rsidR="00D04B5B" w:rsidRDefault="00C30890" w:rsidP="009D4077">
                  <w:pPr>
                    <w:jc w:val="both"/>
                  </w:pPr>
                  <w:r>
                    <w:rPr>
                      <w:u w:val="single"/>
                    </w:rPr>
                    <w:t>(B)  requires ongoing medical attention; and</w:t>
                  </w:r>
                </w:p>
                <w:p w:rsidR="00D04B5B" w:rsidRDefault="00C30890" w:rsidP="009D4077">
                  <w:pPr>
                    <w:jc w:val="both"/>
                    <w:rPr>
                      <w:u w:val="single"/>
                    </w:rPr>
                  </w:pPr>
                  <w:r>
                    <w:rPr>
                      <w:u w:val="single"/>
                    </w:rPr>
                    <w:t>(C)  entails significant fu</w:t>
                  </w:r>
                  <w:r>
                    <w:rPr>
                      <w:u w:val="single"/>
                    </w:rPr>
                    <w:t>nctional impairment or severe pain that limits a person's activities of daily life.</w:t>
                  </w:r>
                </w:p>
                <w:p w:rsidR="00262468" w:rsidRDefault="00C30890" w:rsidP="009D4077">
                  <w:pPr>
                    <w:jc w:val="both"/>
                  </w:pPr>
                </w:p>
                <w:p w:rsidR="00D04B5B" w:rsidRDefault="00C30890" w:rsidP="009D4077">
                  <w:pPr>
                    <w:jc w:val="both"/>
                    <w:rPr>
                      <w:u w:val="single"/>
                    </w:rPr>
                  </w:pPr>
                  <w:r>
                    <w:rPr>
                      <w:u w:val="single"/>
                    </w:rPr>
                    <w:t>Sec. 490.002.  DESIGNATION OF SEVERE CHRONIC DISEASES.</w:t>
                  </w:r>
                </w:p>
                <w:p w:rsidR="00262468" w:rsidRDefault="00C30890" w:rsidP="009D4077">
                  <w:pPr>
                    <w:jc w:val="both"/>
                  </w:pPr>
                </w:p>
                <w:p w:rsidR="00D04B5B" w:rsidRDefault="00C30890" w:rsidP="009D4077">
                  <w:pPr>
                    <w:jc w:val="both"/>
                    <w:rPr>
                      <w:u w:val="single"/>
                    </w:rPr>
                  </w:pPr>
                  <w:r>
                    <w:rPr>
                      <w:u w:val="single"/>
                    </w:rPr>
                    <w:t>SUBCHAPTER B. ACCESS TO INVESTIGATIONAL DRUGS, BIOLOGICAL PRODUCTS, AND DEVICES FOR PATIENTS WITH SEVERE CHRONIC DI</w:t>
                  </w:r>
                  <w:r>
                    <w:rPr>
                      <w:u w:val="single"/>
                    </w:rPr>
                    <w:t>SEASES</w:t>
                  </w:r>
                </w:p>
                <w:p w:rsidR="00262468" w:rsidRDefault="00C30890" w:rsidP="009D4077">
                  <w:pPr>
                    <w:jc w:val="both"/>
                  </w:pPr>
                </w:p>
                <w:p w:rsidR="00D04B5B" w:rsidRDefault="00C30890" w:rsidP="009D4077">
                  <w:pPr>
                    <w:jc w:val="both"/>
                  </w:pPr>
                  <w:r>
                    <w:rPr>
                      <w:u w:val="single"/>
                    </w:rPr>
                    <w:t>SUBCHAPTER C.  HEALTH INSURANCE</w:t>
                  </w:r>
                </w:p>
                <w:p w:rsidR="00262468" w:rsidRDefault="00C30890" w:rsidP="009D4077">
                  <w:pPr>
                    <w:jc w:val="both"/>
                  </w:pPr>
                </w:p>
                <w:p w:rsidR="00D04B5B" w:rsidRDefault="00C30890" w:rsidP="009D4077">
                  <w:pPr>
                    <w:jc w:val="both"/>
                    <w:rPr>
                      <w:u w:val="single"/>
                    </w:rPr>
                  </w:pPr>
                  <w:r>
                    <w:rPr>
                      <w:u w:val="single"/>
                    </w:rPr>
                    <w:t>SUBCHAPTER D. PHYSICIANS</w:t>
                  </w:r>
                </w:p>
                <w:p w:rsidR="00D04B5B" w:rsidRDefault="00C30890" w:rsidP="009D4077">
                  <w:pPr>
                    <w:jc w:val="both"/>
                  </w:pPr>
                </w:p>
              </w:tc>
              <w:tc>
                <w:tcPr>
                  <w:tcW w:w="4673" w:type="dxa"/>
                  <w:tcMar>
                    <w:left w:w="360" w:type="dxa"/>
                  </w:tcMar>
                </w:tcPr>
                <w:p w:rsidR="00D04B5B" w:rsidRDefault="00C30890" w:rsidP="009D4077">
                  <w:pPr>
                    <w:jc w:val="both"/>
                  </w:pPr>
                  <w:r>
                    <w:lastRenderedPageBreak/>
                    <w:t>SECTION 2.  Subtitle C, Title 6, Health and Safety Code, is amended by adding Chapter 490 to read as follows:</w:t>
                  </w:r>
                </w:p>
                <w:p w:rsidR="00D04B5B" w:rsidRDefault="00C30890" w:rsidP="009D4077">
                  <w:pPr>
                    <w:jc w:val="both"/>
                  </w:pPr>
                  <w:r>
                    <w:rPr>
                      <w:u w:val="single"/>
                    </w:rPr>
                    <w:t xml:space="preserve">CHAPTER 490.  ACCESS TO INVESTIGATIONAL TREATMENTS FOR PATIENTS WITH SEVERE </w:t>
                  </w:r>
                  <w:r>
                    <w:rPr>
                      <w:u w:val="single"/>
                    </w:rPr>
                    <w:t>CHRONIC DISEASES</w:t>
                  </w:r>
                </w:p>
                <w:p w:rsidR="00262468" w:rsidRDefault="00C30890" w:rsidP="009D4077">
                  <w:pPr>
                    <w:jc w:val="both"/>
                    <w:rPr>
                      <w:u w:val="single"/>
                    </w:rPr>
                  </w:pPr>
                </w:p>
                <w:p w:rsidR="00D04B5B" w:rsidRDefault="00C30890" w:rsidP="009D4077">
                  <w:pPr>
                    <w:jc w:val="both"/>
                  </w:pPr>
                  <w:r>
                    <w:rPr>
                      <w:u w:val="single"/>
                    </w:rPr>
                    <w:t>SUBCHAPTER A.  GENERAL PROVISIONS</w:t>
                  </w:r>
                </w:p>
                <w:p w:rsidR="00262468" w:rsidRDefault="00C30890" w:rsidP="009D4077">
                  <w:pPr>
                    <w:jc w:val="both"/>
                    <w:rPr>
                      <w:u w:val="single"/>
                    </w:rPr>
                  </w:pPr>
                </w:p>
                <w:p w:rsidR="00D04B5B" w:rsidRDefault="00C30890" w:rsidP="009D4077">
                  <w:pPr>
                    <w:jc w:val="both"/>
                  </w:pPr>
                  <w:r>
                    <w:rPr>
                      <w:u w:val="single"/>
                    </w:rPr>
                    <w:t>Sec. 490.001.  DEFINITIONS.  In this chapter:</w:t>
                  </w:r>
                </w:p>
                <w:p w:rsidR="00D04B5B" w:rsidRDefault="00C30890" w:rsidP="009D4077">
                  <w:pPr>
                    <w:jc w:val="both"/>
                  </w:pPr>
                  <w:r>
                    <w:rPr>
                      <w:u w:val="single"/>
                    </w:rPr>
                    <w:t>(1)  "Executive commissioner" means the executive commissioner of the Health and Human Services Commission.</w:t>
                  </w:r>
                </w:p>
                <w:p w:rsidR="00D04B5B" w:rsidRDefault="00C30890" w:rsidP="009D4077">
                  <w:pPr>
                    <w:jc w:val="both"/>
                  </w:pPr>
                  <w:r>
                    <w:rPr>
                      <w:u w:val="single"/>
                    </w:rPr>
                    <w:t xml:space="preserve">(2)  "Investigational drug, biological product, or device" means a drug, biological product, or device that </w:t>
                  </w:r>
                  <w:r w:rsidRPr="000A04B4">
                    <w:rPr>
                      <w:highlight w:val="lightGray"/>
                      <w:u w:val="single"/>
                    </w:rPr>
                    <w:t xml:space="preserve">has successfully completed phase one of a clinical trial but </w:t>
                  </w:r>
                  <w:r w:rsidRPr="00EF0B84">
                    <w:rPr>
                      <w:u w:val="single"/>
                    </w:rPr>
                    <w:t>has not yet been approved for general use by the United States Food and Drug Administra</w:t>
                  </w:r>
                  <w:r w:rsidRPr="00EF0B84">
                    <w:rPr>
                      <w:u w:val="single"/>
                    </w:rPr>
                    <w:t>tion</w:t>
                  </w:r>
                  <w:r w:rsidRPr="000A04B4">
                    <w:rPr>
                      <w:highlight w:val="lightGray"/>
                      <w:u w:val="single"/>
                    </w:rPr>
                    <w:t xml:space="preserve"> or its international equivalent and remains under investigation in the clinical trial</w:t>
                  </w:r>
                  <w:r>
                    <w:rPr>
                      <w:u w:val="single"/>
                    </w:rPr>
                    <w:t>.</w:t>
                  </w:r>
                </w:p>
                <w:p w:rsidR="00D04B5B" w:rsidRDefault="00C30890" w:rsidP="009D4077">
                  <w:pPr>
                    <w:jc w:val="both"/>
                  </w:pPr>
                  <w:r>
                    <w:rPr>
                      <w:u w:val="single"/>
                    </w:rPr>
                    <w:t>(3)  "Severe chronic disease" means a condition, injury, or illness that:</w:t>
                  </w:r>
                </w:p>
                <w:p w:rsidR="00D04B5B" w:rsidRDefault="00C30890" w:rsidP="009D4077">
                  <w:pPr>
                    <w:jc w:val="both"/>
                  </w:pPr>
                  <w:r>
                    <w:rPr>
                      <w:u w:val="single"/>
                    </w:rPr>
                    <w:lastRenderedPageBreak/>
                    <w:t>(A)  lasts for at least one year;</w:t>
                  </w:r>
                </w:p>
                <w:p w:rsidR="00D04B5B" w:rsidRDefault="00C30890" w:rsidP="009D4077">
                  <w:pPr>
                    <w:jc w:val="both"/>
                  </w:pPr>
                  <w:r>
                    <w:rPr>
                      <w:u w:val="single"/>
                    </w:rPr>
                    <w:t>(B)  requires ongoing medical attention; and</w:t>
                  </w:r>
                </w:p>
                <w:p w:rsidR="00D04B5B" w:rsidRDefault="00C30890" w:rsidP="009D4077">
                  <w:pPr>
                    <w:jc w:val="both"/>
                    <w:rPr>
                      <w:u w:val="single"/>
                    </w:rPr>
                  </w:pPr>
                  <w:r>
                    <w:rPr>
                      <w:u w:val="single"/>
                    </w:rPr>
                    <w:t>(C)  entail</w:t>
                  </w:r>
                  <w:r>
                    <w:rPr>
                      <w:u w:val="single"/>
                    </w:rPr>
                    <w:t>s significant functional impairment or severe pain that limits a person's activities of daily life.</w:t>
                  </w:r>
                </w:p>
                <w:p w:rsidR="00262468" w:rsidRDefault="00C30890" w:rsidP="009D4077">
                  <w:pPr>
                    <w:jc w:val="both"/>
                  </w:pPr>
                </w:p>
                <w:p w:rsidR="00D04B5B" w:rsidRDefault="00C30890" w:rsidP="009D4077">
                  <w:pPr>
                    <w:jc w:val="both"/>
                    <w:rPr>
                      <w:u w:val="single"/>
                    </w:rPr>
                  </w:pPr>
                  <w:r>
                    <w:rPr>
                      <w:u w:val="single"/>
                    </w:rPr>
                    <w:t>Sec. 490.002.  DESIGNATION OF SEVERE CHRONIC DISEASES.</w:t>
                  </w:r>
                </w:p>
                <w:p w:rsidR="00262468" w:rsidRDefault="00C30890" w:rsidP="009D4077">
                  <w:pPr>
                    <w:jc w:val="both"/>
                  </w:pPr>
                </w:p>
                <w:p w:rsidR="00D04B5B" w:rsidRDefault="00C30890" w:rsidP="009D4077">
                  <w:pPr>
                    <w:jc w:val="both"/>
                    <w:rPr>
                      <w:u w:val="single"/>
                    </w:rPr>
                  </w:pPr>
                  <w:r>
                    <w:rPr>
                      <w:u w:val="single"/>
                    </w:rPr>
                    <w:t>SUBCHAPTER B. ACCESS TO INVESTIGATIONAL DRUGS, BIOLOGICAL PRODUCTS, AND DEVICES FOR PATIENTS WITH S</w:t>
                  </w:r>
                  <w:r>
                    <w:rPr>
                      <w:u w:val="single"/>
                    </w:rPr>
                    <w:t>EVERE CHRONIC DISEASES</w:t>
                  </w:r>
                </w:p>
                <w:p w:rsidR="00262468" w:rsidRDefault="00C30890" w:rsidP="009D4077">
                  <w:pPr>
                    <w:jc w:val="both"/>
                  </w:pPr>
                </w:p>
                <w:p w:rsidR="00D04B5B" w:rsidRDefault="00C30890" w:rsidP="009D4077">
                  <w:pPr>
                    <w:jc w:val="both"/>
                    <w:rPr>
                      <w:u w:val="single"/>
                    </w:rPr>
                  </w:pPr>
                  <w:r>
                    <w:rPr>
                      <w:u w:val="single"/>
                    </w:rPr>
                    <w:t>SUBCHAPTER C.  HEALTH INSURANCE</w:t>
                  </w:r>
                </w:p>
                <w:p w:rsidR="00262468" w:rsidRDefault="00C30890" w:rsidP="009D4077">
                  <w:pPr>
                    <w:jc w:val="both"/>
                  </w:pPr>
                </w:p>
                <w:p w:rsidR="00D04B5B" w:rsidRPr="003F02CC" w:rsidRDefault="00C30890" w:rsidP="009D4077">
                  <w:pPr>
                    <w:jc w:val="both"/>
                    <w:rPr>
                      <w:u w:val="single"/>
                    </w:rPr>
                  </w:pPr>
                  <w:r>
                    <w:rPr>
                      <w:u w:val="single"/>
                    </w:rPr>
                    <w:t>SUBCHAPTER D. PHYSICIANS</w:t>
                  </w:r>
                </w:p>
                <w:p w:rsidR="00D04B5B" w:rsidRDefault="00C30890" w:rsidP="009D4077">
                  <w:pPr>
                    <w:jc w:val="both"/>
                  </w:pPr>
                </w:p>
              </w:tc>
            </w:tr>
            <w:tr w:rsidR="00D61704" w:rsidTr="00D04B5B">
              <w:tc>
                <w:tcPr>
                  <w:tcW w:w="4673" w:type="dxa"/>
                  <w:tcMar>
                    <w:right w:w="360" w:type="dxa"/>
                  </w:tcMar>
                </w:tcPr>
                <w:p w:rsidR="00D04B5B" w:rsidRDefault="00C30890" w:rsidP="009D4077">
                  <w:pPr>
                    <w:jc w:val="both"/>
                  </w:pPr>
                  <w:r>
                    <w:lastRenderedPageBreak/>
                    <w:t xml:space="preserve">SECTION 3.  As soon as practicable after the effective date of this Act, the executive commissioner of the Health and Human Services Commission by rule shall designate the </w:t>
                  </w:r>
                  <w:r>
                    <w:t>medical conditions that are severe chronic diseases as required by Section 490.002, Health and Safety Code, as added by this Act.</w:t>
                  </w:r>
                </w:p>
                <w:p w:rsidR="00D04B5B" w:rsidRDefault="00C30890" w:rsidP="009D4077">
                  <w:pPr>
                    <w:jc w:val="both"/>
                  </w:pPr>
                </w:p>
              </w:tc>
              <w:tc>
                <w:tcPr>
                  <w:tcW w:w="4673" w:type="dxa"/>
                  <w:tcMar>
                    <w:left w:w="360" w:type="dxa"/>
                  </w:tcMar>
                </w:tcPr>
                <w:p w:rsidR="00D04B5B" w:rsidRDefault="00C30890" w:rsidP="009D4077">
                  <w:pPr>
                    <w:jc w:val="both"/>
                  </w:pPr>
                  <w:r>
                    <w:t>SECTION 3. Same as introduced version.</w:t>
                  </w:r>
                </w:p>
                <w:p w:rsidR="00D04B5B" w:rsidRDefault="00C30890" w:rsidP="009D4077">
                  <w:pPr>
                    <w:jc w:val="both"/>
                  </w:pPr>
                </w:p>
                <w:p w:rsidR="00D04B5B" w:rsidRDefault="00C30890" w:rsidP="009D4077">
                  <w:pPr>
                    <w:jc w:val="both"/>
                  </w:pPr>
                </w:p>
              </w:tc>
            </w:tr>
            <w:tr w:rsidR="00D61704" w:rsidTr="00D04B5B">
              <w:tc>
                <w:tcPr>
                  <w:tcW w:w="4673" w:type="dxa"/>
                  <w:tcMar>
                    <w:right w:w="360" w:type="dxa"/>
                  </w:tcMar>
                </w:tcPr>
                <w:p w:rsidR="00D04B5B" w:rsidRDefault="00C30890" w:rsidP="009D4077">
                  <w:pPr>
                    <w:jc w:val="both"/>
                  </w:pPr>
                  <w:r>
                    <w:t>SECTION 4.  This Act takes effect immediately if it receives a vote of two-thirds o</w:t>
                  </w:r>
                  <w:r>
                    <w:t>f all the members elected to each house, as provided by Section 39, Article III, Texas Constitution.  If this Act does not receive the vote necessary for immediate effect, this Act takes effect September 1, 2017.</w:t>
                  </w:r>
                </w:p>
                <w:p w:rsidR="00D04B5B" w:rsidRDefault="00C30890" w:rsidP="009D4077">
                  <w:pPr>
                    <w:jc w:val="both"/>
                  </w:pPr>
                </w:p>
              </w:tc>
              <w:tc>
                <w:tcPr>
                  <w:tcW w:w="4673" w:type="dxa"/>
                  <w:tcMar>
                    <w:left w:w="360" w:type="dxa"/>
                  </w:tcMar>
                </w:tcPr>
                <w:p w:rsidR="00D04B5B" w:rsidRDefault="00C30890" w:rsidP="009D4077">
                  <w:pPr>
                    <w:jc w:val="both"/>
                  </w:pPr>
                  <w:r>
                    <w:t>SECTION 4. Same as introduced version.</w:t>
                  </w:r>
                </w:p>
                <w:p w:rsidR="00D04B5B" w:rsidRDefault="00C30890" w:rsidP="009D4077">
                  <w:pPr>
                    <w:jc w:val="both"/>
                  </w:pPr>
                </w:p>
                <w:p w:rsidR="00D04B5B" w:rsidRDefault="00C30890" w:rsidP="009D4077">
                  <w:pPr>
                    <w:jc w:val="both"/>
                  </w:pPr>
                </w:p>
              </w:tc>
            </w:tr>
          </w:tbl>
          <w:p w:rsidR="00D04B5B" w:rsidRDefault="00C30890" w:rsidP="009D4077"/>
          <w:p w:rsidR="00D04B5B" w:rsidRPr="009C1E9A" w:rsidRDefault="00C30890" w:rsidP="009D4077">
            <w:pPr>
              <w:rPr>
                <w:b/>
                <w:u w:val="single"/>
              </w:rPr>
            </w:pPr>
          </w:p>
        </w:tc>
      </w:tr>
    </w:tbl>
    <w:p w:rsidR="008423E4" w:rsidRPr="00BE0E75" w:rsidRDefault="00C30890" w:rsidP="008423E4">
      <w:pPr>
        <w:spacing w:line="480" w:lineRule="auto"/>
        <w:jc w:val="both"/>
        <w:rPr>
          <w:rFonts w:ascii="Arial" w:hAnsi="Arial"/>
          <w:sz w:val="16"/>
          <w:szCs w:val="16"/>
        </w:rPr>
      </w:pPr>
    </w:p>
    <w:p w:rsidR="004108C3" w:rsidRPr="008423E4" w:rsidRDefault="00C3089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0890">
      <w:r>
        <w:separator/>
      </w:r>
    </w:p>
  </w:endnote>
  <w:endnote w:type="continuationSeparator" w:id="0">
    <w:p w:rsidR="00000000" w:rsidRDefault="00C3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61704" w:rsidTr="009C1E9A">
      <w:trPr>
        <w:cantSplit/>
      </w:trPr>
      <w:tc>
        <w:tcPr>
          <w:tcW w:w="0" w:type="pct"/>
        </w:tcPr>
        <w:p w:rsidR="00137D90" w:rsidRDefault="00C30890" w:rsidP="009C1E9A">
          <w:pPr>
            <w:pStyle w:val="Footer"/>
            <w:tabs>
              <w:tab w:val="clear" w:pos="8640"/>
              <w:tab w:val="right" w:pos="9360"/>
            </w:tabs>
          </w:pPr>
        </w:p>
      </w:tc>
      <w:tc>
        <w:tcPr>
          <w:tcW w:w="2395" w:type="pct"/>
        </w:tcPr>
        <w:p w:rsidR="00137D90" w:rsidRDefault="00C30890" w:rsidP="009C1E9A">
          <w:pPr>
            <w:pStyle w:val="Footer"/>
            <w:tabs>
              <w:tab w:val="clear" w:pos="8640"/>
              <w:tab w:val="right" w:pos="9360"/>
            </w:tabs>
          </w:pPr>
        </w:p>
        <w:p w:rsidR="001A4310" w:rsidRDefault="00C30890" w:rsidP="009C1E9A">
          <w:pPr>
            <w:pStyle w:val="Footer"/>
            <w:tabs>
              <w:tab w:val="clear" w:pos="8640"/>
              <w:tab w:val="right" w:pos="9360"/>
            </w:tabs>
          </w:pPr>
        </w:p>
        <w:p w:rsidR="00137D90" w:rsidRDefault="00C30890" w:rsidP="009C1E9A">
          <w:pPr>
            <w:pStyle w:val="Footer"/>
            <w:tabs>
              <w:tab w:val="clear" w:pos="8640"/>
              <w:tab w:val="right" w:pos="9360"/>
            </w:tabs>
          </w:pPr>
        </w:p>
      </w:tc>
      <w:tc>
        <w:tcPr>
          <w:tcW w:w="2453" w:type="pct"/>
        </w:tcPr>
        <w:p w:rsidR="00137D90" w:rsidRDefault="00C30890" w:rsidP="009C1E9A">
          <w:pPr>
            <w:pStyle w:val="Footer"/>
            <w:tabs>
              <w:tab w:val="clear" w:pos="8640"/>
              <w:tab w:val="right" w:pos="9360"/>
            </w:tabs>
            <w:jc w:val="right"/>
          </w:pPr>
        </w:p>
      </w:tc>
    </w:tr>
    <w:tr w:rsidR="00D61704" w:rsidTr="009C1E9A">
      <w:trPr>
        <w:cantSplit/>
      </w:trPr>
      <w:tc>
        <w:tcPr>
          <w:tcW w:w="0" w:type="pct"/>
        </w:tcPr>
        <w:p w:rsidR="00EC379B" w:rsidRDefault="00C30890" w:rsidP="009C1E9A">
          <w:pPr>
            <w:pStyle w:val="Footer"/>
            <w:tabs>
              <w:tab w:val="clear" w:pos="8640"/>
              <w:tab w:val="right" w:pos="9360"/>
            </w:tabs>
          </w:pPr>
        </w:p>
      </w:tc>
      <w:tc>
        <w:tcPr>
          <w:tcW w:w="2395" w:type="pct"/>
        </w:tcPr>
        <w:p w:rsidR="00EC379B" w:rsidRPr="009C1E9A" w:rsidRDefault="00C30890" w:rsidP="009C1E9A">
          <w:pPr>
            <w:pStyle w:val="Footer"/>
            <w:tabs>
              <w:tab w:val="clear" w:pos="8640"/>
              <w:tab w:val="right" w:pos="9360"/>
            </w:tabs>
            <w:rPr>
              <w:rFonts w:ascii="Shruti" w:hAnsi="Shruti"/>
              <w:sz w:val="22"/>
            </w:rPr>
          </w:pPr>
          <w:r>
            <w:rPr>
              <w:rFonts w:ascii="Shruti" w:hAnsi="Shruti"/>
              <w:sz w:val="22"/>
            </w:rPr>
            <w:t>85R 27241</w:t>
          </w:r>
        </w:p>
      </w:tc>
      <w:tc>
        <w:tcPr>
          <w:tcW w:w="2453" w:type="pct"/>
        </w:tcPr>
        <w:p w:rsidR="00EC379B" w:rsidRDefault="00C30890" w:rsidP="009C1E9A">
          <w:pPr>
            <w:pStyle w:val="Footer"/>
            <w:tabs>
              <w:tab w:val="clear" w:pos="8640"/>
              <w:tab w:val="right" w:pos="9360"/>
            </w:tabs>
            <w:jc w:val="right"/>
          </w:pPr>
          <w:r>
            <w:fldChar w:fldCharType="begin"/>
          </w:r>
          <w:r>
            <w:instrText xml:space="preserve"> DOCPROPERTY  OTID  \* MERGEFORMAT </w:instrText>
          </w:r>
          <w:r>
            <w:fldChar w:fldCharType="separate"/>
          </w:r>
          <w:r>
            <w:t>17.118.1098</w:t>
          </w:r>
          <w:r>
            <w:fldChar w:fldCharType="end"/>
          </w:r>
        </w:p>
      </w:tc>
    </w:tr>
    <w:tr w:rsidR="00D61704" w:rsidTr="009C1E9A">
      <w:trPr>
        <w:cantSplit/>
      </w:trPr>
      <w:tc>
        <w:tcPr>
          <w:tcW w:w="0" w:type="pct"/>
        </w:tcPr>
        <w:p w:rsidR="00EC379B" w:rsidRDefault="00C30890" w:rsidP="009C1E9A">
          <w:pPr>
            <w:pStyle w:val="Footer"/>
            <w:tabs>
              <w:tab w:val="clear" w:pos="4320"/>
              <w:tab w:val="clear" w:pos="8640"/>
              <w:tab w:val="left" w:pos="2865"/>
            </w:tabs>
          </w:pPr>
        </w:p>
      </w:tc>
      <w:tc>
        <w:tcPr>
          <w:tcW w:w="2395" w:type="pct"/>
        </w:tcPr>
        <w:p w:rsidR="00EC379B" w:rsidRPr="009C1E9A" w:rsidRDefault="00C30890" w:rsidP="009C1E9A">
          <w:pPr>
            <w:pStyle w:val="Footer"/>
            <w:tabs>
              <w:tab w:val="clear" w:pos="4320"/>
              <w:tab w:val="clear" w:pos="8640"/>
              <w:tab w:val="left" w:pos="2865"/>
            </w:tabs>
            <w:rPr>
              <w:rFonts w:ascii="Shruti" w:hAnsi="Shruti"/>
              <w:sz w:val="22"/>
            </w:rPr>
          </w:pPr>
          <w:r>
            <w:rPr>
              <w:rFonts w:ascii="Shruti" w:hAnsi="Shruti"/>
              <w:sz w:val="22"/>
            </w:rPr>
            <w:t>Substitute Document Number: 85R 21273</w:t>
          </w:r>
        </w:p>
      </w:tc>
      <w:tc>
        <w:tcPr>
          <w:tcW w:w="2453" w:type="pct"/>
        </w:tcPr>
        <w:p w:rsidR="00EC379B" w:rsidRDefault="00C30890" w:rsidP="006D504F">
          <w:pPr>
            <w:pStyle w:val="Footer"/>
            <w:rPr>
              <w:rStyle w:val="PageNumber"/>
            </w:rPr>
          </w:pPr>
        </w:p>
        <w:p w:rsidR="00EC379B" w:rsidRDefault="00C30890" w:rsidP="009C1E9A">
          <w:pPr>
            <w:pStyle w:val="Footer"/>
            <w:tabs>
              <w:tab w:val="clear" w:pos="8640"/>
              <w:tab w:val="right" w:pos="9360"/>
            </w:tabs>
            <w:jc w:val="right"/>
          </w:pPr>
        </w:p>
      </w:tc>
    </w:tr>
    <w:tr w:rsidR="00D61704" w:rsidTr="009C1E9A">
      <w:trPr>
        <w:cantSplit/>
        <w:trHeight w:val="323"/>
      </w:trPr>
      <w:tc>
        <w:tcPr>
          <w:tcW w:w="0" w:type="pct"/>
          <w:gridSpan w:val="3"/>
        </w:tcPr>
        <w:p w:rsidR="00EC379B" w:rsidRDefault="00C3089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30890" w:rsidP="009C1E9A">
          <w:pPr>
            <w:pStyle w:val="Footer"/>
            <w:tabs>
              <w:tab w:val="clear" w:pos="8640"/>
              <w:tab w:val="right" w:pos="9360"/>
            </w:tabs>
            <w:jc w:val="center"/>
          </w:pPr>
        </w:p>
      </w:tc>
    </w:tr>
  </w:tbl>
  <w:p w:rsidR="00EC379B" w:rsidRPr="00FF6F72" w:rsidRDefault="00C3089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0890">
      <w:r>
        <w:separator/>
      </w:r>
    </w:p>
  </w:footnote>
  <w:footnote w:type="continuationSeparator" w:id="0">
    <w:p w:rsidR="00000000" w:rsidRDefault="00C30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04"/>
    <w:rsid w:val="00C30890"/>
    <w:rsid w:val="00D6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31EC8"/>
    <w:rPr>
      <w:sz w:val="16"/>
      <w:szCs w:val="16"/>
    </w:rPr>
  </w:style>
  <w:style w:type="paragraph" w:styleId="CommentText">
    <w:name w:val="annotation text"/>
    <w:basedOn w:val="Normal"/>
    <w:link w:val="CommentTextChar"/>
    <w:rsid w:val="00331EC8"/>
    <w:rPr>
      <w:sz w:val="20"/>
      <w:szCs w:val="20"/>
    </w:rPr>
  </w:style>
  <w:style w:type="character" w:customStyle="1" w:styleId="CommentTextChar">
    <w:name w:val="Comment Text Char"/>
    <w:basedOn w:val="DefaultParagraphFont"/>
    <w:link w:val="CommentText"/>
    <w:rsid w:val="00331EC8"/>
  </w:style>
  <w:style w:type="paragraph" w:styleId="CommentSubject">
    <w:name w:val="annotation subject"/>
    <w:basedOn w:val="CommentText"/>
    <w:next w:val="CommentText"/>
    <w:link w:val="CommentSubjectChar"/>
    <w:rsid w:val="00331EC8"/>
    <w:rPr>
      <w:b/>
      <w:bCs/>
    </w:rPr>
  </w:style>
  <w:style w:type="character" w:customStyle="1" w:styleId="CommentSubjectChar">
    <w:name w:val="Comment Subject Char"/>
    <w:basedOn w:val="CommentTextChar"/>
    <w:link w:val="CommentSubject"/>
    <w:rsid w:val="00331EC8"/>
    <w:rPr>
      <w:b/>
      <w:bCs/>
    </w:rPr>
  </w:style>
  <w:style w:type="paragraph" w:styleId="Revision">
    <w:name w:val="Revision"/>
    <w:hidden/>
    <w:uiPriority w:val="99"/>
    <w:semiHidden/>
    <w:rsid w:val="00147A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31EC8"/>
    <w:rPr>
      <w:sz w:val="16"/>
      <w:szCs w:val="16"/>
    </w:rPr>
  </w:style>
  <w:style w:type="paragraph" w:styleId="CommentText">
    <w:name w:val="annotation text"/>
    <w:basedOn w:val="Normal"/>
    <w:link w:val="CommentTextChar"/>
    <w:rsid w:val="00331EC8"/>
    <w:rPr>
      <w:sz w:val="20"/>
      <w:szCs w:val="20"/>
    </w:rPr>
  </w:style>
  <w:style w:type="character" w:customStyle="1" w:styleId="CommentTextChar">
    <w:name w:val="Comment Text Char"/>
    <w:basedOn w:val="DefaultParagraphFont"/>
    <w:link w:val="CommentText"/>
    <w:rsid w:val="00331EC8"/>
  </w:style>
  <w:style w:type="paragraph" w:styleId="CommentSubject">
    <w:name w:val="annotation subject"/>
    <w:basedOn w:val="CommentText"/>
    <w:next w:val="CommentText"/>
    <w:link w:val="CommentSubjectChar"/>
    <w:rsid w:val="00331EC8"/>
    <w:rPr>
      <w:b/>
      <w:bCs/>
    </w:rPr>
  </w:style>
  <w:style w:type="character" w:customStyle="1" w:styleId="CommentSubjectChar">
    <w:name w:val="Comment Subject Char"/>
    <w:basedOn w:val="CommentTextChar"/>
    <w:link w:val="CommentSubject"/>
    <w:rsid w:val="00331EC8"/>
    <w:rPr>
      <w:b/>
      <w:bCs/>
    </w:rPr>
  </w:style>
  <w:style w:type="paragraph" w:styleId="Revision">
    <w:name w:val="Revision"/>
    <w:hidden/>
    <w:uiPriority w:val="99"/>
    <w:semiHidden/>
    <w:rsid w:val="00147A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1169</Words>
  <Characters>6587</Characters>
  <Application>Microsoft Office Word</Application>
  <DocSecurity>4</DocSecurity>
  <Lines>207</Lines>
  <Paragraphs>55</Paragraphs>
  <ScaleCrop>false</ScaleCrop>
  <HeadingPairs>
    <vt:vector size="2" baseType="variant">
      <vt:variant>
        <vt:lpstr>Title</vt:lpstr>
      </vt:variant>
      <vt:variant>
        <vt:i4>1</vt:i4>
      </vt:variant>
    </vt:vector>
  </HeadingPairs>
  <TitlesOfParts>
    <vt:vector size="1" baseType="lpstr">
      <vt:lpstr>BA - HB00661 (Committee Report (Substituted))</vt:lpstr>
    </vt:vector>
  </TitlesOfParts>
  <Company>State of Texas</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27241</dc:subject>
  <dc:creator>State of Texas</dc:creator>
  <dc:description>HB 661 by Parker-(H)Public Health (Substitute Document Number: 85R 21273)</dc:description>
  <cp:lastModifiedBy>Alexander McMillan</cp:lastModifiedBy>
  <cp:revision>2</cp:revision>
  <cp:lastPrinted>2017-04-29T01:27:00Z</cp:lastPrinted>
  <dcterms:created xsi:type="dcterms:W3CDTF">2017-05-04T01:42:00Z</dcterms:created>
  <dcterms:modified xsi:type="dcterms:W3CDTF">2017-05-04T01:42:00Z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17.118.1098</vt:lpwstr>
  </property>
</Properties>
</file>