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2FCB" w:rsidTr="00345119">
        <w:tc>
          <w:tcPr>
            <w:tcW w:w="9576" w:type="dxa"/>
            <w:noWrap/>
          </w:tcPr>
          <w:p w:rsidR="008423E4" w:rsidRPr="0022177D" w:rsidRDefault="00CD38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3830" w:rsidP="008423E4">
      <w:pPr>
        <w:jc w:val="center"/>
      </w:pPr>
    </w:p>
    <w:p w:rsidR="008423E4" w:rsidRPr="00B31F0E" w:rsidRDefault="00CD3830" w:rsidP="008423E4"/>
    <w:p w:rsidR="008423E4" w:rsidRPr="00742794" w:rsidRDefault="00CD38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FCB" w:rsidTr="00345119">
        <w:tc>
          <w:tcPr>
            <w:tcW w:w="9576" w:type="dxa"/>
          </w:tcPr>
          <w:p w:rsidR="008423E4" w:rsidRPr="00861995" w:rsidRDefault="00CD3830" w:rsidP="00345119">
            <w:pPr>
              <w:jc w:val="right"/>
            </w:pPr>
            <w:r>
              <w:t>H.B. 679</w:t>
            </w:r>
          </w:p>
        </w:tc>
      </w:tr>
      <w:tr w:rsidR="005A2FCB" w:rsidTr="00345119">
        <w:tc>
          <w:tcPr>
            <w:tcW w:w="9576" w:type="dxa"/>
          </w:tcPr>
          <w:p w:rsidR="008423E4" w:rsidRPr="00861995" w:rsidRDefault="00CD3830" w:rsidP="008D7F75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5A2FCB" w:rsidTr="00345119">
        <w:tc>
          <w:tcPr>
            <w:tcW w:w="9576" w:type="dxa"/>
          </w:tcPr>
          <w:p w:rsidR="008423E4" w:rsidRPr="00861995" w:rsidRDefault="00CD3830" w:rsidP="00345119">
            <w:pPr>
              <w:jc w:val="right"/>
            </w:pPr>
            <w:r>
              <w:t>Juvenile Justice &amp; Family Issues</w:t>
            </w:r>
          </w:p>
        </w:tc>
      </w:tr>
      <w:tr w:rsidR="005A2FCB" w:rsidTr="00345119">
        <w:tc>
          <w:tcPr>
            <w:tcW w:w="9576" w:type="dxa"/>
          </w:tcPr>
          <w:p w:rsidR="008423E4" w:rsidRDefault="00CD38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3830" w:rsidP="008423E4">
      <w:pPr>
        <w:tabs>
          <w:tab w:val="right" w:pos="9360"/>
        </w:tabs>
      </w:pPr>
    </w:p>
    <w:p w:rsidR="008423E4" w:rsidRDefault="00CD3830" w:rsidP="008423E4"/>
    <w:p w:rsidR="008423E4" w:rsidRDefault="00CD38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A2FCB" w:rsidTr="00345119">
        <w:tc>
          <w:tcPr>
            <w:tcW w:w="9576" w:type="dxa"/>
          </w:tcPr>
          <w:p w:rsidR="008423E4" w:rsidRPr="00A8133F" w:rsidRDefault="00CD3830" w:rsidP="00F011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3830" w:rsidP="00F011C3"/>
          <w:p w:rsidR="008423E4" w:rsidRDefault="00CD3830" w:rsidP="00F011C3">
            <w:pPr>
              <w:pStyle w:val="Header"/>
              <w:jc w:val="both"/>
            </w:pPr>
            <w:r>
              <w:t>Interested parties argue that using a</w:t>
            </w:r>
            <w:r>
              <w:t xml:space="preserve"> mechanical or physical restraint </w:t>
            </w:r>
            <w:r>
              <w:t xml:space="preserve">on a child </w:t>
            </w:r>
            <w:r>
              <w:t>in juvenile court</w:t>
            </w:r>
            <w:r>
              <w:t xml:space="preserve"> is usually unnecessary and puts the child at numerous disadvantages. H.B. </w:t>
            </w:r>
            <w:r>
              <w:t xml:space="preserve">679 </w:t>
            </w:r>
            <w:r>
              <w:t xml:space="preserve">seeks to address this issue by </w:t>
            </w:r>
            <w:r>
              <w:t>restrict</w:t>
            </w:r>
            <w:r>
              <w:t>ing</w:t>
            </w:r>
            <w:r>
              <w:t xml:space="preserve"> the use of restraints in juvenile court</w:t>
            </w:r>
            <w:r>
              <w:t>.</w:t>
            </w:r>
          </w:p>
          <w:p w:rsidR="008423E4" w:rsidRPr="00E26B13" w:rsidRDefault="00CD3830" w:rsidP="00F011C3">
            <w:pPr>
              <w:rPr>
                <w:b/>
              </w:rPr>
            </w:pPr>
          </w:p>
        </w:tc>
      </w:tr>
      <w:tr w:rsidR="005A2FCB" w:rsidTr="00345119">
        <w:tc>
          <w:tcPr>
            <w:tcW w:w="9576" w:type="dxa"/>
          </w:tcPr>
          <w:p w:rsidR="0017725B" w:rsidRDefault="00CD3830" w:rsidP="00F011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3830" w:rsidP="00F011C3">
            <w:pPr>
              <w:rPr>
                <w:b/>
                <w:u w:val="single"/>
              </w:rPr>
            </w:pPr>
          </w:p>
          <w:p w:rsidR="00DE4010" w:rsidRPr="00DE4010" w:rsidRDefault="00CD3830" w:rsidP="00F011C3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D3830" w:rsidP="00F011C3">
            <w:pPr>
              <w:rPr>
                <w:b/>
                <w:u w:val="single"/>
              </w:rPr>
            </w:pPr>
          </w:p>
        </w:tc>
      </w:tr>
      <w:tr w:rsidR="005A2FCB" w:rsidTr="00345119">
        <w:tc>
          <w:tcPr>
            <w:tcW w:w="9576" w:type="dxa"/>
          </w:tcPr>
          <w:p w:rsidR="008423E4" w:rsidRPr="00A8133F" w:rsidRDefault="00CD3830" w:rsidP="00F011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3830" w:rsidP="00F011C3"/>
          <w:p w:rsidR="00DE4010" w:rsidRDefault="00CD3830" w:rsidP="00F01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CD3830" w:rsidP="00F011C3">
            <w:pPr>
              <w:rPr>
                <w:b/>
              </w:rPr>
            </w:pPr>
          </w:p>
        </w:tc>
      </w:tr>
      <w:tr w:rsidR="005A2FCB" w:rsidTr="00345119">
        <w:tc>
          <w:tcPr>
            <w:tcW w:w="9576" w:type="dxa"/>
          </w:tcPr>
          <w:p w:rsidR="008423E4" w:rsidRPr="00A8133F" w:rsidRDefault="00CD3830" w:rsidP="00F011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3830" w:rsidP="00F011C3"/>
          <w:p w:rsidR="008423E4" w:rsidRDefault="00CD3830" w:rsidP="00F011C3">
            <w:pPr>
              <w:pStyle w:val="Header"/>
              <w:jc w:val="both"/>
            </w:pPr>
            <w:r>
              <w:t xml:space="preserve">H.B. 679 amends the Family Code to prohibit </w:t>
            </w:r>
            <w:r>
              <w:t xml:space="preserve">the use of </w:t>
            </w:r>
            <w:r>
              <w:t xml:space="preserve">a mechanical or physical restraint on a child </w:t>
            </w:r>
            <w:r>
              <w:t>during a judicial proceeding and</w:t>
            </w:r>
            <w:r>
              <w:t xml:space="preserve"> to</w:t>
            </w:r>
            <w:r>
              <w:t xml:space="preserve"> require </w:t>
            </w:r>
            <w:r>
              <w:t xml:space="preserve">the removal of </w:t>
            </w:r>
            <w:r>
              <w:t>any restraint before the child's appearance before the court unless the court finds that the use of a mechanical or physical restraint is necessary to prevent physical injury to the child or anothe</w:t>
            </w:r>
            <w:r>
              <w:t xml:space="preserve">r or because the child has a history of disruptive courtroom behavior that has placed others in potentially harmful situations and </w:t>
            </w:r>
            <w:r>
              <w:t xml:space="preserve">finds that </w:t>
            </w:r>
            <w:r>
              <w:t xml:space="preserve">the mechanical or physical restraint used is the least restrictive restraint effective to prevent physical injury </w:t>
            </w:r>
            <w:r>
              <w:t>to the child or another or the child's escape.</w:t>
            </w:r>
            <w:r>
              <w:t xml:space="preserve"> The bill requires t</w:t>
            </w:r>
            <w:r>
              <w:t xml:space="preserve">he court </w:t>
            </w:r>
            <w:r>
              <w:t>to</w:t>
            </w:r>
            <w:r>
              <w:t xml:space="preserve"> provide the child's attorney an opportunity to be heard before the court may order the use of a mechanical or physical restraint. </w:t>
            </w:r>
            <w:r>
              <w:t xml:space="preserve">The bill requires </w:t>
            </w:r>
            <w:r>
              <w:t xml:space="preserve">a </w:t>
            </w:r>
            <w:r>
              <w:t xml:space="preserve">court </w:t>
            </w:r>
            <w:r>
              <w:t>that orders use of a r</w:t>
            </w:r>
            <w:r>
              <w:t xml:space="preserve">estraint </w:t>
            </w:r>
            <w:r>
              <w:t xml:space="preserve">to make findings of fact in support of the order. </w:t>
            </w:r>
          </w:p>
          <w:p w:rsidR="008423E4" w:rsidRPr="00835628" w:rsidRDefault="00CD3830" w:rsidP="00F011C3">
            <w:pPr>
              <w:rPr>
                <w:b/>
              </w:rPr>
            </w:pPr>
          </w:p>
        </w:tc>
      </w:tr>
      <w:tr w:rsidR="005A2FCB" w:rsidTr="00345119">
        <w:tc>
          <w:tcPr>
            <w:tcW w:w="9576" w:type="dxa"/>
          </w:tcPr>
          <w:p w:rsidR="008423E4" w:rsidRPr="00A8133F" w:rsidRDefault="00CD3830" w:rsidP="00F011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3830" w:rsidP="00F011C3"/>
          <w:p w:rsidR="008423E4" w:rsidRPr="003624F2" w:rsidRDefault="00CD3830" w:rsidP="00F01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D3830" w:rsidP="00F011C3">
            <w:pPr>
              <w:rPr>
                <w:b/>
              </w:rPr>
            </w:pPr>
          </w:p>
        </w:tc>
      </w:tr>
    </w:tbl>
    <w:p w:rsidR="004108C3" w:rsidRPr="008423E4" w:rsidRDefault="00CD383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3830">
      <w:r>
        <w:separator/>
      </w:r>
    </w:p>
  </w:endnote>
  <w:endnote w:type="continuationSeparator" w:id="0">
    <w:p w:rsidR="00000000" w:rsidRDefault="00CD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FCB" w:rsidTr="009C1E9A">
      <w:trPr>
        <w:cantSplit/>
      </w:trPr>
      <w:tc>
        <w:tcPr>
          <w:tcW w:w="0" w:type="pct"/>
        </w:tcPr>
        <w:p w:rsidR="00137D90" w:rsidRDefault="00CD38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38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38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38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38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FCB" w:rsidTr="009C1E9A">
      <w:trPr>
        <w:cantSplit/>
      </w:trPr>
      <w:tc>
        <w:tcPr>
          <w:tcW w:w="0" w:type="pct"/>
        </w:tcPr>
        <w:p w:rsidR="00EC379B" w:rsidRDefault="00CD38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38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16901</w:t>
          </w:r>
        </w:p>
      </w:tc>
      <w:tc>
        <w:tcPr>
          <w:tcW w:w="2453" w:type="pct"/>
        </w:tcPr>
        <w:p w:rsidR="00EC379B" w:rsidRDefault="00CD38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17.69.481</w:t>
          </w:r>
          <w:r>
            <w:fldChar w:fldCharType="end"/>
          </w:r>
        </w:p>
      </w:tc>
    </w:tr>
    <w:tr w:rsidR="005A2FCB" w:rsidTr="009C1E9A">
      <w:trPr>
        <w:cantSplit/>
      </w:trPr>
      <w:tc>
        <w:tcPr>
          <w:tcW w:w="0" w:type="pct"/>
        </w:tcPr>
        <w:p w:rsidR="00EC379B" w:rsidRDefault="00CD38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38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3830" w:rsidP="006D504F">
          <w:pPr>
            <w:pStyle w:val="Footer"/>
            <w:rPr>
              <w:rStyle w:val="PageNumber"/>
            </w:rPr>
          </w:pPr>
        </w:p>
        <w:p w:rsidR="00EC379B" w:rsidRDefault="00CD38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F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38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38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38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3830">
      <w:r>
        <w:separator/>
      </w:r>
    </w:p>
  </w:footnote>
  <w:footnote w:type="continuationSeparator" w:id="0">
    <w:p w:rsidR="00000000" w:rsidRDefault="00CD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CB"/>
    <w:rsid w:val="005A2FCB"/>
    <w:rsid w:val="00C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010"/>
  </w:style>
  <w:style w:type="paragraph" w:styleId="CommentSubject">
    <w:name w:val="annotation subject"/>
    <w:basedOn w:val="CommentText"/>
    <w:next w:val="CommentText"/>
    <w:link w:val="CommentSubjectChar"/>
    <w:rsid w:val="00DE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010"/>
    <w:rPr>
      <w:b/>
      <w:bCs/>
    </w:rPr>
  </w:style>
  <w:style w:type="paragraph" w:styleId="Revision">
    <w:name w:val="Revision"/>
    <w:hidden/>
    <w:uiPriority w:val="99"/>
    <w:semiHidden/>
    <w:rsid w:val="008B4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010"/>
  </w:style>
  <w:style w:type="paragraph" w:styleId="CommentSubject">
    <w:name w:val="annotation subject"/>
    <w:basedOn w:val="CommentText"/>
    <w:next w:val="CommentText"/>
    <w:link w:val="CommentSubjectChar"/>
    <w:rsid w:val="00DE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010"/>
    <w:rPr>
      <w:b/>
      <w:bCs/>
    </w:rPr>
  </w:style>
  <w:style w:type="paragraph" w:styleId="Revision">
    <w:name w:val="Revision"/>
    <w:hidden/>
    <w:uiPriority w:val="99"/>
    <w:semiHidden/>
    <w:rsid w:val="008B4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1534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HB00679 (Committee Report (Unamended))</vt:lpstr>
    </vt:vector>
  </TitlesOfParts>
  <Company>State of Texas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16901</dc:subject>
  <dc:creator>State of Texas</dc:creator>
  <dc:description>HB 679 by Wu-(H)Juvenile Justice &amp; Family Issues</dc:description>
  <cp:lastModifiedBy>Brianna Weis</cp:lastModifiedBy>
  <cp:revision>2</cp:revision>
  <cp:lastPrinted>2017-03-11T17:42:00Z</cp:lastPrinted>
  <dcterms:created xsi:type="dcterms:W3CDTF">2017-03-30T21:43:00Z</dcterms:created>
  <dcterms:modified xsi:type="dcterms:W3CDTF">2017-03-30T21:43:00Z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17.69.481</vt:lpwstr>
  </property>
</Properties>
</file>