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246DC" w:rsidTr="00345119">
        <w:tc>
          <w:tcPr>
            <w:tcW w:w="9576" w:type="dxa"/>
            <w:noWrap/>
          </w:tcPr>
          <w:p w:rsidR="008423E4" w:rsidRPr="0022177D" w:rsidRDefault="0016580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16580C" w:rsidP="008423E4">
      <w:pPr>
        <w:jc w:val="center"/>
      </w:pPr>
    </w:p>
    <w:p w:rsidR="008423E4" w:rsidRPr="00B31F0E" w:rsidRDefault="0016580C" w:rsidP="008423E4"/>
    <w:p w:rsidR="008423E4" w:rsidRPr="00742794" w:rsidRDefault="0016580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246DC" w:rsidTr="00345119">
        <w:tc>
          <w:tcPr>
            <w:tcW w:w="9576" w:type="dxa"/>
          </w:tcPr>
          <w:p w:rsidR="008423E4" w:rsidRPr="00861995" w:rsidRDefault="0016580C" w:rsidP="00345119">
            <w:pPr>
              <w:jc w:val="right"/>
            </w:pPr>
            <w:r>
              <w:t>H.B. 681</w:t>
            </w:r>
          </w:p>
        </w:tc>
      </w:tr>
      <w:tr w:rsidR="00F246DC" w:rsidTr="00345119">
        <w:tc>
          <w:tcPr>
            <w:tcW w:w="9576" w:type="dxa"/>
          </w:tcPr>
          <w:p w:rsidR="008423E4" w:rsidRPr="00861995" w:rsidRDefault="0016580C" w:rsidP="00E44550">
            <w:pPr>
              <w:jc w:val="right"/>
            </w:pPr>
            <w:r>
              <w:t xml:space="preserve">By: </w:t>
            </w:r>
            <w:r>
              <w:t>Wu</w:t>
            </w:r>
          </w:p>
        </w:tc>
      </w:tr>
      <w:tr w:rsidR="00F246DC" w:rsidTr="00345119">
        <w:tc>
          <w:tcPr>
            <w:tcW w:w="9576" w:type="dxa"/>
          </w:tcPr>
          <w:p w:rsidR="008423E4" w:rsidRPr="00861995" w:rsidRDefault="0016580C" w:rsidP="00345119">
            <w:pPr>
              <w:jc w:val="right"/>
            </w:pPr>
            <w:r>
              <w:t>Criminal Jurisprudence</w:t>
            </w:r>
          </w:p>
        </w:tc>
      </w:tr>
      <w:tr w:rsidR="00F246DC" w:rsidTr="00345119">
        <w:tc>
          <w:tcPr>
            <w:tcW w:w="9576" w:type="dxa"/>
          </w:tcPr>
          <w:p w:rsidR="008423E4" w:rsidRDefault="0016580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16580C" w:rsidP="008423E4">
      <w:pPr>
        <w:tabs>
          <w:tab w:val="right" w:pos="9360"/>
        </w:tabs>
      </w:pPr>
    </w:p>
    <w:p w:rsidR="008423E4" w:rsidRDefault="0016580C" w:rsidP="008423E4"/>
    <w:p w:rsidR="008423E4" w:rsidRDefault="0016580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246DC" w:rsidTr="00345119">
        <w:tc>
          <w:tcPr>
            <w:tcW w:w="9576" w:type="dxa"/>
          </w:tcPr>
          <w:p w:rsidR="008423E4" w:rsidRPr="00A8133F" w:rsidRDefault="0016580C" w:rsidP="00FC75B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16580C" w:rsidP="00FC75B8"/>
          <w:p w:rsidR="008423E4" w:rsidRDefault="0016580C" w:rsidP="00FC75B8">
            <w:pPr>
              <w:pStyle w:val="Header"/>
              <w:jc w:val="both"/>
            </w:pPr>
            <w:r>
              <w:t>Interested parties express concern that the stigma associated</w:t>
            </w:r>
            <w:r>
              <w:t xml:space="preserve"> with</w:t>
            </w:r>
            <w:r>
              <w:t xml:space="preserve"> having a </w:t>
            </w:r>
            <w:r>
              <w:t xml:space="preserve">minor offense, such as a </w:t>
            </w:r>
            <w:r>
              <w:t xml:space="preserve">fine-only </w:t>
            </w:r>
            <w:r>
              <w:t>misdemeanor offense</w:t>
            </w:r>
            <w:r>
              <w:t>,</w:t>
            </w:r>
            <w:r>
              <w:t xml:space="preserve"> </w:t>
            </w:r>
            <w:r>
              <w:t xml:space="preserve">appear </w:t>
            </w:r>
            <w:r>
              <w:t>on a person's record</w:t>
            </w:r>
            <w:r>
              <w:t xml:space="preserve"> </w:t>
            </w:r>
            <w:r>
              <w:t xml:space="preserve">can </w:t>
            </w:r>
            <w:r>
              <w:t>disproportionately compromise</w:t>
            </w:r>
            <w:r>
              <w:t xml:space="preserve"> </w:t>
            </w:r>
            <w:r>
              <w:t xml:space="preserve">the person's </w:t>
            </w:r>
            <w:r>
              <w:t>college and career plans</w:t>
            </w:r>
            <w:r>
              <w:t xml:space="preserve"> </w:t>
            </w:r>
            <w:r>
              <w:t>and even</w:t>
            </w:r>
            <w:r>
              <w:t xml:space="preserve"> </w:t>
            </w:r>
            <w:r>
              <w:t xml:space="preserve">jeopardize </w:t>
            </w:r>
            <w:r>
              <w:t>housing and other opportunities</w:t>
            </w:r>
            <w:r>
              <w:t xml:space="preserve"> as these low-level offenses may be included in certain criminal record history reports</w:t>
            </w:r>
            <w:r>
              <w:t xml:space="preserve">. </w:t>
            </w:r>
            <w:r>
              <w:t>H.B. 681 seeks t</w:t>
            </w:r>
            <w:r>
              <w:t xml:space="preserve">o address this issue by providing for the confidentiality of certain criminal records. </w:t>
            </w:r>
          </w:p>
          <w:p w:rsidR="008423E4" w:rsidRPr="00E26B13" w:rsidRDefault="0016580C" w:rsidP="00FC75B8">
            <w:pPr>
              <w:rPr>
                <w:b/>
              </w:rPr>
            </w:pPr>
          </w:p>
        </w:tc>
      </w:tr>
      <w:tr w:rsidR="00F246DC" w:rsidTr="00345119">
        <w:tc>
          <w:tcPr>
            <w:tcW w:w="9576" w:type="dxa"/>
          </w:tcPr>
          <w:p w:rsidR="0017725B" w:rsidRDefault="0016580C" w:rsidP="00FC75B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16580C" w:rsidP="00FC75B8">
            <w:pPr>
              <w:rPr>
                <w:b/>
                <w:u w:val="single"/>
              </w:rPr>
            </w:pPr>
          </w:p>
          <w:p w:rsidR="00126571" w:rsidRPr="00126571" w:rsidRDefault="0016580C" w:rsidP="00FC75B8">
            <w:pPr>
              <w:jc w:val="both"/>
            </w:pPr>
            <w:r>
              <w:t>It is the committee's opinion that this bill does not expressly create a criminal offense, increase the punishment for an existing criminal o</w:t>
            </w:r>
            <w:r>
              <w:t>ffense or category of offenses, or change the eligibility of a person for community supervision, parole, or mandatory supervision.</w:t>
            </w:r>
          </w:p>
          <w:p w:rsidR="0017725B" w:rsidRPr="0017725B" w:rsidRDefault="0016580C" w:rsidP="00FC75B8">
            <w:pPr>
              <w:rPr>
                <w:b/>
                <w:u w:val="single"/>
              </w:rPr>
            </w:pPr>
          </w:p>
        </w:tc>
      </w:tr>
      <w:tr w:rsidR="00F246DC" w:rsidTr="00345119">
        <w:tc>
          <w:tcPr>
            <w:tcW w:w="9576" w:type="dxa"/>
          </w:tcPr>
          <w:p w:rsidR="008423E4" w:rsidRPr="00A8133F" w:rsidRDefault="0016580C" w:rsidP="00FC75B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16580C" w:rsidP="00FC75B8"/>
          <w:p w:rsidR="00E0571B" w:rsidRDefault="0016580C" w:rsidP="00FC75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</w:t>
            </w:r>
            <w:r>
              <w:t>authority to a state officer, department, agency, or institution.</w:t>
            </w:r>
          </w:p>
          <w:p w:rsidR="008423E4" w:rsidRPr="00E21FDC" w:rsidRDefault="0016580C" w:rsidP="00FC75B8">
            <w:pPr>
              <w:rPr>
                <w:b/>
              </w:rPr>
            </w:pPr>
          </w:p>
        </w:tc>
      </w:tr>
      <w:tr w:rsidR="00F246DC" w:rsidTr="00345119">
        <w:tc>
          <w:tcPr>
            <w:tcW w:w="9576" w:type="dxa"/>
          </w:tcPr>
          <w:p w:rsidR="008423E4" w:rsidRPr="00A8133F" w:rsidRDefault="0016580C" w:rsidP="00FC75B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16580C" w:rsidP="00FC75B8"/>
          <w:p w:rsidR="00442D63" w:rsidRDefault="0016580C" w:rsidP="00FC75B8">
            <w:pPr>
              <w:pStyle w:val="Header"/>
              <w:jc w:val="both"/>
            </w:pPr>
            <w:r>
              <w:t>H.B. 681 amends the Code of Criminal Procedure to make</w:t>
            </w:r>
            <w:r>
              <w:t xml:space="preserve"> the following information</w:t>
            </w:r>
            <w:r>
              <w:t xml:space="preserve"> confidential and </w:t>
            </w:r>
            <w:r>
              <w:t xml:space="preserve">to </w:t>
            </w:r>
            <w:r>
              <w:t>prohibit the public</w:t>
            </w:r>
            <w:r>
              <w:t xml:space="preserve"> disclosure </w:t>
            </w:r>
            <w:r>
              <w:t xml:space="preserve">of </w:t>
            </w:r>
            <w:r>
              <w:t>such</w:t>
            </w:r>
            <w:r>
              <w:t xml:space="preserve"> information following the fifth anniv</w:t>
            </w:r>
            <w:r>
              <w:t>ersary of the date</w:t>
            </w:r>
            <w:r>
              <w:t xml:space="preserve"> of a person's final conviction of or </w:t>
            </w:r>
            <w:r>
              <w:t xml:space="preserve">of a </w:t>
            </w:r>
            <w:r>
              <w:t xml:space="preserve">dismissal after deferral of disposition for a fine-only misdemeanor offense: </w:t>
            </w:r>
            <w:r>
              <w:t xml:space="preserve">all records, </w:t>
            </w:r>
            <w:r w:rsidRPr="00442D63">
              <w:t>files</w:t>
            </w:r>
            <w:r>
              <w:t>,</w:t>
            </w:r>
            <w:r w:rsidRPr="00442D63">
              <w:t xml:space="preserve"> and information stored by electronic means or otherwise from which a record or file could be gener</w:t>
            </w:r>
            <w:r w:rsidRPr="00442D63">
              <w:t>ated</w:t>
            </w:r>
            <w:r>
              <w:t xml:space="preserve"> </w:t>
            </w:r>
            <w:r w:rsidRPr="00442D63">
              <w:t xml:space="preserve">that </w:t>
            </w:r>
            <w:r>
              <w:t xml:space="preserve">relate to the person and </w:t>
            </w:r>
            <w:r w:rsidRPr="00442D63">
              <w:t>are held or stored by or for a municipal</w:t>
            </w:r>
            <w:r>
              <w:t xml:space="preserve">, </w:t>
            </w:r>
            <w:r w:rsidRPr="00442D63">
              <w:t>justice</w:t>
            </w:r>
            <w:r>
              <w:t>, or</w:t>
            </w:r>
            <w:r>
              <w:t xml:space="preserve"> appellate court</w:t>
            </w:r>
            <w:r>
              <w:t>, except an opinion issued by an appellate court</w:t>
            </w:r>
            <w:r>
              <w:t xml:space="preserve">. The bill restricts </w:t>
            </w:r>
            <w:r>
              <w:t xml:space="preserve">the </w:t>
            </w:r>
            <w:r>
              <w:t>individuals and entities who may inspect</w:t>
            </w:r>
            <w:r>
              <w:t xml:space="preserve"> such information</w:t>
            </w:r>
            <w:r>
              <w:t xml:space="preserve"> stored by or for a mu</w:t>
            </w:r>
            <w:r>
              <w:t>nicipal or justice court</w:t>
            </w:r>
            <w:r>
              <w:t xml:space="preserve"> </w:t>
            </w:r>
            <w:r>
              <w:t>to</w:t>
            </w:r>
            <w:r>
              <w:t xml:space="preserve"> </w:t>
            </w:r>
            <w:r>
              <w:t xml:space="preserve">judges or court staff, </w:t>
            </w:r>
            <w:r>
              <w:t xml:space="preserve">certain </w:t>
            </w:r>
            <w:r>
              <w:t>criminal justice agenc</w:t>
            </w:r>
            <w:r>
              <w:t>ies</w:t>
            </w:r>
            <w:r>
              <w:t xml:space="preserve"> for a criminal justice purpose, the Department of Public Safety, the attorney representing the state, the defendant or the defendant's counsel, or</w:t>
            </w:r>
            <w:r>
              <w:t>,</w:t>
            </w:r>
            <w:r>
              <w:t xml:space="preserve"> if the offense is a tra</w:t>
            </w:r>
            <w:r>
              <w:t>ffic offense, an insurance company or surety company authorized to write motor vehicle liability insurance in Texas.</w:t>
            </w:r>
            <w:r>
              <w:t xml:space="preserve"> The </w:t>
            </w:r>
            <w:r>
              <w:t>bill applies</w:t>
            </w:r>
            <w:r>
              <w:t xml:space="preserve"> </w:t>
            </w:r>
            <w:r w:rsidRPr="00620244">
              <w:t xml:space="preserve">to the disclosure of information on or after the </w:t>
            </w:r>
            <w:r>
              <w:t xml:space="preserve">bill's </w:t>
            </w:r>
            <w:r w:rsidRPr="00620244">
              <w:t>effective date regardless of whether the offense that is the subje</w:t>
            </w:r>
            <w:r w:rsidRPr="00620244">
              <w:t xml:space="preserve">ct of the information was committed before, </w:t>
            </w:r>
            <w:r>
              <w:t>on, or after the bill's effective date.</w:t>
            </w:r>
          </w:p>
          <w:p w:rsidR="008423E4" w:rsidRPr="00835628" w:rsidRDefault="0016580C" w:rsidP="00FC75B8">
            <w:pPr>
              <w:rPr>
                <w:b/>
              </w:rPr>
            </w:pPr>
          </w:p>
        </w:tc>
      </w:tr>
      <w:tr w:rsidR="00F246DC" w:rsidTr="00345119">
        <w:tc>
          <w:tcPr>
            <w:tcW w:w="9576" w:type="dxa"/>
          </w:tcPr>
          <w:p w:rsidR="008423E4" w:rsidRPr="00A8133F" w:rsidRDefault="0016580C" w:rsidP="00FC75B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16580C" w:rsidP="00FC75B8"/>
          <w:p w:rsidR="008423E4" w:rsidRPr="003624F2" w:rsidRDefault="0016580C" w:rsidP="00FC75B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16580C" w:rsidP="00FC75B8">
            <w:pPr>
              <w:rPr>
                <w:b/>
              </w:rPr>
            </w:pPr>
          </w:p>
        </w:tc>
      </w:tr>
    </w:tbl>
    <w:p w:rsidR="008423E4" w:rsidRPr="00BE0E75" w:rsidRDefault="0016580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16580C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580C">
      <w:r>
        <w:separator/>
      </w:r>
    </w:p>
  </w:endnote>
  <w:endnote w:type="continuationSeparator" w:id="0">
    <w:p w:rsidR="00000000" w:rsidRDefault="0016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246DC" w:rsidTr="009C1E9A">
      <w:trPr>
        <w:cantSplit/>
      </w:trPr>
      <w:tc>
        <w:tcPr>
          <w:tcW w:w="0" w:type="pct"/>
        </w:tcPr>
        <w:p w:rsidR="00137D90" w:rsidRDefault="0016580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16580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16580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16580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16580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46DC" w:rsidTr="009C1E9A">
      <w:trPr>
        <w:cantSplit/>
      </w:trPr>
      <w:tc>
        <w:tcPr>
          <w:tcW w:w="0" w:type="pct"/>
        </w:tcPr>
        <w:p w:rsidR="00EC379B" w:rsidRDefault="0016580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16580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18001</w:t>
          </w:r>
        </w:p>
      </w:tc>
      <w:tc>
        <w:tcPr>
          <w:tcW w:w="2453" w:type="pct"/>
        </w:tcPr>
        <w:p w:rsidR="00EC379B" w:rsidRDefault="0016580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17.75.244</w:t>
          </w:r>
          <w:r>
            <w:fldChar w:fldCharType="end"/>
          </w:r>
        </w:p>
      </w:tc>
    </w:tr>
    <w:tr w:rsidR="00F246DC" w:rsidTr="009C1E9A">
      <w:trPr>
        <w:cantSplit/>
      </w:trPr>
      <w:tc>
        <w:tcPr>
          <w:tcW w:w="0" w:type="pct"/>
        </w:tcPr>
        <w:p w:rsidR="00EC379B" w:rsidRDefault="0016580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16580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16580C" w:rsidP="006D504F">
          <w:pPr>
            <w:pStyle w:val="Footer"/>
            <w:rPr>
              <w:rStyle w:val="PageNumber"/>
            </w:rPr>
          </w:pPr>
        </w:p>
        <w:p w:rsidR="00EC379B" w:rsidRDefault="0016580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246D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16580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16580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16580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580C">
      <w:r>
        <w:separator/>
      </w:r>
    </w:p>
  </w:footnote>
  <w:footnote w:type="continuationSeparator" w:id="0">
    <w:p w:rsidR="00000000" w:rsidRDefault="0016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DC"/>
    <w:rsid w:val="0016580C"/>
    <w:rsid w:val="00F2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202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0244"/>
  </w:style>
  <w:style w:type="paragraph" w:styleId="CommentSubject">
    <w:name w:val="annotation subject"/>
    <w:basedOn w:val="CommentText"/>
    <w:next w:val="CommentText"/>
    <w:link w:val="CommentSubjectChar"/>
    <w:rsid w:val="00620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2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6202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0244"/>
  </w:style>
  <w:style w:type="paragraph" w:styleId="CommentSubject">
    <w:name w:val="annotation subject"/>
    <w:basedOn w:val="CommentText"/>
    <w:next w:val="CommentText"/>
    <w:link w:val="CommentSubjectChar"/>
    <w:rsid w:val="00620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2021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HB00681 (Committee Report (Unamended))</vt:lpstr>
    </vt:vector>
  </TitlesOfParts>
  <Company>State of Texas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18001</dc:subject>
  <dc:creator>State of Texas</dc:creator>
  <dc:description>HB 681 by Wu-(H)Criminal Jurisprudence</dc:description>
  <cp:lastModifiedBy>Alexander McMillan</cp:lastModifiedBy>
  <cp:revision>2</cp:revision>
  <cp:lastPrinted>2017-03-16T18:27:00Z</cp:lastPrinted>
  <dcterms:created xsi:type="dcterms:W3CDTF">2017-04-25T22:35:00Z</dcterms:created>
  <dcterms:modified xsi:type="dcterms:W3CDTF">2017-04-25T22:35:00Z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17.75.244</vt:lpwstr>
  </property>
</Properties>
</file>