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207FD" w:rsidTr="00457726">
        <w:tc>
          <w:tcPr>
            <w:tcW w:w="9576" w:type="dxa"/>
            <w:noWrap/>
          </w:tcPr>
          <w:p w:rsidR="008423E4" w:rsidRPr="0022177D" w:rsidRDefault="001C4A54" w:rsidP="0045772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4A54" w:rsidP="008423E4">
      <w:pPr>
        <w:jc w:val="center"/>
      </w:pPr>
    </w:p>
    <w:p w:rsidR="008423E4" w:rsidRPr="00B31F0E" w:rsidRDefault="001C4A54" w:rsidP="008423E4"/>
    <w:p w:rsidR="008423E4" w:rsidRPr="00742794" w:rsidRDefault="001C4A5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07FD" w:rsidTr="00457726">
        <w:tc>
          <w:tcPr>
            <w:tcW w:w="9576" w:type="dxa"/>
          </w:tcPr>
          <w:p w:rsidR="008423E4" w:rsidRPr="00861995" w:rsidRDefault="001C4A54" w:rsidP="00457726">
            <w:pPr>
              <w:jc w:val="right"/>
            </w:pPr>
            <w:r>
              <w:t>H.B. 682</w:t>
            </w:r>
          </w:p>
        </w:tc>
      </w:tr>
      <w:tr w:rsidR="00D207FD" w:rsidTr="00457726">
        <w:tc>
          <w:tcPr>
            <w:tcW w:w="9576" w:type="dxa"/>
          </w:tcPr>
          <w:p w:rsidR="008423E4" w:rsidRPr="00861995" w:rsidRDefault="001C4A54" w:rsidP="007B775E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D207FD" w:rsidTr="00457726">
        <w:tc>
          <w:tcPr>
            <w:tcW w:w="9576" w:type="dxa"/>
          </w:tcPr>
          <w:p w:rsidR="008423E4" w:rsidRPr="00861995" w:rsidRDefault="001C4A54" w:rsidP="00457726">
            <w:pPr>
              <w:jc w:val="right"/>
            </w:pPr>
            <w:r>
              <w:t>Criminal Jurisprudence</w:t>
            </w:r>
          </w:p>
        </w:tc>
      </w:tr>
      <w:tr w:rsidR="00D207FD" w:rsidTr="00457726">
        <w:tc>
          <w:tcPr>
            <w:tcW w:w="9576" w:type="dxa"/>
          </w:tcPr>
          <w:p w:rsidR="008423E4" w:rsidRDefault="001C4A54" w:rsidP="00457726">
            <w:pPr>
              <w:jc w:val="right"/>
            </w:pPr>
            <w:r>
              <w:t>Committee Report (Unamended)</w:t>
            </w:r>
          </w:p>
        </w:tc>
      </w:tr>
    </w:tbl>
    <w:p w:rsidR="008423E4" w:rsidRDefault="001C4A54" w:rsidP="008423E4">
      <w:pPr>
        <w:tabs>
          <w:tab w:val="right" w:pos="9360"/>
        </w:tabs>
      </w:pPr>
    </w:p>
    <w:p w:rsidR="008423E4" w:rsidRDefault="001C4A54" w:rsidP="008423E4"/>
    <w:p w:rsidR="008423E4" w:rsidRDefault="001C4A5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207FD" w:rsidTr="00457726">
        <w:tc>
          <w:tcPr>
            <w:tcW w:w="9576" w:type="dxa"/>
          </w:tcPr>
          <w:p w:rsidR="008423E4" w:rsidRPr="00A8133F" w:rsidRDefault="001C4A54" w:rsidP="006B0A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4A54" w:rsidP="006B0ACA"/>
          <w:p w:rsidR="008423E4" w:rsidRDefault="001C4A54" w:rsidP="006B0A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express concern that there is uncertainty regarding the applicable statute of limitations for </w:t>
            </w:r>
            <w:r>
              <w:t>certain</w:t>
            </w:r>
            <w:r>
              <w:t xml:space="preserve"> aggravated offense</w:t>
            </w:r>
            <w:r>
              <w:t>s</w:t>
            </w:r>
            <w:r>
              <w:t xml:space="preserve">. H.B. 682 seeks to mitigate this issue by clarifying </w:t>
            </w:r>
            <w:r>
              <w:t>the statute of limitation</w:t>
            </w:r>
            <w:r>
              <w:t>s</w:t>
            </w:r>
            <w:r>
              <w:t xml:space="preserve"> for aggravated assault.</w:t>
            </w:r>
          </w:p>
          <w:p w:rsidR="008423E4" w:rsidRPr="00E26B13" w:rsidRDefault="001C4A54" w:rsidP="006B0ACA">
            <w:pPr>
              <w:rPr>
                <w:b/>
              </w:rPr>
            </w:pPr>
          </w:p>
        </w:tc>
      </w:tr>
      <w:tr w:rsidR="00D207FD" w:rsidTr="00457726">
        <w:tc>
          <w:tcPr>
            <w:tcW w:w="9576" w:type="dxa"/>
          </w:tcPr>
          <w:p w:rsidR="0017725B" w:rsidRDefault="001C4A54" w:rsidP="006B0A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4A54" w:rsidP="006B0ACA">
            <w:pPr>
              <w:rPr>
                <w:b/>
                <w:u w:val="single"/>
              </w:rPr>
            </w:pPr>
          </w:p>
          <w:p w:rsidR="00857E18" w:rsidRPr="00857E18" w:rsidRDefault="001C4A54" w:rsidP="006B0ACA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C4A54" w:rsidP="006B0ACA">
            <w:pPr>
              <w:rPr>
                <w:b/>
                <w:u w:val="single"/>
              </w:rPr>
            </w:pPr>
          </w:p>
        </w:tc>
      </w:tr>
      <w:tr w:rsidR="00D207FD" w:rsidTr="00457726">
        <w:tc>
          <w:tcPr>
            <w:tcW w:w="9576" w:type="dxa"/>
          </w:tcPr>
          <w:p w:rsidR="008423E4" w:rsidRPr="00A8133F" w:rsidRDefault="001C4A54" w:rsidP="006B0A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4A54" w:rsidP="006B0ACA"/>
          <w:p w:rsidR="00857E18" w:rsidRDefault="001C4A54" w:rsidP="006B0A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1C4A54" w:rsidP="006B0ACA">
            <w:pPr>
              <w:rPr>
                <w:b/>
              </w:rPr>
            </w:pPr>
          </w:p>
        </w:tc>
      </w:tr>
      <w:tr w:rsidR="00D207FD" w:rsidTr="00457726">
        <w:tc>
          <w:tcPr>
            <w:tcW w:w="9576" w:type="dxa"/>
          </w:tcPr>
          <w:p w:rsidR="008423E4" w:rsidRPr="00A8133F" w:rsidRDefault="001C4A54" w:rsidP="006B0A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4A54" w:rsidP="006B0ACA"/>
          <w:p w:rsidR="008423E4" w:rsidRDefault="001C4A54" w:rsidP="006B0A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682 amends the Code of Criminal Procedure to specify that </w:t>
            </w:r>
            <w:r>
              <w:t xml:space="preserve">the statute of limitations for the felony offense of </w:t>
            </w:r>
            <w:r>
              <w:t>aggravated assault</w:t>
            </w:r>
            <w:r>
              <w:t xml:space="preserve"> is three years from the date of the commission of the offense</w:t>
            </w:r>
            <w:r>
              <w:t xml:space="preserve">. The bill </w:t>
            </w:r>
            <w:r>
              <w:t xml:space="preserve">conditions the requirement that an </w:t>
            </w:r>
            <w:r w:rsidRPr="00F36373">
              <w:t xml:space="preserve">offense that bears the title "aggravated" carry the same limitation period as the primary crime </w:t>
            </w:r>
            <w:r>
              <w:t xml:space="preserve">on the absence of a </w:t>
            </w:r>
            <w:r w:rsidRPr="00C4547E">
              <w:t>limitation period specifically p</w:t>
            </w:r>
            <w:r w:rsidRPr="00C4547E">
              <w:t>rovided for the aggravated offense.</w:t>
            </w:r>
          </w:p>
          <w:p w:rsidR="008423E4" w:rsidRPr="00835628" w:rsidRDefault="001C4A54" w:rsidP="006B0ACA">
            <w:pPr>
              <w:rPr>
                <w:b/>
              </w:rPr>
            </w:pPr>
          </w:p>
        </w:tc>
      </w:tr>
      <w:tr w:rsidR="00D207FD" w:rsidTr="00457726">
        <w:tc>
          <w:tcPr>
            <w:tcW w:w="9576" w:type="dxa"/>
          </w:tcPr>
          <w:p w:rsidR="008423E4" w:rsidRPr="00A8133F" w:rsidRDefault="001C4A54" w:rsidP="006B0A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4A54" w:rsidP="006B0ACA"/>
          <w:p w:rsidR="008423E4" w:rsidRPr="006B0ACA" w:rsidRDefault="001C4A54" w:rsidP="006B0A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BE0E75" w:rsidRDefault="001C4A5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4A5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4A54">
      <w:r>
        <w:separator/>
      </w:r>
    </w:p>
  </w:endnote>
  <w:endnote w:type="continuationSeparator" w:id="0">
    <w:p w:rsidR="00000000" w:rsidRDefault="001C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26" w:rsidRDefault="001C4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07FD" w:rsidTr="009C1E9A">
      <w:trPr>
        <w:cantSplit/>
      </w:trPr>
      <w:tc>
        <w:tcPr>
          <w:tcW w:w="0" w:type="pct"/>
        </w:tcPr>
        <w:p w:rsidR="00457726" w:rsidRDefault="001C4A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57726" w:rsidRDefault="001C4A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57726" w:rsidRDefault="001C4A5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457726" w:rsidRDefault="001C4A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457726" w:rsidRDefault="001C4A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07FD" w:rsidTr="009C1E9A">
      <w:trPr>
        <w:cantSplit/>
      </w:trPr>
      <w:tc>
        <w:tcPr>
          <w:tcW w:w="0" w:type="pct"/>
        </w:tcPr>
        <w:p w:rsidR="00457726" w:rsidRDefault="001C4A5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457726" w:rsidRPr="009C1E9A" w:rsidRDefault="001C4A5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16077</w:t>
          </w:r>
        </w:p>
      </w:tc>
      <w:tc>
        <w:tcPr>
          <w:tcW w:w="2453" w:type="pct"/>
        </w:tcPr>
        <w:p w:rsidR="00457726" w:rsidRDefault="001C4A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17.67.352</w:t>
          </w:r>
          <w:r>
            <w:fldChar w:fldCharType="end"/>
          </w:r>
        </w:p>
      </w:tc>
    </w:tr>
    <w:tr w:rsidR="00D207FD" w:rsidTr="009C1E9A">
      <w:trPr>
        <w:cantSplit/>
      </w:trPr>
      <w:tc>
        <w:tcPr>
          <w:tcW w:w="0" w:type="pct"/>
        </w:tcPr>
        <w:p w:rsidR="00457726" w:rsidRDefault="001C4A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457726" w:rsidRPr="009C1E9A" w:rsidRDefault="001C4A5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457726" w:rsidRDefault="001C4A54" w:rsidP="006D504F">
          <w:pPr>
            <w:pStyle w:val="Footer"/>
            <w:rPr>
              <w:rStyle w:val="PageNumber"/>
            </w:rPr>
          </w:pPr>
        </w:p>
        <w:p w:rsidR="00457726" w:rsidRDefault="001C4A5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07FD" w:rsidTr="009C1E9A">
      <w:trPr>
        <w:cantSplit/>
        <w:trHeight w:val="323"/>
      </w:trPr>
      <w:tc>
        <w:tcPr>
          <w:tcW w:w="0" w:type="pct"/>
          <w:gridSpan w:val="3"/>
        </w:tcPr>
        <w:p w:rsidR="00457726" w:rsidRDefault="001C4A5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457726" w:rsidRDefault="001C4A5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457726" w:rsidRPr="00FF6F72" w:rsidRDefault="001C4A5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26" w:rsidRDefault="001C4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4A54">
      <w:r>
        <w:separator/>
      </w:r>
    </w:p>
  </w:footnote>
  <w:footnote w:type="continuationSeparator" w:id="0">
    <w:p w:rsidR="00000000" w:rsidRDefault="001C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26" w:rsidRDefault="001C4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26" w:rsidRDefault="001C4A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26" w:rsidRDefault="001C4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FD"/>
    <w:rsid w:val="001C4A54"/>
    <w:rsid w:val="00D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77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726"/>
  </w:style>
  <w:style w:type="paragraph" w:styleId="CommentSubject">
    <w:name w:val="annotation subject"/>
    <w:basedOn w:val="CommentText"/>
    <w:next w:val="CommentText"/>
    <w:link w:val="CommentSubjectChar"/>
    <w:rsid w:val="0045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77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726"/>
  </w:style>
  <w:style w:type="paragraph" w:styleId="CommentSubject">
    <w:name w:val="annotation subject"/>
    <w:basedOn w:val="CommentText"/>
    <w:next w:val="CommentText"/>
    <w:link w:val="CommentSubjectChar"/>
    <w:rsid w:val="0045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HB00682 (Committee Report (Unamended))</vt:lpstr>
    </vt:vector>
  </TitlesOfParts>
  <Company>State of Texas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16077</dc:subject>
  <dc:creator>State of Texas</dc:creator>
  <dc:description>HB 682 by Wu-(H)Criminal Jurisprudence</dc:description>
  <cp:lastModifiedBy>Alexander McMillan</cp:lastModifiedBy>
  <cp:revision>2</cp:revision>
  <cp:lastPrinted>2017-03-08T19:03:00Z</cp:lastPrinted>
  <dcterms:created xsi:type="dcterms:W3CDTF">2017-03-27T18:13:00Z</dcterms:created>
  <dcterms:modified xsi:type="dcterms:W3CDTF">2017-03-27T18:13:00Z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17.67.352</vt:lpwstr>
  </property>
</Properties>
</file>