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686C" w:rsidTr="00345119">
        <w:tc>
          <w:tcPr>
            <w:tcW w:w="9576" w:type="dxa"/>
            <w:noWrap/>
          </w:tcPr>
          <w:p w:rsidR="008423E4" w:rsidRPr="0022177D" w:rsidRDefault="003835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83563" w:rsidP="008423E4">
      <w:pPr>
        <w:jc w:val="center"/>
      </w:pPr>
    </w:p>
    <w:p w:rsidR="008423E4" w:rsidRPr="00B31F0E" w:rsidRDefault="00383563" w:rsidP="008423E4"/>
    <w:p w:rsidR="008423E4" w:rsidRPr="00742794" w:rsidRDefault="003835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686C" w:rsidTr="00345119">
        <w:tc>
          <w:tcPr>
            <w:tcW w:w="9576" w:type="dxa"/>
          </w:tcPr>
          <w:p w:rsidR="008423E4" w:rsidRPr="00861995" w:rsidRDefault="00383563" w:rsidP="00345119">
            <w:pPr>
              <w:jc w:val="right"/>
            </w:pPr>
            <w:r>
              <w:t>C.S.H.B. 862</w:t>
            </w:r>
          </w:p>
        </w:tc>
      </w:tr>
      <w:tr w:rsidR="00B9686C" w:rsidTr="00345119">
        <w:tc>
          <w:tcPr>
            <w:tcW w:w="9576" w:type="dxa"/>
          </w:tcPr>
          <w:p w:rsidR="008423E4" w:rsidRPr="00861995" w:rsidRDefault="00383563" w:rsidP="00A068CF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B9686C" w:rsidTr="00345119">
        <w:tc>
          <w:tcPr>
            <w:tcW w:w="9576" w:type="dxa"/>
          </w:tcPr>
          <w:p w:rsidR="008423E4" w:rsidRPr="00861995" w:rsidRDefault="00383563" w:rsidP="00345119">
            <w:pPr>
              <w:jc w:val="right"/>
            </w:pPr>
            <w:r>
              <w:t>Transportation</w:t>
            </w:r>
          </w:p>
        </w:tc>
      </w:tr>
      <w:tr w:rsidR="00B9686C" w:rsidTr="00345119">
        <w:tc>
          <w:tcPr>
            <w:tcW w:w="9576" w:type="dxa"/>
          </w:tcPr>
          <w:p w:rsidR="008423E4" w:rsidRDefault="0038356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83563" w:rsidP="008423E4">
      <w:pPr>
        <w:tabs>
          <w:tab w:val="right" w:pos="9360"/>
        </w:tabs>
      </w:pPr>
    </w:p>
    <w:p w:rsidR="008423E4" w:rsidRDefault="00383563" w:rsidP="008423E4"/>
    <w:p w:rsidR="008423E4" w:rsidRDefault="003835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9686C" w:rsidTr="00A068CF">
        <w:tc>
          <w:tcPr>
            <w:tcW w:w="9582" w:type="dxa"/>
          </w:tcPr>
          <w:p w:rsidR="008423E4" w:rsidRPr="00A8133F" w:rsidRDefault="00383563" w:rsidP="003149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83563" w:rsidP="00314917"/>
          <w:p w:rsidR="008423E4" w:rsidRDefault="00383563" w:rsidP="00314917">
            <w:pPr>
              <w:pStyle w:val="Header"/>
              <w:jc w:val="both"/>
            </w:pPr>
            <w:r>
              <w:t>Informed observers</w:t>
            </w:r>
            <w:r>
              <w:t xml:space="preserve"> </w:t>
            </w:r>
            <w:r>
              <w:t xml:space="preserve">assert that fees for a driver’s license and personal identification certificate should be waived for </w:t>
            </w:r>
            <w:r>
              <w:t xml:space="preserve">certain </w:t>
            </w:r>
            <w:r>
              <w:t xml:space="preserve">foster care and homeless youth </w:t>
            </w:r>
            <w:r>
              <w:t>because these documents</w:t>
            </w:r>
            <w:r>
              <w:t xml:space="preserve"> are often needed to obtain</w:t>
            </w:r>
            <w:r>
              <w:t xml:space="preserve"> </w:t>
            </w:r>
            <w:r>
              <w:t>employment, housing, and financial services.</w:t>
            </w:r>
            <w:r>
              <w:t xml:space="preserve"> </w:t>
            </w:r>
            <w:r>
              <w:t>C.S.</w:t>
            </w:r>
            <w:r>
              <w:t xml:space="preserve">H.B. 862 seeks to </w:t>
            </w:r>
            <w:r>
              <w:t xml:space="preserve">provide for such </w:t>
            </w:r>
            <w:r>
              <w:t>waivers.</w:t>
            </w:r>
          </w:p>
          <w:p w:rsidR="008423E4" w:rsidRPr="00E26B13" w:rsidRDefault="00383563" w:rsidP="00314917">
            <w:pPr>
              <w:rPr>
                <w:b/>
              </w:rPr>
            </w:pPr>
          </w:p>
        </w:tc>
      </w:tr>
      <w:tr w:rsidR="00B9686C" w:rsidTr="00A068CF">
        <w:tc>
          <w:tcPr>
            <w:tcW w:w="9582" w:type="dxa"/>
          </w:tcPr>
          <w:p w:rsidR="0017725B" w:rsidRDefault="00383563" w:rsidP="003149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83563" w:rsidP="00314917">
            <w:pPr>
              <w:rPr>
                <w:b/>
                <w:u w:val="single"/>
              </w:rPr>
            </w:pPr>
          </w:p>
          <w:p w:rsidR="00530F84" w:rsidRPr="00530F84" w:rsidRDefault="00383563" w:rsidP="0031491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83563" w:rsidP="00314917">
            <w:pPr>
              <w:rPr>
                <w:b/>
                <w:u w:val="single"/>
              </w:rPr>
            </w:pPr>
          </w:p>
        </w:tc>
      </w:tr>
      <w:tr w:rsidR="00B9686C" w:rsidTr="00A068CF">
        <w:tc>
          <w:tcPr>
            <w:tcW w:w="9582" w:type="dxa"/>
          </w:tcPr>
          <w:p w:rsidR="008423E4" w:rsidRPr="004801D4" w:rsidRDefault="00383563" w:rsidP="00314917">
            <w:pPr>
              <w:rPr>
                <w:b/>
              </w:rPr>
            </w:pPr>
            <w:r w:rsidRPr="004801D4">
              <w:rPr>
                <w:b/>
                <w:u w:val="single"/>
              </w:rPr>
              <w:t>RULEMAKING AUTHORITY</w:t>
            </w:r>
            <w:r w:rsidRPr="004801D4">
              <w:rPr>
                <w:b/>
              </w:rPr>
              <w:t xml:space="preserve"> </w:t>
            </w:r>
          </w:p>
          <w:p w:rsidR="008423E4" w:rsidRPr="004801D4" w:rsidRDefault="00383563" w:rsidP="00314917"/>
          <w:p w:rsidR="00530F84" w:rsidRDefault="00383563" w:rsidP="00314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01D4">
              <w:t xml:space="preserve">It is the </w:t>
            </w:r>
            <w:r w:rsidRPr="004801D4"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383563" w:rsidP="00314917">
            <w:pPr>
              <w:rPr>
                <w:b/>
              </w:rPr>
            </w:pPr>
          </w:p>
        </w:tc>
      </w:tr>
      <w:tr w:rsidR="00B9686C" w:rsidTr="00A068CF">
        <w:tc>
          <w:tcPr>
            <w:tcW w:w="9582" w:type="dxa"/>
          </w:tcPr>
          <w:p w:rsidR="008423E4" w:rsidRPr="00A8133F" w:rsidRDefault="00383563" w:rsidP="003149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83563" w:rsidP="00314917"/>
          <w:p w:rsidR="008423E4" w:rsidRDefault="00383563" w:rsidP="00314917">
            <w:pPr>
              <w:pStyle w:val="Header"/>
              <w:jc w:val="both"/>
            </w:pPr>
            <w:r>
              <w:t>C.S.</w:t>
            </w:r>
            <w:r>
              <w:t>H.B. 862 amends the Transportation Code to</w:t>
            </w:r>
            <w:r>
              <w:t xml:space="preserve"> exempt from the payment of any fee for the i</w:t>
            </w:r>
            <w:r>
              <w:t xml:space="preserve">ssuance of a personal identification certificate </w:t>
            </w:r>
            <w:r>
              <w:t>a</w:t>
            </w:r>
            <w:r>
              <w:t xml:space="preserve"> person</w:t>
            </w:r>
            <w:r>
              <w:t xml:space="preserve"> who is</w:t>
            </w:r>
            <w:r>
              <w:t xml:space="preserve"> younger than 18 years of age and in the managing conservatorship of the Department of Family and Protective Services (DFPS)</w:t>
            </w:r>
            <w:r>
              <w:t>;</w:t>
            </w:r>
            <w:r>
              <w:t xml:space="preserve"> at least 18 years of age but younger than 21 years of age and resi</w:t>
            </w:r>
            <w:r>
              <w:t>des in a foster care placement the cost of which is paid by DFPS</w:t>
            </w:r>
            <w:r>
              <w:t>;</w:t>
            </w:r>
            <w:r>
              <w:t xml:space="preserve"> </w:t>
            </w:r>
            <w:r>
              <w:t>or</w:t>
            </w:r>
            <w:r>
              <w:t xml:space="preserve"> a homeless child or youth as defined by federal law.</w:t>
            </w:r>
            <w:r>
              <w:t xml:space="preserve"> </w:t>
            </w:r>
            <w:r>
              <w:t xml:space="preserve">The bill </w:t>
            </w:r>
            <w:r>
              <w:t>extends</w:t>
            </w:r>
            <w:r>
              <w:t xml:space="preserve"> the</w:t>
            </w:r>
            <w:r>
              <w:t xml:space="preserve"> exemption under which a </w:t>
            </w:r>
            <w:r>
              <w:t>person</w:t>
            </w:r>
            <w:r>
              <w:t xml:space="preserve"> is exempt from the payment of any fee for the issuance of a driver's license</w:t>
            </w:r>
            <w:r>
              <w:t xml:space="preserve"> </w:t>
            </w:r>
            <w:r>
              <w:t>on th</w:t>
            </w:r>
            <w:r>
              <w:t xml:space="preserve">e basis of the person's status as a foster care youth </w:t>
            </w:r>
            <w:r>
              <w:t xml:space="preserve">to </w:t>
            </w:r>
            <w:r>
              <w:t>include</w:t>
            </w:r>
            <w:r>
              <w:t xml:space="preserve"> </w:t>
            </w:r>
            <w:r>
              <w:t>a homeless child or you</w:t>
            </w:r>
            <w:r>
              <w:t xml:space="preserve">th as </w:t>
            </w:r>
            <w:r>
              <w:t>defined</w:t>
            </w:r>
            <w:r>
              <w:t xml:space="preserve"> under federal law.</w:t>
            </w:r>
          </w:p>
          <w:p w:rsidR="00F40EF0" w:rsidRPr="00835628" w:rsidRDefault="00383563" w:rsidP="00314917">
            <w:pPr>
              <w:pStyle w:val="Header"/>
              <w:jc w:val="both"/>
            </w:pPr>
          </w:p>
        </w:tc>
      </w:tr>
      <w:tr w:rsidR="00B9686C" w:rsidTr="00A068CF">
        <w:tc>
          <w:tcPr>
            <w:tcW w:w="9582" w:type="dxa"/>
          </w:tcPr>
          <w:p w:rsidR="008423E4" w:rsidRPr="00A8133F" w:rsidRDefault="00383563" w:rsidP="003149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83563" w:rsidP="00314917"/>
          <w:p w:rsidR="00F43398" w:rsidRPr="003624F2" w:rsidRDefault="00383563" w:rsidP="003149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83563" w:rsidP="00314917">
            <w:pPr>
              <w:rPr>
                <w:b/>
              </w:rPr>
            </w:pPr>
          </w:p>
        </w:tc>
      </w:tr>
      <w:tr w:rsidR="00B9686C" w:rsidTr="00A068CF">
        <w:tc>
          <w:tcPr>
            <w:tcW w:w="9582" w:type="dxa"/>
          </w:tcPr>
          <w:p w:rsidR="00A068CF" w:rsidRDefault="00383563" w:rsidP="003149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801D4" w:rsidRDefault="00383563" w:rsidP="00314917">
            <w:pPr>
              <w:jc w:val="both"/>
            </w:pPr>
          </w:p>
          <w:p w:rsidR="004801D4" w:rsidRDefault="00383563" w:rsidP="00314917">
            <w:pPr>
              <w:jc w:val="both"/>
            </w:pPr>
            <w:r>
              <w:t xml:space="preserve">While C.S.H.B. 862 may differ from the original in </w:t>
            </w:r>
            <w:r>
              <w:t>minor or nonsubstantive ways, the following comparison is organized and formatted in a manner that indicates the substantial differences between the introduced and committee substitute versions of the bill.</w:t>
            </w:r>
          </w:p>
          <w:p w:rsidR="004801D4" w:rsidRPr="004801D4" w:rsidRDefault="00383563" w:rsidP="00314917">
            <w:pPr>
              <w:jc w:val="both"/>
            </w:pPr>
          </w:p>
        </w:tc>
      </w:tr>
      <w:tr w:rsidR="00B9686C" w:rsidTr="00A068C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9686C" w:rsidTr="00A068C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068CF" w:rsidRDefault="00383563" w:rsidP="0031491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068CF" w:rsidRDefault="00383563" w:rsidP="0031491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9686C" w:rsidTr="00A068CF">
              <w:tc>
                <w:tcPr>
                  <w:tcW w:w="4673" w:type="dxa"/>
                  <w:tcMar>
                    <w:righ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 w:rsidRPr="004801D4">
                    <w:rPr>
                      <w:highlight w:val="lightGray"/>
                    </w:rPr>
                    <w:t xml:space="preserve">No </w:t>
                  </w:r>
                  <w:r w:rsidRPr="004801D4">
                    <w:rPr>
                      <w:highlight w:val="lightGray"/>
                    </w:rPr>
                    <w:t>equivalent provision.</w:t>
                  </w:r>
                  <w:r>
                    <w:t xml:space="preserve">  </w:t>
                  </w:r>
                  <w:r w:rsidRPr="003F6990">
                    <w:rPr>
                      <w:i/>
                    </w:rPr>
                    <w:t>(But see SECTION 1 below</w:t>
                  </w:r>
                  <w:r>
                    <w:rPr>
                      <w:i/>
                    </w:rPr>
                    <w:t>.</w:t>
                  </w:r>
                  <w:r w:rsidRPr="003F6990">
                    <w:rPr>
                      <w:i/>
                    </w:rPr>
                    <w:t>)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>
                    <w:t>SECTION 1.  Subchapter E, Chapter 521, Transportation Code, is amended by adding Section 521.1015 to read as follows: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Sec. 521.1015.  WAIVER OF FEES FOR FOSTER CARE AND HOMELESS YOUTH.  A person is exempt f</w:t>
                  </w:r>
                  <w:r>
                    <w:rPr>
                      <w:u w:val="single"/>
                    </w:rPr>
                    <w:t>rom the payment of any fee for the issuance of a personal identification certificate, as provided under this chapter, if that person is: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rPr>
                      <w:u w:val="single"/>
                    </w:rPr>
                    <w:t>(1)  younger than 18 years of age and in the managing conservatorship of the Department of Family and Protective Servic</w:t>
                  </w:r>
                  <w:r>
                    <w:rPr>
                      <w:u w:val="single"/>
                    </w:rPr>
                    <w:t>es;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rPr>
                      <w:u w:val="single"/>
                    </w:rPr>
                    <w:t>(2)  at least 18 years of age, but younger than 21 years of age, and resides in a foster care placement, the cost of which is paid by the Department of Family and Protective Services; or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rPr>
                      <w:u w:val="single"/>
                    </w:rPr>
                    <w:t>(3)  a homeless child or youth, as defined by 42 U.S.C. Section 1</w:t>
                  </w:r>
                  <w:r>
                    <w:rPr>
                      <w:u w:val="single"/>
                    </w:rPr>
                    <w:t>1434a.</w:t>
                  </w:r>
                </w:p>
              </w:tc>
            </w:tr>
            <w:tr w:rsidR="00B9686C" w:rsidTr="00A068CF">
              <w:tc>
                <w:tcPr>
                  <w:tcW w:w="4673" w:type="dxa"/>
                  <w:tcMar>
                    <w:righ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>
                    <w:lastRenderedPageBreak/>
                    <w:t>SECTION 1.  Subchapter I, Chapter 521, Transportation Code, is amended to read as follows: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t xml:space="preserve">Sec. 521.1811  WAIVER OF FEES FOR FOSTER CARE </w:t>
                  </w:r>
                  <w:r>
                    <w:rPr>
                      <w:u w:val="single"/>
                    </w:rPr>
                    <w:t>AND HOMELESS</w:t>
                  </w:r>
                  <w:r>
                    <w:t xml:space="preserve"> YOUTH.  A person is exempt from the payment of any fee for the issuance of a driver's license </w:t>
                  </w:r>
                  <w:r w:rsidRPr="00CB147B">
                    <w:rPr>
                      <w:highlight w:val="lightGray"/>
                      <w:u w:val="single"/>
                    </w:rPr>
                    <w:t xml:space="preserve">or </w:t>
                  </w:r>
                  <w:r w:rsidRPr="00CB147B">
                    <w:rPr>
                      <w:highlight w:val="lightGray"/>
                      <w:u w:val="single"/>
                    </w:rPr>
                    <w:t>state identification certificate (including but not limited to first issuances, renewals, and address changes)</w:t>
                  </w:r>
                  <w:r w:rsidRPr="00CB147B">
                    <w:rPr>
                      <w:highlight w:val="lightGray"/>
                    </w:rPr>
                    <w:t>,</w:t>
                  </w:r>
                  <w:r>
                    <w:t xml:space="preserve"> as provided under this chapter, if that person is: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t>(1)  younger than 18 years of age and in the managing conservatorship of the Department of Fa</w:t>
                  </w:r>
                  <w:r>
                    <w:t xml:space="preserve">mily and Protective Services; </w:t>
                  </w:r>
                  <w:r w:rsidRPr="003F6990">
                    <w:rPr>
                      <w:highlight w:val="lightGray"/>
                    </w:rPr>
                    <w:t>or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t>(2)  at least 18 years of age, but younger than 21 years of age, and resides in a foster care placement, the cost of which is paid by the Department of Family and Protective Services.</w:t>
                  </w:r>
                </w:p>
                <w:p w:rsidR="00CB147B" w:rsidRDefault="00383563" w:rsidP="00314917">
                  <w:pPr>
                    <w:jc w:val="both"/>
                  </w:pPr>
                  <w:r w:rsidRPr="00CB147B">
                    <w:rPr>
                      <w:highlight w:val="lightGray"/>
                      <w:u w:val="single"/>
                    </w:rPr>
                    <w:t>(3)  younger than 21 years of age and c</w:t>
                  </w:r>
                  <w:r w:rsidRPr="00CB147B">
                    <w:rPr>
                      <w:highlight w:val="lightGray"/>
                      <w:u w:val="single"/>
                    </w:rPr>
                    <w:t>lassified as homeless  under the McKinney-Vento Homeless Assistance Act of 1987 by the  Homeless Education Liaison at the school district in which they are enrolled.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>
                    <w:t>SECTION 2.  Section 521.1811, Transportation Code, is amended to read as follows:</w:t>
                  </w:r>
                </w:p>
                <w:p w:rsidR="00CB147B" w:rsidRDefault="00383563" w:rsidP="00314917">
                  <w:pPr>
                    <w:jc w:val="both"/>
                  </w:pPr>
                  <w:r>
                    <w:t>Sec. 521</w:t>
                  </w:r>
                  <w:r>
                    <w:t xml:space="preserve">.1811.  WAIVER OF FEES FOR FOSTER CARE </w:t>
                  </w:r>
                  <w:r>
                    <w:rPr>
                      <w:u w:val="single"/>
                    </w:rPr>
                    <w:t>AND HOMELESS</w:t>
                  </w:r>
                  <w:r>
                    <w:t xml:space="preserve"> YOUTH.  A person is exempt from the payment of any fee for the issuance of a driver's license, as provided under this chapter, if that person is:</w:t>
                  </w:r>
                </w:p>
                <w:p w:rsidR="00CB147B" w:rsidRDefault="00383563" w:rsidP="00314917">
                  <w:pPr>
                    <w:jc w:val="both"/>
                  </w:pPr>
                </w:p>
                <w:p w:rsidR="00CB147B" w:rsidRDefault="00383563" w:rsidP="00314917">
                  <w:pPr>
                    <w:jc w:val="both"/>
                  </w:pPr>
                </w:p>
                <w:p w:rsidR="00CB147B" w:rsidRDefault="00383563" w:rsidP="00314917">
                  <w:pPr>
                    <w:jc w:val="both"/>
                  </w:pPr>
                </w:p>
                <w:p w:rsidR="00CB147B" w:rsidRDefault="00383563" w:rsidP="00314917">
                  <w:pPr>
                    <w:jc w:val="both"/>
                  </w:pPr>
                  <w:r>
                    <w:t>(1)  younger than 18 years of age and in the managing c</w:t>
                  </w:r>
                  <w:r>
                    <w:t xml:space="preserve">onservatorship of the Department of Family and Protective Services; </w:t>
                  </w:r>
                  <w:r w:rsidRPr="003F6990">
                    <w:rPr>
                      <w:highlight w:val="lightGray"/>
                    </w:rPr>
                    <w:t>[</w:t>
                  </w:r>
                  <w:r w:rsidRPr="003F6990">
                    <w:rPr>
                      <w:strike/>
                      <w:highlight w:val="lightGray"/>
                    </w:rPr>
                    <w:t>or</w:t>
                  </w:r>
                  <w:r w:rsidRPr="003F6990">
                    <w:rPr>
                      <w:highlight w:val="lightGray"/>
                    </w:rPr>
                    <w:t>]</w:t>
                  </w:r>
                </w:p>
                <w:p w:rsidR="00CB147B" w:rsidRPr="00CB147B" w:rsidRDefault="00383563" w:rsidP="00314917">
                  <w:pPr>
                    <w:jc w:val="both"/>
                    <w:rPr>
                      <w:highlight w:val="lightGray"/>
                    </w:rPr>
                  </w:pPr>
                  <w:r>
                    <w:t>(2)  at least 18 years of age, but younger than 21 years of age, and resides in a foster care placement, the cost of which is paid by the Department of Family and Protective Services</w:t>
                  </w:r>
                  <w:r w:rsidRPr="00CB147B">
                    <w:rPr>
                      <w:highlight w:val="lightGray"/>
                      <w:u w:val="single"/>
                    </w:rPr>
                    <w:t>;</w:t>
                  </w:r>
                  <w:r w:rsidRPr="00CB147B">
                    <w:rPr>
                      <w:highlight w:val="lightGray"/>
                      <w:u w:val="single"/>
                    </w:rPr>
                    <w:t xml:space="preserve"> or</w:t>
                  </w:r>
                </w:p>
                <w:p w:rsidR="00CB147B" w:rsidRDefault="00383563" w:rsidP="00314917">
                  <w:pPr>
                    <w:jc w:val="both"/>
                  </w:pPr>
                  <w:r w:rsidRPr="00CB147B">
                    <w:rPr>
                      <w:highlight w:val="lightGray"/>
                      <w:u w:val="single"/>
                    </w:rPr>
                    <w:t>(3)  a homeless child or youth, as defined by 42 U.S.C. Section 11434a</w:t>
                  </w:r>
                  <w:r w:rsidRPr="00CB147B">
                    <w:rPr>
                      <w:highlight w:val="lightGray"/>
                    </w:rPr>
                    <w:t>.</w:t>
                  </w:r>
                </w:p>
                <w:p w:rsidR="00CB147B" w:rsidRDefault="00383563" w:rsidP="00314917">
                  <w:pPr>
                    <w:jc w:val="both"/>
                  </w:pPr>
                </w:p>
              </w:tc>
            </w:tr>
            <w:tr w:rsidR="00B9686C" w:rsidTr="00A068CF">
              <w:tc>
                <w:tcPr>
                  <w:tcW w:w="4673" w:type="dxa"/>
                  <w:tcMar>
                    <w:righ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CB147B" w:rsidRDefault="00383563" w:rsidP="00314917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B147B" w:rsidRDefault="00383563" w:rsidP="00314917">
                  <w:pPr>
                    <w:jc w:val="both"/>
                  </w:pPr>
                  <w:r>
                    <w:t>SECTION 3. Same as introduced version.</w:t>
                  </w:r>
                </w:p>
                <w:p w:rsidR="00CB147B" w:rsidRDefault="00383563" w:rsidP="00314917">
                  <w:pPr>
                    <w:jc w:val="both"/>
                  </w:pPr>
                </w:p>
                <w:p w:rsidR="00CB147B" w:rsidRDefault="00383563" w:rsidP="00314917">
                  <w:pPr>
                    <w:jc w:val="both"/>
                  </w:pPr>
                </w:p>
              </w:tc>
            </w:tr>
          </w:tbl>
          <w:p w:rsidR="00A068CF" w:rsidRDefault="00383563" w:rsidP="00314917"/>
          <w:p w:rsidR="00A068CF" w:rsidRPr="009C1E9A" w:rsidRDefault="00383563" w:rsidP="00314917">
            <w:pPr>
              <w:rPr>
                <w:b/>
                <w:u w:val="single"/>
              </w:rPr>
            </w:pPr>
          </w:p>
        </w:tc>
      </w:tr>
    </w:tbl>
    <w:p w:rsidR="008423E4" w:rsidRPr="00BE0E75" w:rsidRDefault="003835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8356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3563">
      <w:r>
        <w:separator/>
      </w:r>
    </w:p>
  </w:endnote>
  <w:endnote w:type="continuationSeparator" w:id="0">
    <w:p w:rsidR="00000000" w:rsidRDefault="003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686C" w:rsidTr="009C1E9A">
      <w:trPr>
        <w:cantSplit/>
      </w:trPr>
      <w:tc>
        <w:tcPr>
          <w:tcW w:w="0" w:type="pct"/>
        </w:tcPr>
        <w:p w:rsidR="00137D90" w:rsidRDefault="00383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835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835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83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83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86C" w:rsidTr="009C1E9A">
      <w:trPr>
        <w:cantSplit/>
      </w:trPr>
      <w:tc>
        <w:tcPr>
          <w:tcW w:w="0" w:type="pct"/>
        </w:tcPr>
        <w:p w:rsidR="00EC379B" w:rsidRDefault="00383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835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28850</w:t>
          </w:r>
        </w:p>
      </w:tc>
      <w:tc>
        <w:tcPr>
          <w:tcW w:w="2453" w:type="pct"/>
        </w:tcPr>
        <w:p w:rsidR="00EC379B" w:rsidRDefault="00383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17.125.702</w:t>
          </w:r>
          <w:r>
            <w:fldChar w:fldCharType="end"/>
          </w:r>
        </w:p>
      </w:tc>
    </w:tr>
    <w:tr w:rsidR="00B9686C" w:rsidTr="009C1E9A">
      <w:trPr>
        <w:cantSplit/>
      </w:trPr>
      <w:tc>
        <w:tcPr>
          <w:tcW w:w="0" w:type="pct"/>
        </w:tcPr>
        <w:p w:rsidR="00EC379B" w:rsidRDefault="003835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835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17009</w:t>
          </w:r>
        </w:p>
      </w:tc>
      <w:tc>
        <w:tcPr>
          <w:tcW w:w="2453" w:type="pct"/>
        </w:tcPr>
        <w:p w:rsidR="00EC379B" w:rsidRDefault="00383563" w:rsidP="006D504F">
          <w:pPr>
            <w:pStyle w:val="Footer"/>
            <w:rPr>
              <w:rStyle w:val="PageNumber"/>
            </w:rPr>
          </w:pPr>
        </w:p>
        <w:p w:rsidR="00EC379B" w:rsidRDefault="00383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68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835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835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835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3563">
      <w:r>
        <w:separator/>
      </w:r>
    </w:p>
  </w:footnote>
  <w:footnote w:type="continuationSeparator" w:id="0">
    <w:p w:rsidR="00000000" w:rsidRDefault="0038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C"/>
    <w:rsid w:val="00383563"/>
    <w:rsid w:val="00B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0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0F84"/>
  </w:style>
  <w:style w:type="paragraph" w:styleId="CommentSubject">
    <w:name w:val="annotation subject"/>
    <w:basedOn w:val="CommentText"/>
    <w:next w:val="CommentText"/>
    <w:link w:val="CommentSubjectChar"/>
    <w:rsid w:val="0053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84"/>
    <w:rPr>
      <w:b/>
      <w:bCs/>
    </w:rPr>
  </w:style>
  <w:style w:type="paragraph" w:styleId="Revision">
    <w:name w:val="Revision"/>
    <w:hidden/>
    <w:uiPriority w:val="99"/>
    <w:semiHidden/>
    <w:rsid w:val="00314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30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0F84"/>
  </w:style>
  <w:style w:type="paragraph" w:styleId="CommentSubject">
    <w:name w:val="annotation subject"/>
    <w:basedOn w:val="CommentText"/>
    <w:next w:val="CommentText"/>
    <w:link w:val="CommentSubjectChar"/>
    <w:rsid w:val="0053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84"/>
    <w:rPr>
      <w:b/>
      <w:bCs/>
    </w:rPr>
  </w:style>
  <w:style w:type="paragraph" w:styleId="Revision">
    <w:name w:val="Revision"/>
    <w:hidden/>
    <w:uiPriority w:val="99"/>
    <w:semiHidden/>
    <w:rsid w:val="00314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3703</Characters>
  <Application>Microsoft Office Word</Application>
  <DocSecurity>4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HB00862 (Committee Report (Substituted))</vt:lpstr>
    </vt:vector>
  </TitlesOfParts>
  <Company>State of Texas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28850</dc:subject>
  <dc:creator>State of Texas</dc:creator>
  <dc:description>HB 862 by Bernal-(H)Transportation (Substitute Document Number: 85R 17009)</dc:description>
  <cp:lastModifiedBy>Molly Hoffman-Bricker</cp:lastModifiedBy>
  <cp:revision>2</cp:revision>
  <cp:lastPrinted>2017-05-05T21:31:00Z</cp:lastPrinted>
  <dcterms:created xsi:type="dcterms:W3CDTF">2017-05-08T20:35:00Z</dcterms:created>
  <dcterms:modified xsi:type="dcterms:W3CDTF">2017-05-08T20:35:00Z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17.125.702</vt:lpwstr>
  </property>
</Properties>
</file>