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40" w:rsidRDefault="007B3E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4F142473A4472AB9D2EF942E89605D"/>
          </w:placeholder>
        </w:sdtPr>
        <w:sdtContent>
          <w:r w:rsidRPr="005C2A78">
            <w:rPr>
              <w:rFonts w:cs="Times New Roman"/>
              <w:b/>
              <w:szCs w:val="24"/>
              <w:u w:val="single"/>
            </w:rPr>
            <w:t>BILL ANALYSIS</w:t>
          </w:r>
        </w:sdtContent>
      </w:sdt>
    </w:p>
    <w:p w:rsidR="007B3E40" w:rsidRPr="00585C31" w:rsidRDefault="007B3E40" w:rsidP="000F1DF9">
      <w:pPr>
        <w:spacing w:after="0" w:line="240" w:lineRule="auto"/>
        <w:rPr>
          <w:rFonts w:cs="Times New Roman"/>
          <w:szCs w:val="24"/>
        </w:rPr>
      </w:pPr>
    </w:p>
    <w:p w:rsidR="007B3E40" w:rsidRPr="00585C31" w:rsidRDefault="007B3E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3E40" w:rsidTr="000F1DF9">
        <w:tc>
          <w:tcPr>
            <w:tcW w:w="2718" w:type="dxa"/>
          </w:tcPr>
          <w:p w:rsidR="007B3E40" w:rsidRPr="005C2A78" w:rsidRDefault="007B3E40" w:rsidP="006D756B">
            <w:pPr>
              <w:rPr>
                <w:rFonts w:cs="Times New Roman"/>
                <w:szCs w:val="24"/>
              </w:rPr>
            </w:pPr>
            <w:sdt>
              <w:sdtPr>
                <w:rPr>
                  <w:rFonts w:cs="Times New Roman"/>
                  <w:szCs w:val="24"/>
                </w:rPr>
                <w:alias w:val="Agency Title"/>
                <w:tag w:val="AgencyTitleContentControl"/>
                <w:id w:val="1920747753"/>
                <w:lock w:val="sdtContentLocked"/>
                <w:placeholder>
                  <w:docPart w:val="4D695C61D7424E48B45739BAB1830F43"/>
                </w:placeholder>
              </w:sdtPr>
              <w:sdtEndPr>
                <w:rPr>
                  <w:rFonts w:cstheme="minorBidi"/>
                  <w:szCs w:val="22"/>
                </w:rPr>
              </w:sdtEndPr>
              <w:sdtContent>
                <w:r>
                  <w:rPr>
                    <w:rFonts w:cs="Times New Roman"/>
                    <w:szCs w:val="24"/>
                  </w:rPr>
                  <w:t>Senate Research Center</w:t>
                </w:r>
              </w:sdtContent>
            </w:sdt>
          </w:p>
        </w:tc>
        <w:tc>
          <w:tcPr>
            <w:tcW w:w="6858" w:type="dxa"/>
          </w:tcPr>
          <w:p w:rsidR="007B3E40" w:rsidRPr="00FF6471" w:rsidRDefault="007B3E40" w:rsidP="000F1DF9">
            <w:pPr>
              <w:jc w:val="right"/>
              <w:rPr>
                <w:rFonts w:cs="Times New Roman"/>
                <w:szCs w:val="24"/>
              </w:rPr>
            </w:pPr>
            <w:sdt>
              <w:sdtPr>
                <w:rPr>
                  <w:rFonts w:cs="Times New Roman"/>
                  <w:szCs w:val="24"/>
                </w:rPr>
                <w:alias w:val="Bill Number"/>
                <w:tag w:val="BillNumberOne"/>
                <w:id w:val="-410784069"/>
                <w:lock w:val="sdtContentLocked"/>
                <w:placeholder>
                  <w:docPart w:val="F16480328A634F6A8D9729FD8E8C2FB7"/>
                </w:placeholder>
              </w:sdtPr>
              <w:sdtContent>
                <w:r>
                  <w:rPr>
                    <w:rFonts w:cs="Times New Roman"/>
                    <w:szCs w:val="24"/>
                  </w:rPr>
                  <w:t>H.B. 874</w:t>
                </w:r>
              </w:sdtContent>
            </w:sdt>
          </w:p>
        </w:tc>
      </w:tr>
      <w:tr w:rsidR="007B3E40" w:rsidTr="000F1DF9">
        <w:sdt>
          <w:sdtPr>
            <w:rPr>
              <w:rFonts w:cs="Times New Roman"/>
              <w:szCs w:val="24"/>
            </w:rPr>
            <w:alias w:val="TLCNumber"/>
            <w:tag w:val="TLCNumber"/>
            <w:id w:val="-542600604"/>
            <w:lock w:val="sdtLocked"/>
            <w:placeholder>
              <w:docPart w:val="1B6A28AAF5734972AAB431A059BAF199"/>
            </w:placeholder>
          </w:sdtPr>
          <w:sdtContent>
            <w:tc>
              <w:tcPr>
                <w:tcW w:w="2718" w:type="dxa"/>
              </w:tcPr>
              <w:p w:rsidR="007B3E40" w:rsidRPr="000F1DF9" w:rsidRDefault="007B3E40" w:rsidP="00C65088">
                <w:pPr>
                  <w:rPr>
                    <w:rFonts w:cs="Times New Roman"/>
                    <w:szCs w:val="24"/>
                  </w:rPr>
                </w:pPr>
                <w:r>
                  <w:rPr>
                    <w:rFonts w:cs="Times New Roman"/>
                    <w:szCs w:val="24"/>
                  </w:rPr>
                  <w:t>85R5520 DMS-F</w:t>
                </w:r>
              </w:p>
            </w:tc>
          </w:sdtContent>
        </w:sdt>
        <w:tc>
          <w:tcPr>
            <w:tcW w:w="6858" w:type="dxa"/>
          </w:tcPr>
          <w:p w:rsidR="007B3E40" w:rsidRPr="005C2A78" w:rsidRDefault="007B3E40" w:rsidP="006D756B">
            <w:pPr>
              <w:jc w:val="right"/>
              <w:rPr>
                <w:rFonts w:cs="Times New Roman"/>
                <w:szCs w:val="24"/>
              </w:rPr>
            </w:pPr>
            <w:sdt>
              <w:sdtPr>
                <w:rPr>
                  <w:rFonts w:cs="Times New Roman"/>
                  <w:szCs w:val="24"/>
                </w:rPr>
                <w:alias w:val="Author Label"/>
                <w:tag w:val="By"/>
                <w:id w:val="72399597"/>
                <w:lock w:val="sdtLocked"/>
                <w:placeholder>
                  <w:docPart w:val="9E3512BA3B7E48DAA7B172A9AF266E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FFA8E9B06441F2A6E0C46662919B38"/>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EA072D827C6545CFB4A4166BE5A63343"/>
                </w:placeholder>
              </w:sdtPr>
              <w:sdtContent>
                <w:r>
                  <w:rPr>
                    <w:rFonts w:cs="Times New Roman"/>
                    <w:szCs w:val="24"/>
                  </w:rPr>
                  <w:t xml:space="preserve"> (Kolkhorst)</w:t>
                </w:r>
              </w:sdtContent>
            </w:sdt>
          </w:p>
        </w:tc>
      </w:tr>
      <w:tr w:rsidR="007B3E40" w:rsidTr="000F1DF9">
        <w:tc>
          <w:tcPr>
            <w:tcW w:w="2718" w:type="dxa"/>
          </w:tcPr>
          <w:p w:rsidR="007B3E40" w:rsidRPr="00BC7495" w:rsidRDefault="007B3E40" w:rsidP="000F1DF9">
            <w:pPr>
              <w:rPr>
                <w:rFonts w:cs="Times New Roman"/>
                <w:szCs w:val="24"/>
              </w:rPr>
            </w:pPr>
          </w:p>
        </w:tc>
        <w:sdt>
          <w:sdtPr>
            <w:rPr>
              <w:rFonts w:cs="Times New Roman"/>
              <w:szCs w:val="24"/>
            </w:rPr>
            <w:alias w:val="Committee"/>
            <w:tag w:val="Committee"/>
            <w:id w:val="1914272295"/>
            <w:lock w:val="sdtContentLocked"/>
            <w:placeholder>
              <w:docPart w:val="47C25389602F4A9D935B1702E19BF51B"/>
            </w:placeholder>
          </w:sdtPr>
          <w:sdtContent>
            <w:tc>
              <w:tcPr>
                <w:tcW w:w="6858" w:type="dxa"/>
              </w:tcPr>
              <w:p w:rsidR="007B3E40" w:rsidRPr="00FF6471" w:rsidRDefault="007B3E40" w:rsidP="000F1DF9">
                <w:pPr>
                  <w:jc w:val="right"/>
                  <w:rPr>
                    <w:rFonts w:cs="Times New Roman"/>
                    <w:szCs w:val="24"/>
                  </w:rPr>
                </w:pPr>
                <w:r>
                  <w:rPr>
                    <w:rFonts w:cs="Times New Roman"/>
                    <w:szCs w:val="24"/>
                  </w:rPr>
                  <w:t>State Affairs</w:t>
                </w:r>
              </w:p>
            </w:tc>
          </w:sdtContent>
        </w:sdt>
      </w:tr>
      <w:tr w:rsidR="007B3E40" w:rsidTr="000F1DF9">
        <w:tc>
          <w:tcPr>
            <w:tcW w:w="2718" w:type="dxa"/>
          </w:tcPr>
          <w:p w:rsidR="007B3E40" w:rsidRPr="00BC7495" w:rsidRDefault="007B3E40" w:rsidP="000F1DF9">
            <w:pPr>
              <w:rPr>
                <w:rFonts w:cs="Times New Roman"/>
                <w:szCs w:val="24"/>
              </w:rPr>
            </w:pPr>
          </w:p>
        </w:tc>
        <w:sdt>
          <w:sdtPr>
            <w:rPr>
              <w:rFonts w:cs="Times New Roman"/>
              <w:szCs w:val="24"/>
            </w:rPr>
            <w:alias w:val="Date"/>
            <w:tag w:val="DateContentControl"/>
            <w:id w:val="1178081906"/>
            <w:lock w:val="sdtLocked"/>
            <w:placeholder>
              <w:docPart w:val="C4FBE35CF2AC465B8CD67E700349F48E"/>
            </w:placeholder>
            <w:date w:fullDate="2017-05-10T00:00:00Z">
              <w:dateFormat w:val="M/d/yyyy"/>
              <w:lid w:val="en-US"/>
              <w:storeMappedDataAs w:val="dateTime"/>
              <w:calendar w:val="gregorian"/>
            </w:date>
          </w:sdtPr>
          <w:sdtContent>
            <w:tc>
              <w:tcPr>
                <w:tcW w:w="6858" w:type="dxa"/>
              </w:tcPr>
              <w:p w:rsidR="007B3E40" w:rsidRPr="00FF6471" w:rsidRDefault="007B3E40" w:rsidP="000F1DF9">
                <w:pPr>
                  <w:jc w:val="right"/>
                  <w:rPr>
                    <w:rFonts w:cs="Times New Roman"/>
                    <w:szCs w:val="24"/>
                  </w:rPr>
                </w:pPr>
                <w:r>
                  <w:rPr>
                    <w:rFonts w:cs="Times New Roman"/>
                    <w:szCs w:val="24"/>
                  </w:rPr>
                  <w:t>5/10/2017</w:t>
                </w:r>
              </w:p>
            </w:tc>
          </w:sdtContent>
        </w:sdt>
      </w:tr>
      <w:tr w:rsidR="007B3E40" w:rsidTr="000F1DF9">
        <w:tc>
          <w:tcPr>
            <w:tcW w:w="2718" w:type="dxa"/>
          </w:tcPr>
          <w:p w:rsidR="007B3E40" w:rsidRPr="00BC7495" w:rsidRDefault="007B3E40" w:rsidP="000F1DF9">
            <w:pPr>
              <w:rPr>
                <w:rFonts w:cs="Times New Roman"/>
                <w:szCs w:val="24"/>
              </w:rPr>
            </w:pPr>
          </w:p>
        </w:tc>
        <w:sdt>
          <w:sdtPr>
            <w:rPr>
              <w:rFonts w:cs="Times New Roman"/>
              <w:szCs w:val="24"/>
            </w:rPr>
            <w:alias w:val="BA Version"/>
            <w:tag w:val="BAVersion"/>
            <w:id w:val="-1685590809"/>
            <w:lock w:val="sdtContentLocked"/>
            <w:placeholder>
              <w:docPart w:val="E1209BC048E0463A8D6CC9FC524398D4"/>
            </w:placeholder>
          </w:sdtPr>
          <w:sdtContent>
            <w:tc>
              <w:tcPr>
                <w:tcW w:w="6858" w:type="dxa"/>
              </w:tcPr>
              <w:p w:rsidR="007B3E40" w:rsidRPr="00FF6471" w:rsidRDefault="007B3E40" w:rsidP="000F1DF9">
                <w:pPr>
                  <w:jc w:val="right"/>
                  <w:rPr>
                    <w:rFonts w:cs="Times New Roman"/>
                    <w:szCs w:val="24"/>
                  </w:rPr>
                </w:pPr>
                <w:r>
                  <w:rPr>
                    <w:rFonts w:cs="Times New Roman"/>
                    <w:szCs w:val="24"/>
                  </w:rPr>
                  <w:t>Engrossed</w:t>
                </w:r>
              </w:p>
            </w:tc>
          </w:sdtContent>
        </w:sdt>
      </w:tr>
    </w:tbl>
    <w:p w:rsidR="007B3E40" w:rsidRPr="00FF6471" w:rsidRDefault="007B3E40" w:rsidP="000F1DF9">
      <w:pPr>
        <w:spacing w:after="0" w:line="240" w:lineRule="auto"/>
        <w:rPr>
          <w:rFonts w:cs="Times New Roman"/>
          <w:szCs w:val="24"/>
        </w:rPr>
      </w:pPr>
    </w:p>
    <w:p w:rsidR="007B3E40" w:rsidRPr="00FF6471" w:rsidRDefault="007B3E40" w:rsidP="000F1DF9">
      <w:pPr>
        <w:spacing w:after="0" w:line="240" w:lineRule="auto"/>
        <w:rPr>
          <w:rFonts w:cs="Times New Roman"/>
          <w:szCs w:val="24"/>
        </w:rPr>
      </w:pPr>
    </w:p>
    <w:p w:rsidR="007B3E40" w:rsidRPr="00FF6471" w:rsidRDefault="007B3E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C4CF5013AC4FA4809DCACC9AC58FA9"/>
        </w:placeholder>
      </w:sdtPr>
      <w:sdtContent>
        <w:p w:rsidR="007B3E40" w:rsidRDefault="007B3E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CDD8D0C0EC472A9B7203E23641C5DA"/>
        </w:placeholder>
      </w:sdtPr>
      <w:sdtContent>
        <w:p w:rsidR="007B3E40" w:rsidRDefault="007B3E40" w:rsidP="007B3E40">
          <w:pPr>
            <w:pStyle w:val="NormalWeb"/>
            <w:spacing w:before="0" w:beforeAutospacing="0" w:after="0" w:afterAutospacing="0"/>
            <w:jc w:val="both"/>
            <w:divId w:val="1048459321"/>
            <w:rPr>
              <w:rFonts w:eastAsia="Times New Roman"/>
              <w:bCs/>
            </w:rPr>
          </w:pPr>
        </w:p>
        <w:p w:rsidR="007B3E40" w:rsidRDefault="007B3E40" w:rsidP="007B3E40">
          <w:pPr>
            <w:pStyle w:val="NormalWeb"/>
            <w:spacing w:before="0" w:beforeAutospacing="0" w:after="0" w:afterAutospacing="0"/>
            <w:jc w:val="both"/>
            <w:divId w:val="1048459321"/>
            <w:rPr>
              <w:color w:val="000000"/>
            </w:rPr>
          </w:pPr>
          <w:r>
            <w:rPr>
              <w:color w:val="000000"/>
            </w:rPr>
            <w:t xml:space="preserve">H.B. </w:t>
          </w:r>
          <w:r w:rsidRPr="00461A28">
            <w:rPr>
              <w:color w:val="000000"/>
            </w:rPr>
            <w:t xml:space="preserve"> 874, relating to a charitable raffle ticket awarded as a bingo prize, authorizes a licensed authorized organization (non-profit organization that conducts bingo) to offer and award as a charitable bingo prize a ticket for a charitable raffle. The charitable raffle is authorized and conducted under the Texas Charitable Raffle Enabling Act. The bingo prize amount (the raffle ticket) is the cost to purchase the ticket to enter the charitable raffle.</w:t>
          </w:r>
          <w:r>
            <w:rPr>
              <w:color w:val="000000"/>
            </w:rPr>
            <w:t xml:space="preserve"> </w:t>
          </w:r>
          <w:r w:rsidRPr="00461A28">
            <w:rPr>
              <w:color w:val="000000"/>
            </w:rPr>
            <w:t xml:space="preserve">Texas Attorney General Opinion JC-0480 concluded that since the award of a raffle ticket as a bingo prize </w:t>
          </w:r>
          <w:r>
            <w:rPr>
              <w:color w:val="000000"/>
            </w:rPr>
            <w:t>was not</w:t>
          </w:r>
          <w:r w:rsidRPr="00461A28">
            <w:rPr>
              <w:color w:val="000000"/>
            </w:rPr>
            <w:t xml:space="preserve"> expressly authorized by either the Bingo Enabling Act or the Charitable Raffle Enabling Act, the conduct would violate Section 47.03, </w:t>
          </w:r>
          <w:r>
            <w:rPr>
              <w:color w:val="000000"/>
            </w:rPr>
            <w:t xml:space="preserve">Penal Code, </w:t>
          </w:r>
          <w:r w:rsidRPr="00461A28">
            <w:rPr>
              <w:color w:val="000000"/>
            </w:rPr>
            <w:t>which prohibits sale or transfer for gain of a raffle ticket.</w:t>
          </w:r>
        </w:p>
        <w:p w:rsidR="007B3E40" w:rsidRPr="00461A28" w:rsidRDefault="007B3E40" w:rsidP="007B3E40">
          <w:pPr>
            <w:pStyle w:val="NormalWeb"/>
            <w:spacing w:before="0" w:beforeAutospacing="0" w:after="0" w:afterAutospacing="0"/>
            <w:jc w:val="both"/>
            <w:divId w:val="1048459321"/>
            <w:rPr>
              <w:color w:val="000000"/>
            </w:rPr>
          </w:pPr>
        </w:p>
        <w:p w:rsidR="007B3E40" w:rsidRDefault="007B3E40" w:rsidP="007B3E40">
          <w:pPr>
            <w:pStyle w:val="NormalWeb"/>
            <w:spacing w:before="0" w:beforeAutospacing="0" w:after="0" w:afterAutospacing="0"/>
            <w:jc w:val="both"/>
            <w:divId w:val="1048459321"/>
            <w:rPr>
              <w:color w:val="000000"/>
            </w:rPr>
          </w:pPr>
          <w:r w:rsidRPr="00461A28">
            <w:rPr>
              <w:color w:val="000000"/>
            </w:rPr>
            <w:t>In 2014</w:t>
          </w:r>
          <w:r>
            <w:rPr>
              <w:color w:val="000000"/>
            </w:rPr>
            <w:t xml:space="preserve">, the Texas Lottery Commission bingo director </w:t>
          </w:r>
          <w:r w:rsidRPr="00461A28">
            <w:rPr>
              <w:color w:val="000000"/>
            </w:rPr>
            <w:t xml:space="preserve">notified bingo conductors that the awarding of a raffle ticket as bingo prize was not authorized under the </w:t>
          </w:r>
          <w:r>
            <w:rPr>
              <w:color w:val="000000"/>
            </w:rPr>
            <w:t>Bingo Enabling Act, due to the attorney general o</w:t>
          </w:r>
          <w:r w:rsidRPr="00461A28">
            <w:rPr>
              <w:color w:val="000000"/>
            </w:rPr>
            <w:t xml:space="preserve">pinion. </w:t>
          </w:r>
          <w:r>
            <w:rPr>
              <w:color w:val="000000"/>
            </w:rPr>
            <w:t xml:space="preserve">H.B. </w:t>
          </w:r>
          <w:r w:rsidRPr="00461A28">
            <w:rPr>
              <w:color w:val="000000"/>
            </w:rPr>
            <w:t xml:space="preserve"> 874 amends the Bingo Enabling Act to expressly authorize a charitable raffle ticket in a raffle conducted under the Charitable Raffle Enabling Act to be awarded as a prize in a charitable bingo game.</w:t>
          </w:r>
        </w:p>
        <w:p w:rsidR="007B3E40" w:rsidRPr="00461A28" w:rsidRDefault="007B3E40" w:rsidP="007B3E40">
          <w:pPr>
            <w:pStyle w:val="NormalWeb"/>
            <w:spacing w:before="0" w:beforeAutospacing="0" w:after="0" w:afterAutospacing="0"/>
            <w:jc w:val="both"/>
            <w:divId w:val="1048459321"/>
            <w:rPr>
              <w:color w:val="000000"/>
            </w:rPr>
          </w:pPr>
        </w:p>
        <w:p w:rsidR="007B3E40" w:rsidRDefault="007B3E40" w:rsidP="007B3E40">
          <w:pPr>
            <w:pStyle w:val="NormalWeb"/>
            <w:spacing w:before="0" w:beforeAutospacing="0" w:after="0" w:afterAutospacing="0"/>
            <w:jc w:val="both"/>
            <w:divId w:val="1048459321"/>
            <w:rPr>
              <w:color w:val="000000"/>
            </w:rPr>
          </w:pPr>
          <w:r w:rsidRPr="00461A28">
            <w:rPr>
              <w:color w:val="000000"/>
            </w:rPr>
            <w:t>Until 2014, bingo conductors who awarded raffle tickets as bingo prizes reported an increase in attendance at the bingo halls and an increase in sales for event pull-tab games. Restoring the charities</w:t>
          </w:r>
          <w:r>
            <w:rPr>
              <w:color w:val="000000"/>
            </w:rPr>
            <w:t>'</w:t>
          </w:r>
          <w:r w:rsidRPr="00461A28">
            <w:rPr>
              <w:color w:val="000000"/>
            </w:rPr>
            <w:t xml:space="preserve"> ability to award raffle tickets as bingo prizes will restore the revenue levels generated through charitable bingo. Increased revenue will result in increased </w:t>
          </w:r>
          <w:r>
            <w:rPr>
              <w:color w:val="000000"/>
            </w:rPr>
            <w:t>funds available for a charity'</w:t>
          </w:r>
          <w:r w:rsidRPr="00461A28">
            <w:rPr>
              <w:color w:val="000000"/>
            </w:rPr>
            <w:t>s charitable purposes and causes.</w:t>
          </w:r>
        </w:p>
        <w:p w:rsidR="007B3E40" w:rsidRPr="00461A28" w:rsidRDefault="007B3E40" w:rsidP="007B3E40">
          <w:pPr>
            <w:pStyle w:val="NormalWeb"/>
            <w:spacing w:before="0" w:beforeAutospacing="0" w:after="0" w:afterAutospacing="0"/>
            <w:jc w:val="both"/>
            <w:divId w:val="1048459321"/>
            <w:rPr>
              <w:color w:val="000000"/>
            </w:rPr>
          </w:pPr>
        </w:p>
        <w:p w:rsidR="007B3E40" w:rsidRPr="00461A28" w:rsidRDefault="007B3E40" w:rsidP="007B3E40">
          <w:pPr>
            <w:pStyle w:val="NormalWeb"/>
            <w:spacing w:before="0" w:beforeAutospacing="0" w:after="0" w:afterAutospacing="0"/>
            <w:jc w:val="both"/>
            <w:divId w:val="1048459321"/>
            <w:rPr>
              <w:color w:val="000000"/>
            </w:rPr>
          </w:pPr>
          <w:r>
            <w:rPr>
              <w:color w:val="000000"/>
            </w:rPr>
            <w:t xml:space="preserve">H.B. </w:t>
          </w:r>
          <w:r w:rsidRPr="00461A28">
            <w:rPr>
              <w:color w:val="000000"/>
            </w:rPr>
            <w:t xml:space="preserve"> 874 </w:t>
          </w:r>
          <w:r>
            <w:rPr>
              <w:color w:val="000000"/>
            </w:rPr>
            <w:t>does not</w:t>
          </w:r>
          <w:r w:rsidRPr="00461A28">
            <w:rPr>
              <w:color w:val="000000"/>
            </w:rPr>
            <w:t xml:space="preserve"> increase prize caps for bingo prizes. It only authorizes a raffle ticket to be awarded as a bingo prize under existing Bingo Enabling Act statutes. The bingo prize amount is the cost to purchase the raffle ticket to enter the charitable raffle. </w:t>
          </w:r>
          <w:r>
            <w:rPr>
              <w:color w:val="000000"/>
            </w:rPr>
            <w:t>H.B.  874 does no</w:t>
          </w:r>
          <w:r w:rsidRPr="00461A28">
            <w:rPr>
              <w:color w:val="000000"/>
            </w:rPr>
            <w:t>t increase the number of charitable raffles a charity can conduct in a cal</w:t>
          </w:r>
          <w:r>
            <w:rPr>
              <w:color w:val="000000"/>
            </w:rPr>
            <w:t>endar year. The limit is still two</w:t>
          </w:r>
          <w:r w:rsidRPr="00461A28">
            <w:rPr>
              <w:color w:val="000000"/>
            </w:rPr>
            <w:t xml:space="preserve"> charitable raffles per calendar year per non-profit organization, pursuant to the Charitable Raffle Enabling Act.</w:t>
          </w:r>
        </w:p>
        <w:p w:rsidR="007B3E40" w:rsidRPr="00D70925" w:rsidRDefault="007B3E40" w:rsidP="007B3E40">
          <w:pPr>
            <w:spacing w:after="0" w:line="240" w:lineRule="auto"/>
            <w:jc w:val="both"/>
            <w:rPr>
              <w:rFonts w:eastAsia="Times New Roman" w:cs="Times New Roman"/>
              <w:bCs/>
              <w:szCs w:val="24"/>
            </w:rPr>
          </w:pPr>
        </w:p>
      </w:sdtContent>
    </w:sdt>
    <w:p w:rsidR="007B3E40" w:rsidRDefault="007B3E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874 </w:t>
      </w:r>
      <w:bookmarkStart w:id="1" w:name="AmendsCurrentLaw"/>
      <w:bookmarkEnd w:id="1"/>
      <w:r>
        <w:rPr>
          <w:rFonts w:cs="Times New Roman"/>
          <w:szCs w:val="24"/>
        </w:rPr>
        <w:t>amends current law relating to a charitable raffle ticket awarded as a bingo prize.</w:t>
      </w:r>
    </w:p>
    <w:p w:rsidR="007B3E40" w:rsidRPr="0069705B" w:rsidRDefault="007B3E40" w:rsidP="000F1DF9">
      <w:pPr>
        <w:spacing w:after="0" w:line="240" w:lineRule="auto"/>
        <w:jc w:val="both"/>
        <w:rPr>
          <w:rFonts w:eastAsia="Times New Roman" w:cs="Times New Roman"/>
          <w:szCs w:val="24"/>
        </w:rPr>
      </w:pPr>
    </w:p>
    <w:p w:rsidR="007B3E40" w:rsidRPr="005C2A78" w:rsidRDefault="007B3E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B84BFAA504456B90CEC4AB89B66BBE"/>
          </w:placeholder>
        </w:sdtPr>
        <w:sdtContent>
          <w:r>
            <w:rPr>
              <w:rFonts w:eastAsia="Times New Roman" w:cs="Times New Roman"/>
              <w:b/>
              <w:szCs w:val="24"/>
              <w:u w:val="single"/>
            </w:rPr>
            <w:t>RULEMAKING AUTHORITY</w:t>
          </w:r>
        </w:sdtContent>
      </w:sdt>
    </w:p>
    <w:p w:rsidR="007B3E40" w:rsidRPr="006529C4" w:rsidRDefault="007B3E40" w:rsidP="00774EC7">
      <w:pPr>
        <w:spacing w:after="0" w:line="240" w:lineRule="auto"/>
        <w:jc w:val="both"/>
        <w:rPr>
          <w:rFonts w:cs="Times New Roman"/>
          <w:szCs w:val="24"/>
        </w:rPr>
      </w:pPr>
    </w:p>
    <w:p w:rsidR="007B3E40" w:rsidRPr="006529C4" w:rsidRDefault="007B3E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3E40" w:rsidRPr="006529C4" w:rsidRDefault="007B3E40" w:rsidP="00774EC7">
      <w:pPr>
        <w:spacing w:after="0" w:line="240" w:lineRule="auto"/>
        <w:jc w:val="both"/>
        <w:rPr>
          <w:rFonts w:cs="Times New Roman"/>
          <w:szCs w:val="24"/>
        </w:rPr>
      </w:pPr>
    </w:p>
    <w:p w:rsidR="007B3E40" w:rsidRPr="005C2A78" w:rsidRDefault="007B3E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5F1D3325694C23A804682F9416BAEB"/>
          </w:placeholder>
        </w:sdtPr>
        <w:sdtContent>
          <w:r>
            <w:rPr>
              <w:rFonts w:eastAsia="Times New Roman" w:cs="Times New Roman"/>
              <w:b/>
              <w:szCs w:val="24"/>
              <w:u w:val="single"/>
            </w:rPr>
            <w:t>SECTION BY SECTION ANALYSIS</w:t>
          </w:r>
        </w:sdtContent>
      </w:sdt>
    </w:p>
    <w:p w:rsidR="007B3E40" w:rsidRPr="005C2A78" w:rsidRDefault="007B3E40" w:rsidP="000F1DF9">
      <w:pPr>
        <w:spacing w:after="0" w:line="240" w:lineRule="auto"/>
        <w:jc w:val="both"/>
        <w:rPr>
          <w:rFonts w:eastAsia="Times New Roman" w:cs="Times New Roman"/>
          <w:szCs w:val="24"/>
        </w:rPr>
      </w:pPr>
    </w:p>
    <w:p w:rsidR="007B3E40" w:rsidRDefault="007B3E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2001.420, Occupations Code, by adding Subsection (d), as follows:</w:t>
      </w:r>
    </w:p>
    <w:p w:rsidR="007B3E40" w:rsidRDefault="007B3E40" w:rsidP="000F1DF9">
      <w:pPr>
        <w:spacing w:after="0" w:line="240" w:lineRule="auto"/>
        <w:jc w:val="both"/>
        <w:rPr>
          <w:rFonts w:eastAsia="Times New Roman" w:cs="Times New Roman"/>
          <w:szCs w:val="24"/>
        </w:rPr>
      </w:pPr>
    </w:p>
    <w:p w:rsidR="007B3E40" w:rsidRPr="005C2A78" w:rsidRDefault="007B3E40" w:rsidP="00832D43">
      <w:pPr>
        <w:spacing w:after="0" w:line="240" w:lineRule="auto"/>
        <w:ind w:left="720"/>
        <w:jc w:val="both"/>
        <w:rPr>
          <w:rFonts w:eastAsia="Times New Roman" w:cs="Times New Roman"/>
          <w:szCs w:val="24"/>
        </w:rPr>
      </w:pPr>
      <w:r>
        <w:rPr>
          <w:rFonts w:eastAsia="Times New Roman" w:cs="Times New Roman"/>
          <w:szCs w:val="24"/>
        </w:rPr>
        <w:t xml:space="preserve"> (d) Authorizes </w:t>
      </w:r>
      <w:r w:rsidRPr="0069705B">
        <w:rPr>
          <w:rFonts w:eastAsia="Times New Roman" w:cs="Times New Roman"/>
          <w:szCs w:val="24"/>
        </w:rPr>
        <w:t>a licensed authorized organization</w:t>
      </w:r>
      <w:r>
        <w:rPr>
          <w:rFonts w:eastAsia="Times New Roman" w:cs="Times New Roman"/>
          <w:szCs w:val="24"/>
        </w:rPr>
        <w:t>, notwithstanding any other law, to</w:t>
      </w:r>
      <w:r w:rsidRPr="0069705B">
        <w:rPr>
          <w:rFonts w:eastAsia="Times New Roman" w:cs="Times New Roman"/>
          <w:szCs w:val="24"/>
        </w:rPr>
        <w:t xml:space="preserve"> offer and award as a bingo prize under this chapter</w:t>
      </w:r>
      <w:r>
        <w:rPr>
          <w:rFonts w:eastAsia="Times New Roman" w:cs="Times New Roman"/>
          <w:szCs w:val="24"/>
        </w:rPr>
        <w:t xml:space="preserve"> (Bingo)</w:t>
      </w:r>
      <w:r w:rsidRPr="0069705B">
        <w:rPr>
          <w:rFonts w:eastAsia="Times New Roman" w:cs="Times New Roman"/>
          <w:szCs w:val="24"/>
        </w:rPr>
        <w:t xml:space="preserve"> a ticket for a charitable raffle conducted under Chapter 2002</w:t>
      </w:r>
      <w:r>
        <w:rPr>
          <w:rFonts w:eastAsia="Times New Roman" w:cs="Times New Roman"/>
          <w:szCs w:val="24"/>
        </w:rPr>
        <w:t xml:space="preserve"> (Charitable Raffles). Provides that t</w:t>
      </w:r>
      <w:r w:rsidRPr="0069705B">
        <w:rPr>
          <w:rFonts w:eastAsia="Times New Roman" w:cs="Times New Roman"/>
          <w:szCs w:val="24"/>
        </w:rPr>
        <w:t>he bingo prize amount is the cost to purchase the ticket to enter the charitable raffle for purposes of this chapter</w:t>
      </w:r>
      <w:r>
        <w:rPr>
          <w:rFonts w:eastAsia="Times New Roman" w:cs="Times New Roman"/>
          <w:szCs w:val="24"/>
        </w:rPr>
        <w:t>.</w:t>
      </w:r>
    </w:p>
    <w:p w:rsidR="007B3E40" w:rsidRPr="005C2A78" w:rsidRDefault="007B3E40" w:rsidP="000F1DF9">
      <w:pPr>
        <w:spacing w:after="0" w:line="240" w:lineRule="auto"/>
        <w:jc w:val="both"/>
        <w:rPr>
          <w:rFonts w:eastAsia="Times New Roman" w:cs="Times New Roman"/>
          <w:szCs w:val="24"/>
        </w:rPr>
      </w:pPr>
    </w:p>
    <w:p w:rsidR="007B3E40" w:rsidRPr="005C2A78" w:rsidRDefault="007B3E40" w:rsidP="006970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7B3E40"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7E" w:rsidRDefault="00E47E7E" w:rsidP="000F1DF9">
      <w:pPr>
        <w:spacing w:after="0" w:line="240" w:lineRule="auto"/>
      </w:pPr>
      <w:r>
        <w:separator/>
      </w:r>
    </w:p>
  </w:endnote>
  <w:endnote w:type="continuationSeparator" w:id="0">
    <w:p w:rsidR="00E47E7E" w:rsidRDefault="00E47E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7E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3E4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3E40">
                <w:rPr>
                  <w:sz w:val="20"/>
                  <w:szCs w:val="20"/>
                </w:rPr>
                <w:t>H.B. 874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3E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7E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3E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3E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7E" w:rsidRDefault="00E47E7E" w:rsidP="000F1DF9">
      <w:pPr>
        <w:spacing w:after="0" w:line="240" w:lineRule="auto"/>
      </w:pPr>
      <w:r>
        <w:separator/>
      </w:r>
    </w:p>
  </w:footnote>
  <w:footnote w:type="continuationSeparator" w:id="0">
    <w:p w:rsidR="00E47E7E" w:rsidRDefault="00E47E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3E4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47E7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3E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3E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6A8D" w:rsidP="00646A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4F142473A4472AB9D2EF942E89605D"/>
        <w:category>
          <w:name w:val="General"/>
          <w:gallery w:val="placeholder"/>
        </w:category>
        <w:types>
          <w:type w:val="bbPlcHdr"/>
        </w:types>
        <w:behaviors>
          <w:behavior w:val="content"/>
        </w:behaviors>
        <w:guid w:val="{A273C123-CC6C-4D57-A033-4209325D261B}"/>
      </w:docPartPr>
      <w:docPartBody>
        <w:p w:rsidR="00000000" w:rsidRDefault="003C3F51"/>
      </w:docPartBody>
    </w:docPart>
    <w:docPart>
      <w:docPartPr>
        <w:name w:val="4D695C61D7424E48B45739BAB1830F43"/>
        <w:category>
          <w:name w:val="General"/>
          <w:gallery w:val="placeholder"/>
        </w:category>
        <w:types>
          <w:type w:val="bbPlcHdr"/>
        </w:types>
        <w:behaviors>
          <w:behavior w:val="content"/>
        </w:behaviors>
        <w:guid w:val="{350C9C59-0F6A-4E88-823D-AA9283DACED7}"/>
      </w:docPartPr>
      <w:docPartBody>
        <w:p w:rsidR="00000000" w:rsidRDefault="003C3F51"/>
      </w:docPartBody>
    </w:docPart>
    <w:docPart>
      <w:docPartPr>
        <w:name w:val="F16480328A634F6A8D9729FD8E8C2FB7"/>
        <w:category>
          <w:name w:val="General"/>
          <w:gallery w:val="placeholder"/>
        </w:category>
        <w:types>
          <w:type w:val="bbPlcHdr"/>
        </w:types>
        <w:behaviors>
          <w:behavior w:val="content"/>
        </w:behaviors>
        <w:guid w:val="{8DB90FD6-92F5-4C24-B998-30E6780D1670}"/>
      </w:docPartPr>
      <w:docPartBody>
        <w:p w:rsidR="00000000" w:rsidRDefault="003C3F51"/>
      </w:docPartBody>
    </w:docPart>
    <w:docPart>
      <w:docPartPr>
        <w:name w:val="1B6A28AAF5734972AAB431A059BAF199"/>
        <w:category>
          <w:name w:val="General"/>
          <w:gallery w:val="placeholder"/>
        </w:category>
        <w:types>
          <w:type w:val="bbPlcHdr"/>
        </w:types>
        <w:behaviors>
          <w:behavior w:val="content"/>
        </w:behaviors>
        <w:guid w:val="{8D4D0E4F-628C-4060-A12C-A6B4A93DDC31}"/>
      </w:docPartPr>
      <w:docPartBody>
        <w:p w:rsidR="00000000" w:rsidRDefault="003C3F51"/>
      </w:docPartBody>
    </w:docPart>
    <w:docPart>
      <w:docPartPr>
        <w:name w:val="9E3512BA3B7E48DAA7B172A9AF266EDF"/>
        <w:category>
          <w:name w:val="General"/>
          <w:gallery w:val="placeholder"/>
        </w:category>
        <w:types>
          <w:type w:val="bbPlcHdr"/>
        </w:types>
        <w:behaviors>
          <w:behavior w:val="content"/>
        </w:behaviors>
        <w:guid w:val="{A315BFB9-1023-4728-8FAF-731181266D3F}"/>
      </w:docPartPr>
      <w:docPartBody>
        <w:p w:rsidR="00000000" w:rsidRDefault="003C3F51"/>
      </w:docPartBody>
    </w:docPart>
    <w:docPart>
      <w:docPartPr>
        <w:name w:val="A8FFA8E9B06441F2A6E0C46662919B38"/>
        <w:category>
          <w:name w:val="General"/>
          <w:gallery w:val="placeholder"/>
        </w:category>
        <w:types>
          <w:type w:val="bbPlcHdr"/>
        </w:types>
        <w:behaviors>
          <w:behavior w:val="content"/>
        </w:behaviors>
        <w:guid w:val="{2322CEDC-39F6-4C83-BEA8-3ED5E9EF0F8C}"/>
      </w:docPartPr>
      <w:docPartBody>
        <w:p w:rsidR="00000000" w:rsidRDefault="003C3F51"/>
      </w:docPartBody>
    </w:docPart>
    <w:docPart>
      <w:docPartPr>
        <w:name w:val="EA072D827C6545CFB4A4166BE5A63343"/>
        <w:category>
          <w:name w:val="General"/>
          <w:gallery w:val="placeholder"/>
        </w:category>
        <w:types>
          <w:type w:val="bbPlcHdr"/>
        </w:types>
        <w:behaviors>
          <w:behavior w:val="content"/>
        </w:behaviors>
        <w:guid w:val="{8933D4A4-A85B-487F-B47D-4BC4D3CEC692}"/>
      </w:docPartPr>
      <w:docPartBody>
        <w:p w:rsidR="00000000" w:rsidRDefault="003C3F51"/>
      </w:docPartBody>
    </w:docPart>
    <w:docPart>
      <w:docPartPr>
        <w:name w:val="47C25389602F4A9D935B1702E19BF51B"/>
        <w:category>
          <w:name w:val="General"/>
          <w:gallery w:val="placeholder"/>
        </w:category>
        <w:types>
          <w:type w:val="bbPlcHdr"/>
        </w:types>
        <w:behaviors>
          <w:behavior w:val="content"/>
        </w:behaviors>
        <w:guid w:val="{6EA7B3A6-75B6-40C4-B060-1B0A55DB205A}"/>
      </w:docPartPr>
      <w:docPartBody>
        <w:p w:rsidR="00000000" w:rsidRDefault="003C3F51"/>
      </w:docPartBody>
    </w:docPart>
    <w:docPart>
      <w:docPartPr>
        <w:name w:val="C4FBE35CF2AC465B8CD67E700349F48E"/>
        <w:category>
          <w:name w:val="General"/>
          <w:gallery w:val="placeholder"/>
        </w:category>
        <w:types>
          <w:type w:val="bbPlcHdr"/>
        </w:types>
        <w:behaviors>
          <w:behavior w:val="content"/>
        </w:behaviors>
        <w:guid w:val="{954A043E-371D-41C8-A426-3CCAAC31A867}"/>
      </w:docPartPr>
      <w:docPartBody>
        <w:p w:rsidR="00000000" w:rsidRDefault="00646A8D" w:rsidP="00646A8D">
          <w:pPr>
            <w:pStyle w:val="C4FBE35CF2AC465B8CD67E700349F48E"/>
          </w:pPr>
          <w:r w:rsidRPr="00A30DD1">
            <w:rPr>
              <w:rStyle w:val="PlaceholderText"/>
            </w:rPr>
            <w:t>Click here to enter a date.</w:t>
          </w:r>
        </w:p>
      </w:docPartBody>
    </w:docPart>
    <w:docPart>
      <w:docPartPr>
        <w:name w:val="E1209BC048E0463A8D6CC9FC524398D4"/>
        <w:category>
          <w:name w:val="General"/>
          <w:gallery w:val="placeholder"/>
        </w:category>
        <w:types>
          <w:type w:val="bbPlcHdr"/>
        </w:types>
        <w:behaviors>
          <w:behavior w:val="content"/>
        </w:behaviors>
        <w:guid w:val="{EEB83F93-22D3-4F2F-A717-F6A8189CB1D9}"/>
      </w:docPartPr>
      <w:docPartBody>
        <w:p w:rsidR="00000000" w:rsidRDefault="003C3F51"/>
      </w:docPartBody>
    </w:docPart>
    <w:docPart>
      <w:docPartPr>
        <w:name w:val="BAC4CF5013AC4FA4809DCACC9AC58FA9"/>
        <w:category>
          <w:name w:val="General"/>
          <w:gallery w:val="placeholder"/>
        </w:category>
        <w:types>
          <w:type w:val="bbPlcHdr"/>
        </w:types>
        <w:behaviors>
          <w:behavior w:val="content"/>
        </w:behaviors>
        <w:guid w:val="{D6F278A1-2105-4693-85E9-44ED676EDF39}"/>
      </w:docPartPr>
      <w:docPartBody>
        <w:p w:rsidR="00000000" w:rsidRDefault="003C3F51"/>
      </w:docPartBody>
    </w:docPart>
    <w:docPart>
      <w:docPartPr>
        <w:name w:val="B6CDD8D0C0EC472A9B7203E23641C5DA"/>
        <w:category>
          <w:name w:val="General"/>
          <w:gallery w:val="placeholder"/>
        </w:category>
        <w:types>
          <w:type w:val="bbPlcHdr"/>
        </w:types>
        <w:behaviors>
          <w:behavior w:val="content"/>
        </w:behaviors>
        <w:guid w:val="{D8A8809F-6A53-4537-A477-5D57E568BD1C}"/>
      </w:docPartPr>
      <w:docPartBody>
        <w:p w:rsidR="00000000" w:rsidRDefault="00646A8D" w:rsidP="00646A8D">
          <w:pPr>
            <w:pStyle w:val="B6CDD8D0C0EC472A9B7203E23641C5DA"/>
          </w:pPr>
          <w:r>
            <w:rPr>
              <w:rFonts w:eastAsia="Times New Roman" w:cs="Times New Roman"/>
              <w:bCs/>
              <w:szCs w:val="24"/>
            </w:rPr>
            <w:t xml:space="preserve"> </w:t>
          </w:r>
        </w:p>
      </w:docPartBody>
    </w:docPart>
    <w:docPart>
      <w:docPartPr>
        <w:name w:val="08B84BFAA504456B90CEC4AB89B66BBE"/>
        <w:category>
          <w:name w:val="General"/>
          <w:gallery w:val="placeholder"/>
        </w:category>
        <w:types>
          <w:type w:val="bbPlcHdr"/>
        </w:types>
        <w:behaviors>
          <w:behavior w:val="content"/>
        </w:behaviors>
        <w:guid w:val="{59F40043-B5E7-49E5-8240-F7EC1C587752}"/>
      </w:docPartPr>
      <w:docPartBody>
        <w:p w:rsidR="00000000" w:rsidRDefault="003C3F51"/>
      </w:docPartBody>
    </w:docPart>
    <w:docPart>
      <w:docPartPr>
        <w:name w:val="435F1D3325694C23A804682F9416BAEB"/>
        <w:category>
          <w:name w:val="General"/>
          <w:gallery w:val="placeholder"/>
        </w:category>
        <w:types>
          <w:type w:val="bbPlcHdr"/>
        </w:types>
        <w:behaviors>
          <w:behavior w:val="content"/>
        </w:behaviors>
        <w:guid w:val="{0BD42A5A-8D6E-4FF3-8150-7EB8F925B31B}"/>
      </w:docPartPr>
      <w:docPartBody>
        <w:p w:rsidR="00000000" w:rsidRDefault="003C3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3F51"/>
    <w:rsid w:val="004816E8"/>
    <w:rsid w:val="00493D6D"/>
    <w:rsid w:val="00576003"/>
    <w:rsid w:val="005B408E"/>
    <w:rsid w:val="005D31F2"/>
    <w:rsid w:val="00635291"/>
    <w:rsid w:val="00646A8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6A8D"/>
    <w:rPr>
      <w:rFonts w:ascii="Times New Roman" w:hAnsi="Times New Roman"/>
      <w:sz w:val="24"/>
    </w:rPr>
  </w:style>
  <w:style w:type="paragraph" w:customStyle="1" w:styleId="487D89B4F8B34DB4967D41FE18F7F88D7">
    <w:name w:val="487D89B4F8B34DB4967D41FE18F7F88D7"/>
    <w:rsid w:val="00646A8D"/>
    <w:rPr>
      <w:rFonts w:ascii="Times New Roman" w:hAnsi="Times New Roman"/>
      <w:sz w:val="24"/>
    </w:rPr>
  </w:style>
  <w:style w:type="paragraph" w:customStyle="1" w:styleId="AE2570ED5D764CD7AF9686706F550F4620">
    <w:name w:val="AE2570ED5D764CD7AF9686706F550F4620"/>
    <w:rsid w:val="00646A8D"/>
    <w:pPr>
      <w:tabs>
        <w:tab w:val="center" w:pos="4680"/>
        <w:tab w:val="right" w:pos="9360"/>
      </w:tabs>
      <w:spacing w:after="0" w:line="240" w:lineRule="auto"/>
    </w:pPr>
    <w:rPr>
      <w:rFonts w:ascii="Times New Roman" w:hAnsi="Times New Roman"/>
      <w:sz w:val="24"/>
    </w:rPr>
  </w:style>
  <w:style w:type="paragraph" w:customStyle="1" w:styleId="C4FBE35CF2AC465B8CD67E700349F48E">
    <w:name w:val="C4FBE35CF2AC465B8CD67E700349F48E"/>
    <w:rsid w:val="00646A8D"/>
  </w:style>
  <w:style w:type="paragraph" w:customStyle="1" w:styleId="B6CDD8D0C0EC472A9B7203E23641C5DA">
    <w:name w:val="B6CDD8D0C0EC472A9B7203E23641C5DA"/>
    <w:rsid w:val="00646A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A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6A8D"/>
    <w:rPr>
      <w:rFonts w:ascii="Times New Roman" w:hAnsi="Times New Roman"/>
      <w:sz w:val="24"/>
    </w:rPr>
  </w:style>
  <w:style w:type="paragraph" w:customStyle="1" w:styleId="487D89B4F8B34DB4967D41FE18F7F88D7">
    <w:name w:val="487D89B4F8B34DB4967D41FE18F7F88D7"/>
    <w:rsid w:val="00646A8D"/>
    <w:rPr>
      <w:rFonts w:ascii="Times New Roman" w:hAnsi="Times New Roman"/>
      <w:sz w:val="24"/>
    </w:rPr>
  </w:style>
  <w:style w:type="paragraph" w:customStyle="1" w:styleId="AE2570ED5D764CD7AF9686706F550F4620">
    <w:name w:val="AE2570ED5D764CD7AF9686706F550F4620"/>
    <w:rsid w:val="00646A8D"/>
    <w:pPr>
      <w:tabs>
        <w:tab w:val="center" w:pos="4680"/>
        <w:tab w:val="right" w:pos="9360"/>
      </w:tabs>
      <w:spacing w:after="0" w:line="240" w:lineRule="auto"/>
    </w:pPr>
    <w:rPr>
      <w:rFonts w:ascii="Times New Roman" w:hAnsi="Times New Roman"/>
      <w:sz w:val="24"/>
    </w:rPr>
  </w:style>
  <w:style w:type="paragraph" w:customStyle="1" w:styleId="C4FBE35CF2AC465B8CD67E700349F48E">
    <w:name w:val="C4FBE35CF2AC465B8CD67E700349F48E"/>
    <w:rsid w:val="00646A8D"/>
  </w:style>
  <w:style w:type="paragraph" w:customStyle="1" w:styleId="B6CDD8D0C0EC472A9B7203E23641C5DA">
    <w:name w:val="B6CDD8D0C0EC472A9B7203E23641C5DA"/>
    <w:rsid w:val="00646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F40319-DC7E-4408-859F-B65706F5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465</Words>
  <Characters>2652</Characters>
  <Application>Microsoft Office Word</Application>
  <DocSecurity>0</DocSecurity>
  <Lines>22</Lines>
  <Paragraphs>6</Paragraphs>
  <ScaleCrop>false</ScaleCrop>
  <Company>Texas Legislative Council</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2017-05-11T00:36:00Z</cp:lastPrinted>
  <dcterms:created xsi:type="dcterms:W3CDTF">2015-05-29T14:24:00Z</dcterms:created>
  <dcterms:modified xsi:type="dcterms:W3CDTF">2017-05-11T00:36:00Z</dcterms:modified>
</cp:coreProperties>
</file>

<file path=docProps/custom.xml><?xml version="1.0" encoding="utf-8"?>
<op:Properties xmlns:vt="http://schemas.openxmlformats.org/officeDocument/2006/docPropsVTypes" xmlns:op="http://schemas.openxmlformats.org/officeDocument/2006/custom-properties"/>
</file>