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D3D6E" w:rsidTr="00345119">
        <w:tc>
          <w:tcPr>
            <w:tcW w:w="9576" w:type="dxa"/>
            <w:noWrap/>
          </w:tcPr>
          <w:p w:rsidR="008423E4" w:rsidRPr="0022177D" w:rsidRDefault="0043038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30388" w:rsidP="008423E4">
      <w:pPr>
        <w:jc w:val="center"/>
      </w:pPr>
    </w:p>
    <w:p w:rsidR="008423E4" w:rsidRPr="00B31F0E" w:rsidRDefault="00430388" w:rsidP="008423E4"/>
    <w:p w:rsidR="008423E4" w:rsidRPr="00742794" w:rsidRDefault="0043038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3D6E" w:rsidTr="00345119">
        <w:tc>
          <w:tcPr>
            <w:tcW w:w="9576" w:type="dxa"/>
          </w:tcPr>
          <w:p w:rsidR="008423E4" w:rsidRPr="00861995" w:rsidRDefault="00430388" w:rsidP="00345119">
            <w:pPr>
              <w:jc w:val="right"/>
            </w:pPr>
            <w:r>
              <w:t>H.B. 890</w:t>
            </w:r>
          </w:p>
        </w:tc>
      </w:tr>
      <w:tr w:rsidR="003D3D6E" w:rsidTr="00345119">
        <w:tc>
          <w:tcPr>
            <w:tcW w:w="9576" w:type="dxa"/>
          </w:tcPr>
          <w:p w:rsidR="008423E4" w:rsidRPr="00861995" w:rsidRDefault="00430388" w:rsidP="00BA1F93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3D3D6E" w:rsidTr="00345119">
        <w:tc>
          <w:tcPr>
            <w:tcW w:w="9576" w:type="dxa"/>
          </w:tcPr>
          <w:p w:rsidR="008423E4" w:rsidRPr="00861995" w:rsidRDefault="00430388" w:rsidP="00345119">
            <w:pPr>
              <w:jc w:val="right"/>
            </w:pPr>
            <w:r>
              <w:t>Defense &amp; Veterans' Affairs</w:t>
            </w:r>
          </w:p>
        </w:tc>
      </w:tr>
      <w:tr w:rsidR="003D3D6E" w:rsidTr="00345119">
        <w:tc>
          <w:tcPr>
            <w:tcW w:w="9576" w:type="dxa"/>
          </w:tcPr>
          <w:p w:rsidR="008423E4" w:rsidRDefault="0043038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30388" w:rsidP="008423E4">
      <w:pPr>
        <w:tabs>
          <w:tab w:val="right" w:pos="9360"/>
        </w:tabs>
      </w:pPr>
    </w:p>
    <w:p w:rsidR="008423E4" w:rsidRDefault="00430388" w:rsidP="008423E4"/>
    <w:p w:rsidR="008423E4" w:rsidRDefault="0043038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D3D6E" w:rsidTr="00345119">
        <w:tc>
          <w:tcPr>
            <w:tcW w:w="9576" w:type="dxa"/>
          </w:tcPr>
          <w:p w:rsidR="008423E4" w:rsidRPr="00A8133F" w:rsidRDefault="00430388" w:rsidP="004748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30388" w:rsidP="0047483F"/>
          <w:p w:rsidR="008423E4" w:rsidRPr="00B864DC" w:rsidRDefault="00430388" w:rsidP="004748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864DC">
              <w:rPr>
                <w:color w:val="1C1C1C"/>
              </w:rPr>
              <w:t xml:space="preserve">Interested parties contend that </w:t>
            </w:r>
            <w:r>
              <w:rPr>
                <w:color w:val="1C1C1C"/>
              </w:rPr>
              <w:t>purchasers</w:t>
            </w:r>
            <w:r w:rsidRPr="00B864DC">
              <w:rPr>
                <w:color w:val="1C1C1C"/>
              </w:rPr>
              <w:t xml:space="preserve"> </w:t>
            </w:r>
            <w:r w:rsidRPr="00B864DC">
              <w:rPr>
                <w:color w:val="1C1C1C"/>
              </w:rPr>
              <w:t xml:space="preserve">of residential real property </w:t>
            </w:r>
            <w:r w:rsidRPr="00B864DC">
              <w:rPr>
                <w:color w:val="1C1C1C"/>
              </w:rPr>
              <w:t xml:space="preserve">have insufficient means by which to learn of any </w:t>
            </w:r>
            <w:r w:rsidRPr="00B864DC">
              <w:rPr>
                <w:color w:val="1C1C1C"/>
              </w:rPr>
              <w:t>potential</w:t>
            </w:r>
            <w:r w:rsidRPr="00B864DC">
              <w:rPr>
                <w:color w:val="1C1C1C"/>
              </w:rPr>
              <w:t xml:space="preserve"> </w:t>
            </w:r>
            <w:r w:rsidRPr="00B864DC">
              <w:rPr>
                <w:color w:val="1C1C1C"/>
              </w:rPr>
              <w:t xml:space="preserve">high-volume or other sustained military operations </w:t>
            </w:r>
            <w:r w:rsidRPr="00B864DC">
              <w:rPr>
                <w:color w:val="1C1C1C"/>
              </w:rPr>
              <w:t>impacting the property due to proximity to</w:t>
            </w:r>
            <w:r w:rsidRPr="00B864DC">
              <w:rPr>
                <w:color w:val="1C1C1C"/>
              </w:rPr>
              <w:t xml:space="preserve"> </w:t>
            </w:r>
            <w:r w:rsidRPr="00B864DC">
              <w:rPr>
                <w:color w:val="1C1C1C"/>
              </w:rPr>
              <w:t xml:space="preserve">a </w:t>
            </w:r>
            <w:r w:rsidRPr="00B864DC">
              <w:rPr>
                <w:color w:val="1C1C1C"/>
              </w:rPr>
              <w:t xml:space="preserve">military installation. H.B. 890 seeks to </w:t>
            </w:r>
            <w:r>
              <w:rPr>
                <w:color w:val="1C1C1C"/>
              </w:rPr>
              <w:t>ensure that</w:t>
            </w:r>
            <w:r w:rsidRPr="00B864DC">
              <w:rPr>
                <w:color w:val="1C1C1C"/>
              </w:rPr>
              <w:t xml:space="preserve"> </w:t>
            </w:r>
            <w:r>
              <w:rPr>
                <w:color w:val="1C1C1C"/>
              </w:rPr>
              <w:t xml:space="preserve">purchasers </w:t>
            </w:r>
            <w:r>
              <w:rPr>
                <w:color w:val="1C1C1C"/>
              </w:rPr>
              <w:t>are notified that</w:t>
            </w:r>
            <w:r w:rsidRPr="007D4D0C">
              <w:t xml:space="preserve"> the property may be located near a military installation and may be </w:t>
            </w:r>
            <w:r w:rsidRPr="007D4D0C">
              <w:t>affected by high noise or air installation compatible use zones or other operations</w:t>
            </w:r>
            <w:r>
              <w:t xml:space="preserve"> and </w:t>
            </w:r>
            <w:r>
              <w:t>are directed to websites</w:t>
            </w:r>
            <w:r>
              <w:t xml:space="preserve"> </w:t>
            </w:r>
            <w:r>
              <w:t>on which to</w:t>
            </w:r>
            <w:r>
              <w:t xml:space="preserve"> find related information</w:t>
            </w:r>
            <w:r w:rsidRPr="007D4D0C">
              <w:t>.</w:t>
            </w:r>
          </w:p>
          <w:p w:rsidR="008423E4" w:rsidRPr="00E26B13" w:rsidRDefault="00430388" w:rsidP="0047483F">
            <w:pPr>
              <w:rPr>
                <w:b/>
              </w:rPr>
            </w:pPr>
          </w:p>
        </w:tc>
      </w:tr>
      <w:tr w:rsidR="003D3D6E" w:rsidTr="00345119">
        <w:tc>
          <w:tcPr>
            <w:tcW w:w="9576" w:type="dxa"/>
          </w:tcPr>
          <w:p w:rsidR="0017725B" w:rsidRDefault="00430388" w:rsidP="004748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30388" w:rsidP="0047483F">
            <w:pPr>
              <w:rPr>
                <w:b/>
                <w:u w:val="single"/>
              </w:rPr>
            </w:pPr>
          </w:p>
          <w:p w:rsidR="00CE0E35" w:rsidRPr="00CE0E35" w:rsidRDefault="00430388" w:rsidP="0047483F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30388" w:rsidP="0047483F">
            <w:pPr>
              <w:rPr>
                <w:b/>
                <w:u w:val="single"/>
              </w:rPr>
            </w:pPr>
          </w:p>
        </w:tc>
      </w:tr>
      <w:tr w:rsidR="003D3D6E" w:rsidTr="00345119">
        <w:tc>
          <w:tcPr>
            <w:tcW w:w="9576" w:type="dxa"/>
          </w:tcPr>
          <w:p w:rsidR="008423E4" w:rsidRPr="00A8133F" w:rsidRDefault="00430388" w:rsidP="004748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30388" w:rsidP="0047483F"/>
          <w:p w:rsidR="00CE0E35" w:rsidRDefault="00430388" w:rsidP="004748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:rsidR="008423E4" w:rsidRPr="00E21FDC" w:rsidRDefault="00430388" w:rsidP="0047483F">
            <w:pPr>
              <w:rPr>
                <w:b/>
              </w:rPr>
            </w:pPr>
          </w:p>
        </w:tc>
      </w:tr>
      <w:tr w:rsidR="003D3D6E" w:rsidTr="00345119">
        <w:tc>
          <w:tcPr>
            <w:tcW w:w="9576" w:type="dxa"/>
          </w:tcPr>
          <w:p w:rsidR="008423E4" w:rsidRPr="00A8133F" w:rsidRDefault="00430388" w:rsidP="004748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30388" w:rsidP="0047483F"/>
          <w:p w:rsidR="008423E4" w:rsidRDefault="00430388" w:rsidP="004748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890</w:t>
            </w:r>
            <w:r>
              <w:t xml:space="preserve"> amends the </w:t>
            </w:r>
            <w:r w:rsidRPr="009C4B62">
              <w:t>Local Government Code</w:t>
            </w:r>
            <w:r>
              <w:t xml:space="preserve"> to require a </w:t>
            </w:r>
            <w:r w:rsidRPr="009C4B62">
              <w:t>county</w:t>
            </w:r>
            <w:r w:rsidRPr="009C4B62">
              <w:t xml:space="preserve"> and any municipality in which a military installation is located </w:t>
            </w:r>
            <w:r>
              <w:t xml:space="preserve">to </w:t>
            </w:r>
            <w:r w:rsidRPr="009C4B62">
              <w:t>work closely with the military installation as necessary to ensure that the most recent Air Installation Compatible Use Zone Study or Joint Land Use Study applicable to each military inst</w:t>
            </w:r>
            <w:r w:rsidRPr="009C4B62">
              <w:t>allation or a link to that information is publicly available on the local governmental entity's website.</w:t>
            </w:r>
            <w:r>
              <w:t xml:space="preserve"> </w:t>
            </w:r>
          </w:p>
          <w:p w:rsidR="009C4B62" w:rsidRDefault="00430388" w:rsidP="004748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C4B62" w:rsidRDefault="00430388" w:rsidP="004748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890</w:t>
            </w:r>
            <w:r>
              <w:t xml:space="preserve"> amends the </w:t>
            </w:r>
            <w:r w:rsidRPr="009C4B62">
              <w:t>Property Code</w:t>
            </w:r>
            <w:r>
              <w:t xml:space="preserve"> to </w:t>
            </w:r>
            <w:r>
              <w:t xml:space="preserve">include among the required contents of the </w:t>
            </w:r>
            <w:r w:rsidRPr="00CE0E35">
              <w:t xml:space="preserve">notice disclosing property conditions </w:t>
            </w:r>
            <w:r>
              <w:t xml:space="preserve">given by </w:t>
            </w:r>
            <w:r w:rsidRPr="00CE0E35">
              <w:t xml:space="preserve">a seller </w:t>
            </w:r>
            <w:r>
              <w:t>of certain re</w:t>
            </w:r>
            <w:r>
              <w:t xml:space="preserve">sidential real property </w:t>
            </w:r>
            <w:r w:rsidRPr="00CE0E35">
              <w:t xml:space="preserve">to the purchaser of </w:t>
            </w:r>
            <w:r>
              <w:t>the</w:t>
            </w:r>
            <w:r w:rsidRPr="00CE0E35">
              <w:t xml:space="preserve"> property </w:t>
            </w:r>
            <w:r>
              <w:t>notice</w:t>
            </w:r>
            <w:r w:rsidRPr="00CE0E35">
              <w:t xml:space="preserve"> that the property may be located near a military installation and may be affected by high noise or air installation compatible use zones or</w:t>
            </w:r>
            <w:r>
              <w:t xml:space="preserve"> other operations</w:t>
            </w:r>
            <w:r>
              <w:t xml:space="preserve"> and </w:t>
            </w:r>
            <w:r w:rsidRPr="00CE0E35">
              <w:t xml:space="preserve">that information relating to </w:t>
            </w:r>
            <w:r>
              <w:t>su</w:t>
            </w:r>
            <w:r>
              <w:t>ch</w:t>
            </w:r>
            <w:r w:rsidRPr="00CE0E35">
              <w:t xml:space="preserve"> zones is available in the most recent Air Installation Compatible Use Zone Study or Joint Land Use Study prepared for a military installation </w:t>
            </w:r>
            <w:r>
              <w:t>and</w:t>
            </w:r>
            <w:r w:rsidRPr="00CE0E35">
              <w:t xml:space="preserve"> </w:t>
            </w:r>
            <w:r w:rsidRPr="00CE0E35">
              <w:t xml:space="preserve">may be accessed on the </w:t>
            </w:r>
            <w:r>
              <w:t xml:space="preserve">military </w:t>
            </w:r>
            <w:r>
              <w:t xml:space="preserve">installation's </w:t>
            </w:r>
            <w:r w:rsidRPr="00CE0E35">
              <w:t xml:space="preserve">website and </w:t>
            </w:r>
            <w:r>
              <w:t>on the website of</w:t>
            </w:r>
            <w:r w:rsidRPr="00CE0E35">
              <w:t xml:space="preserve"> the county and any municipalit</w:t>
            </w:r>
            <w:r w:rsidRPr="00CE0E35">
              <w:t>y in which the military installation is located.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430388" w:rsidP="0047483F">
            <w:pPr>
              <w:rPr>
                <w:b/>
              </w:rPr>
            </w:pPr>
          </w:p>
        </w:tc>
      </w:tr>
      <w:tr w:rsidR="003D3D6E" w:rsidTr="00345119">
        <w:tc>
          <w:tcPr>
            <w:tcW w:w="9576" w:type="dxa"/>
          </w:tcPr>
          <w:p w:rsidR="008423E4" w:rsidRPr="00A8133F" w:rsidRDefault="00430388" w:rsidP="004748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30388" w:rsidP="0047483F"/>
          <w:p w:rsidR="008423E4" w:rsidRPr="003624F2" w:rsidRDefault="00430388" w:rsidP="004748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30388" w:rsidP="0047483F">
            <w:pPr>
              <w:rPr>
                <w:b/>
              </w:rPr>
            </w:pPr>
          </w:p>
        </w:tc>
      </w:tr>
    </w:tbl>
    <w:p w:rsidR="008423E4" w:rsidRPr="00BE0E75" w:rsidRDefault="0043038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3038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0388">
      <w:r>
        <w:separator/>
      </w:r>
    </w:p>
  </w:endnote>
  <w:endnote w:type="continuationSeparator" w:id="0">
    <w:p w:rsidR="00000000" w:rsidRDefault="0043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3D6E" w:rsidTr="009C1E9A">
      <w:trPr>
        <w:cantSplit/>
      </w:trPr>
      <w:tc>
        <w:tcPr>
          <w:tcW w:w="0" w:type="pct"/>
        </w:tcPr>
        <w:p w:rsidR="00137D90" w:rsidRDefault="004303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303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303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303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303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3D6E" w:rsidTr="009C1E9A">
      <w:trPr>
        <w:cantSplit/>
      </w:trPr>
      <w:tc>
        <w:tcPr>
          <w:tcW w:w="0" w:type="pct"/>
        </w:tcPr>
        <w:p w:rsidR="00EC379B" w:rsidRDefault="004303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3038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18331</w:t>
          </w:r>
        </w:p>
      </w:tc>
      <w:tc>
        <w:tcPr>
          <w:tcW w:w="2453" w:type="pct"/>
        </w:tcPr>
        <w:p w:rsidR="00EC379B" w:rsidRDefault="004303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17.76.665</w:t>
          </w:r>
          <w:r>
            <w:fldChar w:fldCharType="end"/>
          </w:r>
        </w:p>
      </w:tc>
    </w:tr>
    <w:tr w:rsidR="003D3D6E" w:rsidTr="009C1E9A">
      <w:trPr>
        <w:cantSplit/>
      </w:trPr>
      <w:tc>
        <w:tcPr>
          <w:tcW w:w="0" w:type="pct"/>
        </w:tcPr>
        <w:p w:rsidR="00EC379B" w:rsidRDefault="004303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303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30388" w:rsidP="006D504F">
          <w:pPr>
            <w:pStyle w:val="Footer"/>
            <w:rPr>
              <w:rStyle w:val="PageNumber"/>
            </w:rPr>
          </w:pPr>
        </w:p>
        <w:p w:rsidR="00EC379B" w:rsidRDefault="004303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3D6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3038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3038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3038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0388">
      <w:r>
        <w:separator/>
      </w:r>
    </w:p>
  </w:footnote>
  <w:footnote w:type="continuationSeparator" w:id="0">
    <w:p w:rsidR="00000000" w:rsidRDefault="00430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6E"/>
    <w:rsid w:val="003D3D6E"/>
    <w:rsid w:val="0043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E0E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0E35"/>
  </w:style>
  <w:style w:type="paragraph" w:styleId="CommentSubject">
    <w:name w:val="annotation subject"/>
    <w:basedOn w:val="CommentText"/>
    <w:next w:val="CommentText"/>
    <w:link w:val="CommentSubjectChar"/>
    <w:rsid w:val="00CE0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0E35"/>
    <w:rPr>
      <w:b/>
      <w:bCs/>
    </w:rPr>
  </w:style>
  <w:style w:type="character" w:styleId="Hyperlink">
    <w:name w:val="Hyperlink"/>
    <w:basedOn w:val="DefaultParagraphFont"/>
    <w:rsid w:val="007615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615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E0E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0E35"/>
  </w:style>
  <w:style w:type="paragraph" w:styleId="CommentSubject">
    <w:name w:val="annotation subject"/>
    <w:basedOn w:val="CommentText"/>
    <w:next w:val="CommentText"/>
    <w:link w:val="CommentSubjectChar"/>
    <w:rsid w:val="00CE0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0E35"/>
    <w:rPr>
      <w:b/>
      <w:bCs/>
    </w:rPr>
  </w:style>
  <w:style w:type="character" w:styleId="Hyperlink">
    <w:name w:val="Hyperlink"/>
    <w:basedOn w:val="DefaultParagraphFont"/>
    <w:rsid w:val="007615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615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1940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HB00890 (Committee Report (Unamended))</vt:lpstr>
    </vt:vector>
  </TitlesOfParts>
  <Company>State of Texas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18331</dc:subject>
  <dc:creator>State of Texas</dc:creator>
  <dc:description>HB 890 by Geren-(H)Defense &amp; Veterans' Affairs</dc:description>
  <cp:lastModifiedBy>Alexander McMillan</cp:lastModifiedBy>
  <cp:revision>2</cp:revision>
  <cp:lastPrinted>2017-03-19T15:49:00Z</cp:lastPrinted>
  <dcterms:created xsi:type="dcterms:W3CDTF">2017-03-30T21:32:00Z</dcterms:created>
  <dcterms:modified xsi:type="dcterms:W3CDTF">2017-03-30T21:32:00Z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17.76.665</vt:lpwstr>
  </property>
</Properties>
</file>