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97" w:rsidRDefault="009D4E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F8D7DFD06C4691B2AC7D705D38EA4A"/>
          </w:placeholder>
        </w:sdtPr>
        <w:sdtContent>
          <w:r w:rsidRPr="005C2A78">
            <w:rPr>
              <w:rFonts w:cs="Times New Roman"/>
              <w:b/>
              <w:szCs w:val="24"/>
              <w:u w:val="single"/>
            </w:rPr>
            <w:t>BILL ANALYSIS</w:t>
          </w:r>
        </w:sdtContent>
      </w:sdt>
    </w:p>
    <w:p w:rsidR="009D4E97" w:rsidRPr="00585C31" w:rsidRDefault="009D4E97" w:rsidP="000F1DF9">
      <w:pPr>
        <w:spacing w:after="0" w:line="240" w:lineRule="auto"/>
        <w:rPr>
          <w:rFonts w:cs="Times New Roman"/>
          <w:szCs w:val="24"/>
        </w:rPr>
      </w:pPr>
    </w:p>
    <w:p w:rsidR="009D4E97" w:rsidRPr="00585C31" w:rsidRDefault="009D4E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4E97" w:rsidTr="000F1DF9">
        <w:tc>
          <w:tcPr>
            <w:tcW w:w="2718" w:type="dxa"/>
          </w:tcPr>
          <w:p w:rsidR="009D4E97" w:rsidRPr="005C2A78" w:rsidRDefault="009D4E97" w:rsidP="006D756B">
            <w:pPr>
              <w:rPr>
                <w:rFonts w:cs="Times New Roman"/>
                <w:szCs w:val="24"/>
              </w:rPr>
            </w:pPr>
            <w:sdt>
              <w:sdtPr>
                <w:rPr>
                  <w:rFonts w:cs="Times New Roman"/>
                  <w:szCs w:val="24"/>
                </w:rPr>
                <w:alias w:val="Agency Title"/>
                <w:tag w:val="AgencyTitleContentControl"/>
                <w:id w:val="1920747753"/>
                <w:lock w:val="sdtContentLocked"/>
                <w:placeholder>
                  <w:docPart w:val="7CF70D934DF1429693EB80253A191046"/>
                </w:placeholder>
              </w:sdtPr>
              <w:sdtEndPr>
                <w:rPr>
                  <w:rFonts w:cstheme="minorBidi"/>
                  <w:szCs w:val="22"/>
                </w:rPr>
              </w:sdtEndPr>
              <w:sdtContent>
                <w:r>
                  <w:rPr>
                    <w:rFonts w:cs="Times New Roman"/>
                    <w:szCs w:val="24"/>
                  </w:rPr>
                  <w:t>Senate Research Center</w:t>
                </w:r>
              </w:sdtContent>
            </w:sdt>
          </w:p>
        </w:tc>
        <w:tc>
          <w:tcPr>
            <w:tcW w:w="6858" w:type="dxa"/>
          </w:tcPr>
          <w:p w:rsidR="009D4E97" w:rsidRPr="00FF6471" w:rsidRDefault="009D4E97" w:rsidP="000F1DF9">
            <w:pPr>
              <w:jc w:val="right"/>
              <w:rPr>
                <w:rFonts w:cs="Times New Roman"/>
                <w:szCs w:val="24"/>
              </w:rPr>
            </w:pPr>
            <w:sdt>
              <w:sdtPr>
                <w:rPr>
                  <w:rFonts w:cs="Times New Roman"/>
                  <w:szCs w:val="24"/>
                </w:rPr>
                <w:alias w:val="Bill Number"/>
                <w:tag w:val="BillNumberOne"/>
                <w:id w:val="-410784069"/>
                <w:lock w:val="sdtContentLocked"/>
                <w:placeholder>
                  <w:docPart w:val="70FA4B1ADD434743BB0C7AFBCEDF99E2"/>
                </w:placeholder>
              </w:sdtPr>
              <w:sdtContent>
                <w:r>
                  <w:rPr>
                    <w:rFonts w:cs="Times New Roman"/>
                    <w:szCs w:val="24"/>
                  </w:rPr>
                  <w:t>H.B. 919</w:t>
                </w:r>
              </w:sdtContent>
            </w:sdt>
          </w:p>
        </w:tc>
      </w:tr>
      <w:tr w:rsidR="009D4E97" w:rsidTr="000F1DF9">
        <w:sdt>
          <w:sdtPr>
            <w:rPr>
              <w:rFonts w:cs="Times New Roman"/>
              <w:szCs w:val="24"/>
            </w:rPr>
            <w:alias w:val="TLCNumber"/>
            <w:tag w:val="TLCNumber"/>
            <w:id w:val="-542600604"/>
            <w:lock w:val="sdtLocked"/>
            <w:placeholder>
              <w:docPart w:val="51AB2E4AD4BC4CAF8872628D05660E7D"/>
            </w:placeholder>
          </w:sdtPr>
          <w:sdtContent>
            <w:tc>
              <w:tcPr>
                <w:tcW w:w="2718" w:type="dxa"/>
              </w:tcPr>
              <w:p w:rsidR="009D4E97" w:rsidRPr="000F1DF9" w:rsidRDefault="009D4E97" w:rsidP="00C65088">
                <w:pPr>
                  <w:rPr>
                    <w:rFonts w:cs="Times New Roman"/>
                    <w:szCs w:val="24"/>
                  </w:rPr>
                </w:pPr>
                <w:r>
                  <w:rPr>
                    <w:rFonts w:cs="Times New Roman"/>
                    <w:szCs w:val="24"/>
                  </w:rPr>
                  <w:t>85R21834 KKR-D</w:t>
                </w:r>
              </w:p>
            </w:tc>
          </w:sdtContent>
        </w:sdt>
        <w:tc>
          <w:tcPr>
            <w:tcW w:w="6858" w:type="dxa"/>
          </w:tcPr>
          <w:p w:rsidR="009D4E97" w:rsidRPr="005C2A78" w:rsidRDefault="009D4E97" w:rsidP="006D756B">
            <w:pPr>
              <w:jc w:val="right"/>
              <w:rPr>
                <w:rFonts w:cs="Times New Roman"/>
                <w:szCs w:val="24"/>
              </w:rPr>
            </w:pPr>
            <w:sdt>
              <w:sdtPr>
                <w:rPr>
                  <w:rFonts w:cs="Times New Roman"/>
                  <w:szCs w:val="24"/>
                </w:rPr>
                <w:alias w:val="Author Label"/>
                <w:tag w:val="By"/>
                <w:id w:val="72399597"/>
                <w:lock w:val="sdtLocked"/>
                <w:placeholder>
                  <w:docPart w:val="065227F70B8D4E4786DE7E4368256B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D810570A5346D484F9259790084BFB"/>
                </w:placeholder>
              </w:sdtPr>
              <w:sdtContent>
                <w:r>
                  <w:rPr>
                    <w:rFonts w:cs="Times New Roman"/>
                    <w:szCs w:val="24"/>
                  </w:rPr>
                  <w:t>Kacal et al.</w:t>
                </w:r>
              </w:sdtContent>
            </w:sdt>
            <w:sdt>
              <w:sdtPr>
                <w:rPr>
                  <w:rFonts w:cs="Times New Roman"/>
                  <w:szCs w:val="24"/>
                </w:rPr>
                <w:alias w:val="Sponsor"/>
                <w:tag w:val="Sponsor"/>
                <w:id w:val="-2039656131"/>
                <w:lock w:val="sdtContentLocked"/>
                <w:placeholder>
                  <w:docPart w:val="E34FC5349A29400E9FF61438961F1DA6"/>
                </w:placeholder>
              </w:sdtPr>
              <w:sdtContent>
                <w:r>
                  <w:rPr>
                    <w:rFonts w:cs="Times New Roman"/>
                    <w:szCs w:val="24"/>
                  </w:rPr>
                  <w:t xml:space="preserve"> (Schwertner)</w:t>
                </w:r>
              </w:sdtContent>
            </w:sdt>
          </w:p>
        </w:tc>
      </w:tr>
      <w:tr w:rsidR="009D4E97" w:rsidTr="000F1DF9">
        <w:tc>
          <w:tcPr>
            <w:tcW w:w="2718" w:type="dxa"/>
          </w:tcPr>
          <w:p w:rsidR="009D4E97" w:rsidRPr="00BC7495" w:rsidRDefault="009D4E97" w:rsidP="000F1DF9">
            <w:pPr>
              <w:rPr>
                <w:rFonts w:cs="Times New Roman"/>
                <w:szCs w:val="24"/>
              </w:rPr>
            </w:pPr>
          </w:p>
        </w:tc>
        <w:sdt>
          <w:sdtPr>
            <w:rPr>
              <w:rFonts w:cs="Times New Roman"/>
              <w:szCs w:val="24"/>
            </w:rPr>
            <w:alias w:val="Committee"/>
            <w:tag w:val="Committee"/>
            <w:id w:val="1914272295"/>
            <w:lock w:val="sdtContentLocked"/>
            <w:placeholder>
              <w:docPart w:val="EC1F412977714E9DB1E6E81D5E425615"/>
            </w:placeholder>
          </w:sdtPr>
          <w:sdtContent>
            <w:tc>
              <w:tcPr>
                <w:tcW w:w="6858" w:type="dxa"/>
              </w:tcPr>
              <w:p w:rsidR="009D4E97" w:rsidRPr="00FF6471" w:rsidRDefault="009D4E97" w:rsidP="000F1DF9">
                <w:pPr>
                  <w:jc w:val="right"/>
                  <w:rPr>
                    <w:rFonts w:cs="Times New Roman"/>
                    <w:szCs w:val="24"/>
                  </w:rPr>
                </w:pPr>
                <w:r>
                  <w:rPr>
                    <w:rFonts w:cs="Times New Roman"/>
                    <w:szCs w:val="24"/>
                  </w:rPr>
                  <w:t>Business &amp; Commerce</w:t>
                </w:r>
              </w:p>
            </w:tc>
          </w:sdtContent>
        </w:sdt>
      </w:tr>
      <w:tr w:rsidR="009D4E97" w:rsidTr="000F1DF9">
        <w:tc>
          <w:tcPr>
            <w:tcW w:w="2718" w:type="dxa"/>
          </w:tcPr>
          <w:p w:rsidR="009D4E97" w:rsidRPr="00BC7495" w:rsidRDefault="009D4E97" w:rsidP="000F1DF9">
            <w:pPr>
              <w:rPr>
                <w:rFonts w:cs="Times New Roman"/>
                <w:szCs w:val="24"/>
              </w:rPr>
            </w:pPr>
          </w:p>
        </w:tc>
        <w:sdt>
          <w:sdtPr>
            <w:rPr>
              <w:rFonts w:cs="Times New Roman"/>
              <w:szCs w:val="24"/>
            </w:rPr>
            <w:alias w:val="Date"/>
            <w:tag w:val="DateContentControl"/>
            <w:id w:val="1178081906"/>
            <w:lock w:val="sdtLocked"/>
            <w:placeholder>
              <w:docPart w:val="C5D05666BD2C466DB04079E96EEC37CC"/>
            </w:placeholder>
            <w:date w:fullDate="2017-05-09T00:00:00Z">
              <w:dateFormat w:val="M/d/yyyy"/>
              <w:lid w:val="en-US"/>
              <w:storeMappedDataAs w:val="dateTime"/>
              <w:calendar w:val="gregorian"/>
            </w:date>
          </w:sdtPr>
          <w:sdtContent>
            <w:tc>
              <w:tcPr>
                <w:tcW w:w="6858" w:type="dxa"/>
              </w:tcPr>
              <w:p w:rsidR="009D4E97" w:rsidRPr="00FF6471" w:rsidRDefault="009D4E97" w:rsidP="000F1DF9">
                <w:pPr>
                  <w:jc w:val="right"/>
                  <w:rPr>
                    <w:rFonts w:cs="Times New Roman"/>
                    <w:szCs w:val="24"/>
                  </w:rPr>
                </w:pPr>
                <w:r>
                  <w:rPr>
                    <w:rFonts w:cs="Times New Roman"/>
                    <w:szCs w:val="24"/>
                  </w:rPr>
                  <w:t>5/9/2017</w:t>
                </w:r>
              </w:p>
            </w:tc>
          </w:sdtContent>
        </w:sdt>
      </w:tr>
      <w:tr w:rsidR="009D4E97" w:rsidTr="000F1DF9">
        <w:tc>
          <w:tcPr>
            <w:tcW w:w="2718" w:type="dxa"/>
          </w:tcPr>
          <w:p w:rsidR="009D4E97" w:rsidRPr="00BC7495" w:rsidRDefault="009D4E97" w:rsidP="000F1DF9">
            <w:pPr>
              <w:rPr>
                <w:rFonts w:cs="Times New Roman"/>
                <w:szCs w:val="24"/>
              </w:rPr>
            </w:pPr>
          </w:p>
        </w:tc>
        <w:sdt>
          <w:sdtPr>
            <w:rPr>
              <w:rFonts w:cs="Times New Roman"/>
              <w:szCs w:val="24"/>
            </w:rPr>
            <w:alias w:val="BA Version"/>
            <w:tag w:val="BAVersion"/>
            <w:id w:val="-1685590809"/>
            <w:lock w:val="sdtContentLocked"/>
            <w:placeholder>
              <w:docPart w:val="F19A721735FC4316B8FE242139F19D46"/>
            </w:placeholder>
          </w:sdtPr>
          <w:sdtContent>
            <w:tc>
              <w:tcPr>
                <w:tcW w:w="6858" w:type="dxa"/>
              </w:tcPr>
              <w:p w:rsidR="009D4E97" w:rsidRPr="00FF6471" w:rsidRDefault="009D4E97" w:rsidP="000F1DF9">
                <w:pPr>
                  <w:jc w:val="right"/>
                  <w:rPr>
                    <w:rFonts w:cs="Times New Roman"/>
                    <w:szCs w:val="24"/>
                  </w:rPr>
                </w:pPr>
                <w:r>
                  <w:rPr>
                    <w:rFonts w:cs="Times New Roman"/>
                    <w:szCs w:val="24"/>
                  </w:rPr>
                  <w:t>Engrossed</w:t>
                </w:r>
              </w:p>
            </w:tc>
          </w:sdtContent>
        </w:sdt>
      </w:tr>
    </w:tbl>
    <w:p w:rsidR="009D4E97" w:rsidRPr="00FF6471" w:rsidRDefault="009D4E97" w:rsidP="000F1DF9">
      <w:pPr>
        <w:spacing w:after="0" w:line="240" w:lineRule="auto"/>
        <w:rPr>
          <w:rFonts w:cs="Times New Roman"/>
          <w:szCs w:val="24"/>
        </w:rPr>
      </w:pPr>
    </w:p>
    <w:p w:rsidR="009D4E97" w:rsidRPr="00FF6471" w:rsidRDefault="009D4E97" w:rsidP="000F1DF9">
      <w:pPr>
        <w:spacing w:after="0" w:line="240" w:lineRule="auto"/>
        <w:rPr>
          <w:rFonts w:cs="Times New Roman"/>
          <w:szCs w:val="24"/>
        </w:rPr>
      </w:pPr>
    </w:p>
    <w:p w:rsidR="009D4E97" w:rsidRPr="00FF6471" w:rsidRDefault="009D4E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C9CE2DA6C747B28769DA632CD69859"/>
        </w:placeholder>
      </w:sdtPr>
      <w:sdtContent>
        <w:p w:rsidR="009D4E97" w:rsidRDefault="009D4E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0668D7BD4C4FB9B0E4F87466D759FB"/>
        </w:placeholder>
      </w:sdtPr>
      <w:sdtContent>
        <w:p w:rsidR="009D4E97" w:rsidRPr="00213C3F" w:rsidRDefault="009D4E97" w:rsidP="0007524D">
          <w:pPr>
            <w:pStyle w:val="NormalWeb"/>
            <w:spacing w:before="0" w:beforeAutospacing="0" w:after="0" w:afterAutospacing="0"/>
            <w:jc w:val="both"/>
            <w:divId w:val="1735271217"/>
            <w:rPr>
              <w:rFonts w:eastAsia="Times New Roman"/>
              <w:bCs/>
            </w:rPr>
          </w:pPr>
        </w:p>
        <w:p w:rsidR="009D4E97" w:rsidRDefault="009D4E97" w:rsidP="0007524D">
          <w:pPr>
            <w:pStyle w:val="NormalWeb"/>
            <w:spacing w:before="0" w:beforeAutospacing="0" w:after="0" w:afterAutospacing="0"/>
            <w:jc w:val="both"/>
            <w:divId w:val="1735271217"/>
            <w:rPr>
              <w:color w:val="000000"/>
            </w:rPr>
          </w:pPr>
          <w:r w:rsidRPr="00213C3F">
            <w:rPr>
              <w:color w:val="000000"/>
            </w:rPr>
            <w:t>Interested parties assert that there is no mechanism for</w:t>
          </w:r>
          <w:r>
            <w:rPr>
              <w:color w:val="000000"/>
            </w:rPr>
            <w:t xml:space="preserve"> the state to provide workers’</w:t>
          </w:r>
          <w:r w:rsidRPr="00213C3F">
            <w:rPr>
              <w:color w:val="000000"/>
            </w:rPr>
            <w:t xml:space="preserve"> compensation insurance</w:t>
          </w:r>
          <w:r>
            <w:rPr>
              <w:color w:val="000000"/>
            </w:rPr>
            <w:t xml:space="preserve"> benefits for non-state-employee</w:t>
          </w:r>
          <w:r w:rsidRPr="00213C3F">
            <w:rPr>
              <w:color w:val="000000"/>
            </w:rPr>
            <w:t xml:space="preserve"> members of Incident Management Teams or Texas Intrastate Fire Mutual Aid System teams while on state-activated deployments or training. These parties contend that no state coverage exists for these personnel in the event participants are injured or killed during state-activated deployments and that the state could maximize the effectiveness of its emergency response if it appropriately covered these first responders. </w:t>
          </w:r>
        </w:p>
        <w:p w:rsidR="009D4E97" w:rsidRPr="00213C3F" w:rsidRDefault="009D4E97" w:rsidP="0007524D">
          <w:pPr>
            <w:pStyle w:val="NormalWeb"/>
            <w:spacing w:before="0" w:beforeAutospacing="0" w:after="0" w:afterAutospacing="0"/>
            <w:jc w:val="both"/>
            <w:divId w:val="1735271217"/>
            <w:rPr>
              <w:color w:val="000000"/>
            </w:rPr>
          </w:pPr>
        </w:p>
        <w:p w:rsidR="009D4E97" w:rsidRDefault="009D4E97" w:rsidP="0007524D">
          <w:pPr>
            <w:pStyle w:val="NormalWeb"/>
            <w:spacing w:before="0" w:beforeAutospacing="0" w:after="0" w:afterAutospacing="0"/>
            <w:jc w:val="both"/>
            <w:divId w:val="1735271217"/>
            <w:rPr>
              <w:color w:val="000000"/>
            </w:rPr>
          </w:pPr>
          <w:r w:rsidRPr="00213C3F">
            <w:rPr>
              <w:color w:val="000000"/>
            </w:rPr>
            <w:t>H.B. 919 addresses this issue by providing appropriate</w:t>
          </w:r>
          <w:r>
            <w:rPr>
              <w:color w:val="000000"/>
            </w:rPr>
            <w:t xml:space="preserve"> coverage for non-state-employee</w:t>
          </w:r>
          <w:r w:rsidRPr="00213C3F">
            <w:rPr>
              <w:color w:val="000000"/>
            </w:rPr>
            <w:t xml:space="preserve"> task force members while deployed on state authorized training activities. </w:t>
          </w:r>
        </w:p>
        <w:p w:rsidR="009D4E97" w:rsidRPr="00D70925" w:rsidRDefault="009D4E97" w:rsidP="0007524D">
          <w:pPr>
            <w:spacing w:after="0" w:line="240" w:lineRule="auto"/>
            <w:jc w:val="both"/>
            <w:rPr>
              <w:rFonts w:eastAsia="Times New Roman" w:cs="Times New Roman"/>
              <w:bCs/>
              <w:szCs w:val="24"/>
            </w:rPr>
          </w:pPr>
        </w:p>
      </w:sdtContent>
    </w:sdt>
    <w:p w:rsidR="009D4E97" w:rsidRDefault="009D4E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919 </w:t>
      </w:r>
      <w:bookmarkStart w:id="1" w:name="AmendsCurrentLaw"/>
      <w:bookmarkEnd w:id="1"/>
      <w:r>
        <w:rPr>
          <w:rFonts w:cs="Times New Roman"/>
          <w:szCs w:val="24"/>
        </w:rPr>
        <w:t>amends current law relating to workers' compensation insurance coverage for certain intrastate fire mutual aid system team members and regional incident management team members.</w:t>
      </w:r>
    </w:p>
    <w:p w:rsidR="009D4E97" w:rsidRPr="00352433" w:rsidRDefault="009D4E97" w:rsidP="000F1DF9">
      <w:pPr>
        <w:spacing w:after="0" w:line="240" w:lineRule="auto"/>
        <w:jc w:val="both"/>
        <w:rPr>
          <w:rFonts w:eastAsia="Times New Roman" w:cs="Times New Roman"/>
          <w:szCs w:val="24"/>
        </w:rPr>
      </w:pPr>
    </w:p>
    <w:p w:rsidR="009D4E97" w:rsidRPr="005C2A78" w:rsidRDefault="009D4E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0DEA81BD7949FABEC6CF2CF3E67990"/>
          </w:placeholder>
        </w:sdtPr>
        <w:sdtContent>
          <w:r>
            <w:rPr>
              <w:rFonts w:eastAsia="Times New Roman" w:cs="Times New Roman"/>
              <w:b/>
              <w:szCs w:val="24"/>
              <w:u w:val="single"/>
            </w:rPr>
            <w:t>RULEMAKING AUTHORITY</w:t>
          </w:r>
        </w:sdtContent>
      </w:sdt>
    </w:p>
    <w:p w:rsidR="009D4E97" w:rsidRPr="006529C4" w:rsidRDefault="009D4E97" w:rsidP="00774EC7">
      <w:pPr>
        <w:spacing w:after="0" w:line="240" w:lineRule="auto"/>
        <w:jc w:val="both"/>
        <w:rPr>
          <w:rFonts w:cs="Times New Roman"/>
          <w:szCs w:val="24"/>
        </w:rPr>
      </w:pPr>
    </w:p>
    <w:p w:rsidR="009D4E97" w:rsidRPr="006529C4" w:rsidRDefault="009D4E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4E97" w:rsidRPr="006529C4" w:rsidRDefault="009D4E97" w:rsidP="00774EC7">
      <w:pPr>
        <w:spacing w:after="0" w:line="240" w:lineRule="auto"/>
        <w:jc w:val="both"/>
        <w:rPr>
          <w:rFonts w:cs="Times New Roman"/>
          <w:szCs w:val="24"/>
        </w:rPr>
      </w:pPr>
    </w:p>
    <w:p w:rsidR="009D4E97" w:rsidRPr="005C2A78" w:rsidRDefault="009D4E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3734EFF80A43709DFF23BD1A4EF50A"/>
          </w:placeholder>
        </w:sdtPr>
        <w:sdtContent>
          <w:r>
            <w:rPr>
              <w:rFonts w:eastAsia="Times New Roman" w:cs="Times New Roman"/>
              <w:b/>
              <w:szCs w:val="24"/>
              <w:u w:val="single"/>
            </w:rPr>
            <w:t>SECTION BY SECTION ANALYSIS</w:t>
          </w:r>
        </w:sdtContent>
      </w:sdt>
    </w:p>
    <w:p w:rsidR="009D4E97" w:rsidRPr="005C2A78" w:rsidRDefault="009D4E97" w:rsidP="000F1DF9">
      <w:pPr>
        <w:spacing w:after="0" w:line="240" w:lineRule="auto"/>
        <w:jc w:val="both"/>
        <w:rPr>
          <w:rFonts w:eastAsia="Times New Roman" w:cs="Times New Roman"/>
          <w:szCs w:val="24"/>
        </w:rPr>
      </w:pPr>
    </w:p>
    <w:p w:rsidR="009D4E97" w:rsidRDefault="009D4E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88, Education Code, by adding Section 88.126, as follows: </w:t>
      </w:r>
    </w:p>
    <w:p w:rsidR="009D4E97" w:rsidRDefault="009D4E97" w:rsidP="000F1DF9">
      <w:pPr>
        <w:spacing w:after="0" w:line="240" w:lineRule="auto"/>
        <w:jc w:val="both"/>
        <w:rPr>
          <w:rFonts w:eastAsia="Times New Roman" w:cs="Times New Roman"/>
          <w:szCs w:val="24"/>
        </w:rPr>
      </w:pPr>
    </w:p>
    <w:p w:rsidR="009D4E97" w:rsidRDefault="009D4E97" w:rsidP="00352433">
      <w:pPr>
        <w:spacing w:after="0" w:line="240" w:lineRule="auto"/>
        <w:ind w:left="720"/>
        <w:jc w:val="both"/>
        <w:rPr>
          <w:rFonts w:eastAsia="Times New Roman" w:cs="Times New Roman"/>
          <w:szCs w:val="24"/>
        </w:rPr>
      </w:pPr>
      <w:r>
        <w:rPr>
          <w:rFonts w:eastAsia="Times New Roman" w:cs="Times New Roman"/>
          <w:szCs w:val="24"/>
        </w:rPr>
        <w:t xml:space="preserve">Sec. 88.126. WORKERS’ COMPENSATION INSURANCE COVERAGE: INTRASTATE FIRE MUTUAL AID SYSTEM AND REGIONAL INCIDENT MANAGEMENT TEAMS. (a) Defines “intrastate fire mutual aid system team,” “local government employee member,” “member,” “nongovernment member,” “regional incident management team,” and “state employee member.” </w:t>
      </w:r>
    </w:p>
    <w:p w:rsidR="009D4E97" w:rsidRDefault="009D4E97" w:rsidP="00352433">
      <w:pPr>
        <w:spacing w:after="0" w:line="240" w:lineRule="auto"/>
        <w:ind w:left="720"/>
        <w:jc w:val="both"/>
        <w:rPr>
          <w:rFonts w:eastAsia="Times New Roman" w:cs="Times New Roman"/>
          <w:szCs w:val="24"/>
        </w:rPr>
      </w:pPr>
    </w:p>
    <w:p w:rsidR="009D4E97" w:rsidRDefault="009D4E97" w:rsidP="00352433">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law and during any period in which an intrastate fire mutual aid system team (IFMAST) or a regional incident management team (RIMT) is activated by the Texas Division of Emergency Management (TDEM), or during any training session sponsored or sanctioned by TDEM for an IFMAST or an RIMT, a participating nongovernment member or local government employee member is included in the coverage provided under Chapter 501 (Workers’ Compensation Insurance Coverage for State Employees, Including Employees Under the Direction or Control of the Board of Regents of Texas Tech University), Labor Code, in the same manner as an employee, as defined by Section 501.001 (Definitions), Labor Code. </w:t>
      </w:r>
    </w:p>
    <w:p w:rsidR="009D4E97" w:rsidRDefault="009D4E97" w:rsidP="00352433">
      <w:pPr>
        <w:spacing w:after="0" w:line="240" w:lineRule="auto"/>
        <w:ind w:left="1440"/>
        <w:jc w:val="both"/>
        <w:rPr>
          <w:rFonts w:eastAsia="Times New Roman" w:cs="Times New Roman"/>
          <w:szCs w:val="24"/>
        </w:rPr>
      </w:pPr>
    </w:p>
    <w:p w:rsidR="009D4E97" w:rsidRDefault="009D4E97" w:rsidP="00352433">
      <w:pPr>
        <w:spacing w:after="0" w:line="240" w:lineRule="auto"/>
        <w:ind w:left="1440"/>
        <w:jc w:val="both"/>
        <w:rPr>
          <w:rFonts w:eastAsia="Times New Roman" w:cs="Times New Roman"/>
          <w:szCs w:val="24"/>
        </w:rPr>
      </w:pPr>
      <w:r>
        <w:rPr>
          <w:rFonts w:eastAsia="Times New Roman" w:cs="Times New Roman"/>
          <w:szCs w:val="24"/>
        </w:rPr>
        <w:t xml:space="preserve">(c) Provides that service with an IFMAST or an RIMT by a state employee member who is activated is considered to be in the course and scope of the employee’s regular employment with the state. </w:t>
      </w:r>
    </w:p>
    <w:p w:rsidR="009D4E97" w:rsidRDefault="009D4E97" w:rsidP="00352433">
      <w:pPr>
        <w:spacing w:after="0" w:line="240" w:lineRule="auto"/>
        <w:ind w:left="1440"/>
        <w:jc w:val="both"/>
        <w:rPr>
          <w:rFonts w:eastAsia="Times New Roman" w:cs="Times New Roman"/>
          <w:szCs w:val="24"/>
        </w:rPr>
      </w:pPr>
    </w:p>
    <w:p w:rsidR="009D4E97" w:rsidRPr="005C2A78" w:rsidRDefault="009D4E97" w:rsidP="00352433">
      <w:pPr>
        <w:spacing w:after="0" w:line="240" w:lineRule="auto"/>
        <w:ind w:left="1440"/>
        <w:jc w:val="both"/>
        <w:rPr>
          <w:rFonts w:eastAsia="Times New Roman" w:cs="Times New Roman"/>
          <w:szCs w:val="24"/>
        </w:rPr>
      </w:pPr>
      <w:r>
        <w:rPr>
          <w:rFonts w:eastAsia="Times New Roman" w:cs="Times New Roman"/>
          <w:szCs w:val="24"/>
        </w:rPr>
        <w:t xml:space="preserve">(d) Provides that service with an IFMAST or an RIMT by an employee of The Texas A&amp;M University System is considered to be in the course and scope of the employee’s regular employment with The Texas A&amp;M University System. </w:t>
      </w:r>
    </w:p>
    <w:p w:rsidR="009D4E97" w:rsidRPr="005C2A78" w:rsidRDefault="009D4E97" w:rsidP="000F1DF9">
      <w:pPr>
        <w:spacing w:after="0" w:line="240" w:lineRule="auto"/>
        <w:jc w:val="both"/>
        <w:rPr>
          <w:rFonts w:eastAsia="Times New Roman" w:cs="Times New Roman"/>
          <w:szCs w:val="24"/>
        </w:rPr>
      </w:pPr>
    </w:p>
    <w:p w:rsidR="009D4E97" w:rsidRDefault="009D4E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408.0445, Labor Code, to read as follows: </w:t>
      </w:r>
    </w:p>
    <w:p w:rsidR="009D4E97" w:rsidRDefault="009D4E97" w:rsidP="000F1DF9">
      <w:pPr>
        <w:spacing w:after="0" w:line="240" w:lineRule="auto"/>
        <w:jc w:val="both"/>
        <w:rPr>
          <w:rFonts w:eastAsia="Times New Roman" w:cs="Times New Roman"/>
          <w:szCs w:val="24"/>
        </w:rPr>
      </w:pPr>
    </w:p>
    <w:p w:rsidR="009D4E97" w:rsidRPr="005C2A78" w:rsidRDefault="009D4E97" w:rsidP="00352433">
      <w:pPr>
        <w:spacing w:after="0" w:line="240" w:lineRule="auto"/>
        <w:ind w:left="720"/>
        <w:jc w:val="both"/>
        <w:rPr>
          <w:rFonts w:eastAsia="Times New Roman" w:cs="Times New Roman"/>
          <w:szCs w:val="24"/>
        </w:rPr>
      </w:pPr>
      <w:r>
        <w:rPr>
          <w:rFonts w:eastAsia="Times New Roman" w:cs="Times New Roman"/>
          <w:szCs w:val="24"/>
        </w:rPr>
        <w:t xml:space="preserve">Sec. 408.0445. AVERAGE WEEKLY WAGE FOR MEMBERS OF STATE MILITARY FORCES, TEXAS TASK FORCE 1, INTRASTATE FIRE MUTUAL AID SYSTEM TEAMS, AND REGIONAL INCIDENT MANAGEMENT TEAMS. </w:t>
      </w:r>
    </w:p>
    <w:p w:rsidR="009D4E97" w:rsidRPr="005C2A78" w:rsidRDefault="009D4E97" w:rsidP="000F1DF9">
      <w:pPr>
        <w:spacing w:after="0" w:line="240" w:lineRule="auto"/>
        <w:jc w:val="both"/>
        <w:rPr>
          <w:rFonts w:eastAsia="Times New Roman" w:cs="Times New Roman"/>
          <w:szCs w:val="24"/>
        </w:rPr>
      </w:pPr>
    </w:p>
    <w:p w:rsidR="009D4E97" w:rsidRDefault="009D4E97"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408.0445, Labor Code, by adding Subsection (c), as follows: </w:t>
      </w:r>
    </w:p>
    <w:p w:rsidR="009D4E97" w:rsidRDefault="009D4E97" w:rsidP="000F1DF9">
      <w:pPr>
        <w:spacing w:after="0" w:line="240" w:lineRule="auto"/>
        <w:jc w:val="both"/>
        <w:rPr>
          <w:rFonts w:eastAsia="Times New Roman" w:cs="Times New Roman"/>
          <w:szCs w:val="24"/>
        </w:rPr>
      </w:pPr>
    </w:p>
    <w:p w:rsidR="009D4E97" w:rsidRDefault="009D4E97" w:rsidP="00352433">
      <w:pPr>
        <w:spacing w:after="0" w:line="240" w:lineRule="auto"/>
        <w:ind w:left="720"/>
        <w:jc w:val="both"/>
        <w:rPr>
          <w:rFonts w:eastAsia="Times New Roman" w:cs="Times New Roman"/>
          <w:szCs w:val="24"/>
        </w:rPr>
      </w:pPr>
      <w:r>
        <w:rPr>
          <w:rFonts w:eastAsia="Times New Roman" w:cs="Times New Roman"/>
          <w:szCs w:val="24"/>
        </w:rPr>
        <w:t xml:space="preserve">(c) Provides that, for purposes of computing income benefits or death benefits under Section 88.126, Education Code, the average weekly wage of an IFMAST member or an RIMT member, as defined by Section 88.126, Education Code, who is engaged in authorized training or duty is a certain amount. Requires a member for whom an average weekly wage cannot be computed to be paid the minimum weekly benefit established by TDEM. </w:t>
      </w:r>
    </w:p>
    <w:p w:rsidR="009D4E97" w:rsidRDefault="009D4E97" w:rsidP="00352433">
      <w:pPr>
        <w:spacing w:after="0" w:line="240" w:lineRule="auto"/>
        <w:ind w:left="720"/>
        <w:jc w:val="both"/>
        <w:rPr>
          <w:rFonts w:eastAsia="Times New Roman" w:cs="Times New Roman"/>
          <w:szCs w:val="24"/>
        </w:rPr>
      </w:pPr>
    </w:p>
    <w:p w:rsidR="009D4E97" w:rsidRDefault="009D4E97" w:rsidP="00352433">
      <w:pPr>
        <w:spacing w:after="0" w:line="240" w:lineRule="auto"/>
        <w:jc w:val="both"/>
        <w:rPr>
          <w:rFonts w:eastAsia="Times New Roman" w:cs="Times New Roman"/>
          <w:szCs w:val="24"/>
        </w:rPr>
      </w:pPr>
      <w:r>
        <w:rPr>
          <w:rFonts w:eastAsia="Times New Roman" w:cs="Times New Roman"/>
          <w:szCs w:val="24"/>
        </w:rPr>
        <w:t xml:space="preserve">SECTION 4. Amends Section 501.001(5), Labor Code, to redefine “employee” to include a person who is an IFMAST member or an RIMT member, as defined by Section 88.126, Education Code, who is activated by TDEM or is injured during training sponsored or sanctioned by TDEM on behalf of an IFMAST or an RIMT, as applicable. </w:t>
      </w:r>
    </w:p>
    <w:p w:rsidR="009D4E97" w:rsidRDefault="009D4E97" w:rsidP="00352433">
      <w:pPr>
        <w:spacing w:after="0" w:line="240" w:lineRule="auto"/>
        <w:jc w:val="both"/>
        <w:rPr>
          <w:rFonts w:eastAsia="Times New Roman" w:cs="Times New Roman"/>
          <w:szCs w:val="24"/>
        </w:rPr>
      </w:pPr>
    </w:p>
    <w:p w:rsidR="009D4E97" w:rsidRDefault="009D4E97" w:rsidP="00352433">
      <w:pPr>
        <w:spacing w:after="0" w:line="240" w:lineRule="auto"/>
        <w:jc w:val="both"/>
        <w:rPr>
          <w:rFonts w:eastAsia="Times New Roman" w:cs="Times New Roman"/>
          <w:szCs w:val="24"/>
        </w:rPr>
      </w:pPr>
      <w:r>
        <w:rPr>
          <w:rFonts w:eastAsia="Times New Roman" w:cs="Times New Roman"/>
          <w:szCs w:val="24"/>
        </w:rPr>
        <w:t xml:space="preserve">SECTION 5. Amends Section 501.002, Labor Code, by adding Subsection (g), to require the Texas A&amp;M Forest Service, for purposes of Chapter 501 and Section 88.126, Education Code, to perform all duties of an employer in relation to an IFMAST member or an RIMT member who is injured and receives benefits under this chapter. </w:t>
      </w:r>
    </w:p>
    <w:p w:rsidR="009D4E97" w:rsidRDefault="009D4E97" w:rsidP="00352433">
      <w:pPr>
        <w:spacing w:after="0" w:line="240" w:lineRule="auto"/>
        <w:jc w:val="both"/>
        <w:rPr>
          <w:rFonts w:eastAsia="Times New Roman" w:cs="Times New Roman"/>
          <w:szCs w:val="24"/>
        </w:rPr>
      </w:pPr>
    </w:p>
    <w:p w:rsidR="009D4E97" w:rsidRDefault="009D4E97" w:rsidP="00352433">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9D4E97" w:rsidRDefault="009D4E97" w:rsidP="00352433">
      <w:pPr>
        <w:spacing w:after="0" w:line="240" w:lineRule="auto"/>
        <w:jc w:val="both"/>
        <w:rPr>
          <w:rFonts w:eastAsia="Times New Roman" w:cs="Times New Roman"/>
          <w:szCs w:val="24"/>
        </w:rPr>
      </w:pPr>
    </w:p>
    <w:p w:rsidR="009D4E97" w:rsidRPr="005C2A78" w:rsidRDefault="009D4E97" w:rsidP="00352433">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9D4E97" w:rsidRPr="006529C4" w:rsidRDefault="009D4E97" w:rsidP="00774EC7">
      <w:pPr>
        <w:spacing w:after="0" w:line="240" w:lineRule="auto"/>
        <w:jc w:val="both"/>
        <w:rPr>
          <w:rFonts w:cs="Times New Roman"/>
          <w:szCs w:val="24"/>
        </w:rPr>
      </w:pPr>
    </w:p>
    <w:p w:rsidR="009D4E97" w:rsidRPr="006529C4" w:rsidRDefault="009D4E97" w:rsidP="00774EC7">
      <w:pPr>
        <w:spacing w:after="0" w:line="240" w:lineRule="auto"/>
        <w:jc w:val="both"/>
      </w:pPr>
    </w:p>
    <w:sectPr w:rsidR="009D4E9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CF" w:rsidRDefault="00093ECF" w:rsidP="000F1DF9">
      <w:pPr>
        <w:spacing w:after="0" w:line="240" w:lineRule="auto"/>
      </w:pPr>
      <w:r>
        <w:separator/>
      </w:r>
    </w:p>
  </w:endnote>
  <w:endnote w:type="continuationSeparator" w:id="0">
    <w:p w:rsidR="00093ECF" w:rsidRDefault="00093E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3E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4E9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4E97">
                <w:rPr>
                  <w:sz w:val="20"/>
                  <w:szCs w:val="20"/>
                </w:rPr>
                <w:t>H.B. 919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4E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3E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4E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4E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CF" w:rsidRDefault="00093ECF" w:rsidP="000F1DF9">
      <w:pPr>
        <w:spacing w:after="0" w:line="240" w:lineRule="auto"/>
      </w:pPr>
      <w:r>
        <w:separator/>
      </w:r>
    </w:p>
  </w:footnote>
  <w:footnote w:type="continuationSeparator" w:id="0">
    <w:p w:rsidR="00093ECF" w:rsidRDefault="00093E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3EC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4E9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4E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4E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2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3C60" w:rsidP="00303C6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F8D7DFD06C4691B2AC7D705D38EA4A"/>
        <w:category>
          <w:name w:val="General"/>
          <w:gallery w:val="placeholder"/>
        </w:category>
        <w:types>
          <w:type w:val="bbPlcHdr"/>
        </w:types>
        <w:behaviors>
          <w:behavior w:val="content"/>
        </w:behaviors>
        <w:guid w:val="{C5FF9D34-1052-4229-A28C-2587A117086D}"/>
      </w:docPartPr>
      <w:docPartBody>
        <w:p w:rsidR="00000000" w:rsidRDefault="007C75EA"/>
      </w:docPartBody>
    </w:docPart>
    <w:docPart>
      <w:docPartPr>
        <w:name w:val="7CF70D934DF1429693EB80253A191046"/>
        <w:category>
          <w:name w:val="General"/>
          <w:gallery w:val="placeholder"/>
        </w:category>
        <w:types>
          <w:type w:val="bbPlcHdr"/>
        </w:types>
        <w:behaviors>
          <w:behavior w:val="content"/>
        </w:behaviors>
        <w:guid w:val="{735EB5D9-AB54-494F-A54E-AFB7D1C8FA59}"/>
      </w:docPartPr>
      <w:docPartBody>
        <w:p w:rsidR="00000000" w:rsidRDefault="007C75EA"/>
      </w:docPartBody>
    </w:docPart>
    <w:docPart>
      <w:docPartPr>
        <w:name w:val="70FA4B1ADD434743BB0C7AFBCEDF99E2"/>
        <w:category>
          <w:name w:val="General"/>
          <w:gallery w:val="placeholder"/>
        </w:category>
        <w:types>
          <w:type w:val="bbPlcHdr"/>
        </w:types>
        <w:behaviors>
          <w:behavior w:val="content"/>
        </w:behaviors>
        <w:guid w:val="{FC0850A2-8297-407F-BD33-A24379591B15}"/>
      </w:docPartPr>
      <w:docPartBody>
        <w:p w:rsidR="00000000" w:rsidRDefault="007C75EA"/>
      </w:docPartBody>
    </w:docPart>
    <w:docPart>
      <w:docPartPr>
        <w:name w:val="51AB2E4AD4BC4CAF8872628D05660E7D"/>
        <w:category>
          <w:name w:val="General"/>
          <w:gallery w:val="placeholder"/>
        </w:category>
        <w:types>
          <w:type w:val="bbPlcHdr"/>
        </w:types>
        <w:behaviors>
          <w:behavior w:val="content"/>
        </w:behaviors>
        <w:guid w:val="{6869D4F8-8839-4BCD-8BC7-50978610FD37}"/>
      </w:docPartPr>
      <w:docPartBody>
        <w:p w:rsidR="00000000" w:rsidRDefault="007C75EA"/>
      </w:docPartBody>
    </w:docPart>
    <w:docPart>
      <w:docPartPr>
        <w:name w:val="065227F70B8D4E4786DE7E4368256B52"/>
        <w:category>
          <w:name w:val="General"/>
          <w:gallery w:val="placeholder"/>
        </w:category>
        <w:types>
          <w:type w:val="bbPlcHdr"/>
        </w:types>
        <w:behaviors>
          <w:behavior w:val="content"/>
        </w:behaviors>
        <w:guid w:val="{A55F1971-53F7-4202-84BE-75170836FDAB}"/>
      </w:docPartPr>
      <w:docPartBody>
        <w:p w:rsidR="00000000" w:rsidRDefault="007C75EA"/>
      </w:docPartBody>
    </w:docPart>
    <w:docPart>
      <w:docPartPr>
        <w:name w:val="9BD810570A5346D484F9259790084BFB"/>
        <w:category>
          <w:name w:val="General"/>
          <w:gallery w:val="placeholder"/>
        </w:category>
        <w:types>
          <w:type w:val="bbPlcHdr"/>
        </w:types>
        <w:behaviors>
          <w:behavior w:val="content"/>
        </w:behaviors>
        <w:guid w:val="{6515D64E-880B-4F72-9228-B9668E6CD978}"/>
      </w:docPartPr>
      <w:docPartBody>
        <w:p w:rsidR="00000000" w:rsidRDefault="007C75EA"/>
      </w:docPartBody>
    </w:docPart>
    <w:docPart>
      <w:docPartPr>
        <w:name w:val="E34FC5349A29400E9FF61438961F1DA6"/>
        <w:category>
          <w:name w:val="General"/>
          <w:gallery w:val="placeholder"/>
        </w:category>
        <w:types>
          <w:type w:val="bbPlcHdr"/>
        </w:types>
        <w:behaviors>
          <w:behavior w:val="content"/>
        </w:behaviors>
        <w:guid w:val="{970D7934-B89A-44A3-B7D5-3654394DA85A}"/>
      </w:docPartPr>
      <w:docPartBody>
        <w:p w:rsidR="00000000" w:rsidRDefault="007C75EA"/>
      </w:docPartBody>
    </w:docPart>
    <w:docPart>
      <w:docPartPr>
        <w:name w:val="EC1F412977714E9DB1E6E81D5E425615"/>
        <w:category>
          <w:name w:val="General"/>
          <w:gallery w:val="placeholder"/>
        </w:category>
        <w:types>
          <w:type w:val="bbPlcHdr"/>
        </w:types>
        <w:behaviors>
          <w:behavior w:val="content"/>
        </w:behaviors>
        <w:guid w:val="{8C7089D3-63E2-4613-9F5E-11B7D97D4E34}"/>
      </w:docPartPr>
      <w:docPartBody>
        <w:p w:rsidR="00000000" w:rsidRDefault="007C75EA"/>
      </w:docPartBody>
    </w:docPart>
    <w:docPart>
      <w:docPartPr>
        <w:name w:val="C5D05666BD2C466DB04079E96EEC37CC"/>
        <w:category>
          <w:name w:val="General"/>
          <w:gallery w:val="placeholder"/>
        </w:category>
        <w:types>
          <w:type w:val="bbPlcHdr"/>
        </w:types>
        <w:behaviors>
          <w:behavior w:val="content"/>
        </w:behaviors>
        <w:guid w:val="{4AE5B8F1-8F21-4900-9679-BF36716FD626}"/>
      </w:docPartPr>
      <w:docPartBody>
        <w:p w:rsidR="00000000" w:rsidRDefault="00303C60" w:rsidP="00303C60">
          <w:pPr>
            <w:pStyle w:val="C5D05666BD2C466DB04079E96EEC37CC"/>
          </w:pPr>
          <w:r w:rsidRPr="00A30DD1">
            <w:rPr>
              <w:rStyle w:val="PlaceholderText"/>
            </w:rPr>
            <w:t>Click here to enter a date.</w:t>
          </w:r>
        </w:p>
      </w:docPartBody>
    </w:docPart>
    <w:docPart>
      <w:docPartPr>
        <w:name w:val="F19A721735FC4316B8FE242139F19D46"/>
        <w:category>
          <w:name w:val="General"/>
          <w:gallery w:val="placeholder"/>
        </w:category>
        <w:types>
          <w:type w:val="bbPlcHdr"/>
        </w:types>
        <w:behaviors>
          <w:behavior w:val="content"/>
        </w:behaviors>
        <w:guid w:val="{4C629BA0-9A54-444E-A99D-219B6BC02B27}"/>
      </w:docPartPr>
      <w:docPartBody>
        <w:p w:rsidR="00000000" w:rsidRDefault="007C75EA"/>
      </w:docPartBody>
    </w:docPart>
    <w:docPart>
      <w:docPartPr>
        <w:name w:val="EAC9CE2DA6C747B28769DA632CD69859"/>
        <w:category>
          <w:name w:val="General"/>
          <w:gallery w:val="placeholder"/>
        </w:category>
        <w:types>
          <w:type w:val="bbPlcHdr"/>
        </w:types>
        <w:behaviors>
          <w:behavior w:val="content"/>
        </w:behaviors>
        <w:guid w:val="{C60266FD-F2B3-4EE2-9950-AF122FF55880}"/>
      </w:docPartPr>
      <w:docPartBody>
        <w:p w:rsidR="00000000" w:rsidRDefault="007C75EA"/>
      </w:docPartBody>
    </w:docPart>
    <w:docPart>
      <w:docPartPr>
        <w:name w:val="E80668D7BD4C4FB9B0E4F87466D759FB"/>
        <w:category>
          <w:name w:val="General"/>
          <w:gallery w:val="placeholder"/>
        </w:category>
        <w:types>
          <w:type w:val="bbPlcHdr"/>
        </w:types>
        <w:behaviors>
          <w:behavior w:val="content"/>
        </w:behaviors>
        <w:guid w:val="{79C5805F-FC77-49A0-9A0B-6EF87393C5CF}"/>
      </w:docPartPr>
      <w:docPartBody>
        <w:p w:rsidR="00000000" w:rsidRDefault="00303C60" w:rsidP="00303C60">
          <w:pPr>
            <w:pStyle w:val="E80668D7BD4C4FB9B0E4F87466D759FB"/>
          </w:pPr>
          <w:r>
            <w:rPr>
              <w:rFonts w:eastAsia="Times New Roman" w:cs="Times New Roman"/>
              <w:bCs/>
              <w:szCs w:val="24"/>
            </w:rPr>
            <w:t xml:space="preserve"> </w:t>
          </w:r>
        </w:p>
      </w:docPartBody>
    </w:docPart>
    <w:docPart>
      <w:docPartPr>
        <w:name w:val="940DEA81BD7949FABEC6CF2CF3E67990"/>
        <w:category>
          <w:name w:val="General"/>
          <w:gallery w:val="placeholder"/>
        </w:category>
        <w:types>
          <w:type w:val="bbPlcHdr"/>
        </w:types>
        <w:behaviors>
          <w:behavior w:val="content"/>
        </w:behaviors>
        <w:guid w:val="{FE506889-FE8E-4836-B8D9-EF15C5CCC06E}"/>
      </w:docPartPr>
      <w:docPartBody>
        <w:p w:rsidR="00000000" w:rsidRDefault="007C75EA"/>
      </w:docPartBody>
    </w:docPart>
    <w:docPart>
      <w:docPartPr>
        <w:name w:val="DF3734EFF80A43709DFF23BD1A4EF50A"/>
        <w:category>
          <w:name w:val="General"/>
          <w:gallery w:val="placeholder"/>
        </w:category>
        <w:types>
          <w:type w:val="bbPlcHdr"/>
        </w:types>
        <w:behaviors>
          <w:behavior w:val="content"/>
        </w:behaviors>
        <w:guid w:val="{5DA2A4BC-D1D0-4FB8-BF8F-D591056C0604}"/>
      </w:docPartPr>
      <w:docPartBody>
        <w:p w:rsidR="00000000" w:rsidRDefault="007C75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3C60"/>
    <w:rsid w:val="0032359E"/>
    <w:rsid w:val="00330290"/>
    <w:rsid w:val="004816E8"/>
    <w:rsid w:val="00493D6D"/>
    <w:rsid w:val="00576003"/>
    <w:rsid w:val="005B408E"/>
    <w:rsid w:val="005D31F2"/>
    <w:rsid w:val="00635291"/>
    <w:rsid w:val="006959CC"/>
    <w:rsid w:val="00696675"/>
    <w:rsid w:val="006B0016"/>
    <w:rsid w:val="007C75E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C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C60"/>
    <w:rPr>
      <w:rFonts w:ascii="Times New Roman" w:hAnsi="Times New Roman"/>
      <w:sz w:val="24"/>
    </w:rPr>
  </w:style>
  <w:style w:type="paragraph" w:customStyle="1" w:styleId="487D89B4F8B34DB4967D41FE18F7F88D7">
    <w:name w:val="487D89B4F8B34DB4967D41FE18F7F88D7"/>
    <w:rsid w:val="00303C60"/>
    <w:rPr>
      <w:rFonts w:ascii="Times New Roman" w:hAnsi="Times New Roman"/>
      <w:sz w:val="24"/>
    </w:rPr>
  </w:style>
  <w:style w:type="paragraph" w:customStyle="1" w:styleId="AE2570ED5D764CD7AF9686706F550F4620">
    <w:name w:val="AE2570ED5D764CD7AF9686706F550F4620"/>
    <w:rsid w:val="00303C60"/>
    <w:pPr>
      <w:tabs>
        <w:tab w:val="center" w:pos="4680"/>
        <w:tab w:val="right" w:pos="9360"/>
      </w:tabs>
      <w:spacing w:after="0" w:line="240" w:lineRule="auto"/>
    </w:pPr>
    <w:rPr>
      <w:rFonts w:ascii="Times New Roman" w:hAnsi="Times New Roman"/>
      <w:sz w:val="24"/>
    </w:rPr>
  </w:style>
  <w:style w:type="paragraph" w:customStyle="1" w:styleId="C5D05666BD2C466DB04079E96EEC37CC">
    <w:name w:val="C5D05666BD2C466DB04079E96EEC37CC"/>
    <w:rsid w:val="00303C60"/>
  </w:style>
  <w:style w:type="paragraph" w:customStyle="1" w:styleId="E80668D7BD4C4FB9B0E4F87466D759FB">
    <w:name w:val="E80668D7BD4C4FB9B0E4F87466D759FB"/>
    <w:rsid w:val="00303C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C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3C60"/>
    <w:rPr>
      <w:rFonts w:ascii="Times New Roman" w:hAnsi="Times New Roman"/>
      <w:sz w:val="24"/>
    </w:rPr>
  </w:style>
  <w:style w:type="paragraph" w:customStyle="1" w:styleId="487D89B4F8B34DB4967D41FE18F7F88D7">
    <w:name w:val="487D89B4F8B34DB4967D41FE18F7F88D7"/>
    <w:rsid w:val="00303C60"/>
    <w:rPr>
      <w:rFonts w:ascii="Times New Roman" w:hAnsi="Times New Roman"/>
      <w:sz w:val="24"/>
    </w:rPr>
  </w:style>
  <w:style w:type="paragraph" w:customStyle="1" w:styleId="AE2570ED5D764CD7AF9686706F550F4620">
    <w:name w:val="AE2570ED5D764CD7AF9686706F550F4620"/>
    <w:rsid w:val="00303C60"/>
    <w:pPr>
      <w:tabs>
        <w:tab w:val="center" w:pos="4680"/>
        <w:tab w:val="right" w:pos="9360"/>
      </w:tabs>
      <w:spacing w:after="0" w:line="240" w:lineRule="auto"/>
    </w:pPr>
    <w:rPr>
      <w:rFonts w:ascii="Times New Roman" w:hAnsi="Times New Roman"/>
      <w:sz w:val="24"/>
    </w:rPr>
  </w:style>
  <w:style w:type="paragraph" w:customStyle="1" w:styleId="C5D05666BD2C466DB04079E96EEC37CC">
    <w:name w:val="C5D05666BD2C466DB04079E96EEC37CC"/>
    <w:rsid w:val="00303C60"/>
  </w:style>
  <w:style w:type="paragraph" w:customStyle="1" w:styleId="E80668D7BD4C4FB9B0E4F87466D759FB">
    <w:name w:val="E80668D7BD4C4FB9B0E4F87466D759FB"/>
    <w:rsid w:val="00303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A72AED-42A8-446B-8D12-AFAE4B6D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655</Words>
  <Characters>3734</Characters>
  <Application>Microsoft Office Word</Application>
  <DocSecurity>0</DocSecurity>
  <Lines>31</Lines>
  <Paragraphs>8</Paragraphs>
  <ScaleCrop>false</ScaleCrop>
  <Company>Texas Legislative Council</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2017-05-10T02:59:00Z</cp:lastPrinted>
  <dcterms:created xsi:type="dcterms:W3CDTF">2015-05-29T14:24:00Z</dcterms:created>
  <dcterms:modified xsi:type="dcterms:W3CDTF">2017-05-10T02:59:00Z</dcterms:modified>
</cp:coreProperties>
</file>

<file path=docProps/custom.xml><?xml version="1.0" encoding="utf-8"?>
<op:Properties xmlns:vt="http://schemas.openxmlformats.org/officeDocument/2006/docPropsVTypes" xmlns:op="http://schemas.openxmlformats.org/officeDocument/2006/custom-properties"/>
</file>