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33" w:rsidRDefault="003513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2A307F6F7D4B2CB87D338056F0EF4A"/>
          </w:placeholder>
        </w:sdtPr>
        <w:sdtContent>
          <w:r w:rsidRPr="005C2A78">
            <w:rPr>
              <w:rFonts w:cs="Times New Roman"/>
              <w:b/>
              <w:szCs w:val="24"/>
              <w:u w:val="single"/>
            </w:rPr>
            <w:t>BILL ANALYSIS</w:t>
          </w:r>
        </w:sdtContent>
      </w:sdt>
    </w:p>
    <w:p w:rsidR="00351333" w:rsidRPr="00585C31" w:rsidRDefault="00351333" w:rsidP="000F1DF9">
      <w:pPr>
        <w:spacing w:after="0" w:line="240" w:lineRule="auto"/>
        <w:rPr>
          <w:rFonts w:cs="Times New Roman"/>
          <w:szCs w:val="24"/>
        </w:rPr>
      </w:pPr>
    </w:p>
    <w:p w:rsidR="00351333" w:rsidRPr="00585C31" w:rsidRDefault="003513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1333" w:rsidTr="000F1DF9">
        <w:tc>
          <w:tcPr>
            <w:tcW w:w="2718" w:type="dxa"/>
          </w:tcPr>
          <w:p w:rsidR="00351333" w:rsidRPr="005C2A78" w:rsidRDefault="00351333" w:rsidP="006D756B">
            <w:pPr>
              <w:rPr>
                <w:rFonts w:cs="Times New Roman"/>
                <w:szCs w:val="24"/>
              </w:rPr>
            </w:pPr>
            <w:sdt>
              <w:sdtPr>
                <w:rPr>
                  <w:rFonts w:cs="Times New Roman"/>
                  <w:szCs w:val="24"/>
                </w:rPr>
                <w:alias w:val="Agency Title"/>
                <w:tag w:val="AgencyTitleContentControl"/>
                <w:id w:val="1920747753"/>
                <w:lock w:val="sdtContentLocked"/>
                <w:placeholder>
                  <w:docPart w:val="8B0BA31A8B8E46E88BBB5AFE58E31DB2"/>
                </w:placeholder>
              </w:sdtPr>
              <w:sdtEndPr>
                <w:rPr>
                  <w:rFonts w:cstheme="minorBidi"/>
                  <w:szCs w:val="22"/>
                </w:rPr>
              </w:sdtEndPr>
              <w:sdtContent>
                <w:r>
                  <w:rPr>
                    <w:rFonts w:cs="Times New Roman"/>
                    <w:szCs w:val="24"/>
                  </w:rPr>
                  <w:t>Senate Research Center</w:t>
                </w:r>
              </w:sdtContent>
            </w:sdt>
          </w:p>
        </w:tc>
        <w:tc>
          <w:tcPr>
            <w:tcW w:w="6858" w:type="dxa"/>
          </w:tcPr>
          <w:p w:rsidR="00351333" w:rsidRPr="00FF6471" w:rsidRDefault="00351333" w:rsidP="000F1DF9">
            <w:pPr>
              <w:jc w:val="right"/>
              <w:rPr>
                <w:rFonts w:cs="Times New Roman"/>
                <w:szCs w:val="24"/>
              </w:rPr>
            </w:pPr>
            <w:sdt>
              <w:sdtPr>
                <w:rPr>
                  <w:rFonts w:cs="Times New Roman"/>
                  <w:szCs w:val="24"/>
                </w:rPr>
                <w:alias w:val="Bill Number"/>
                <w:tag w:val="BillNumberOne"/>
                <w:id w:val="-410784069"/>
                <w:lock w:val="sdtContentLocked"/>
                <w:placeholder>
                  <w:docPart w:val="2C9617AFBB7641688251CED7959CF52E"/>
                </w:placeholder>
              </w:sdtPr>
              <w:sdtContent>
                <w:r>
                  <w:rPr>
                    <w:rFonts w:cs="Times New Roman"/>
                    <w:szCs w:val="24"/>
                  </w:rPr>
                  <w:t>C.S.H.B. 929</w:t>
                </w:r>
              </w:sdtContent>
            </w:sdt>
          </w:p>
        </w:tc>
      </w:tr>
      <w:tr w:rsidR="00351333" w:rsidTr="000F1DF9">
        <w:sdt>
          <w:sdtPr>
            <w:rPr>
              <w:rFonts w:cs="Times New Roman"/>
              <w:szCs w:val="24"/>
            </w:rPr>
            <w:alias w:val="TLCNumber"/>
            <w:tag w:val="TLCNumber"/>
            <w:id w:val="-542600604"/>
            <w:lock w:val="sdtLocked"/>
            <w:placeholder>
              <w:docPart w:val="5DB98FCD12D14939A775510FDC84DE26"/>
            </w:placeholder>
          </w:sdtPr>
          <w:sdtContent>
            <w:tc>
              <w:tcPr>
                <w:tcW w:w="2718" w:type="dxa"/>
              </w:tcPr>
              <w:p w:rsidR="00351333" w:rsidRPr="000F1DF9" w:rsidRDefault="00351333" w:rsidP="00C65088">
                <w:pPr>
                  <w:rPr>
                    <w:rFonts w:cs="Times New Roman"/>
                    <w:szCs w:val="24"/>
                  </w:rPr>
                </w:pPr>
                <w:r>
                  <w:rPr>
                    <w:rFonts w:cs="Times New Roman"/>
                    <w:szCs w:val="24"/>
                  </w:rPr>
                  <w:t>85R18801 ATP-D</w:t>
                </w:r>
              </w:p>
            </w:tc>
          </w:sdtContent>
        </w:sdt>
        <w:tc>
          <w:tcPr>
            <w:tcW w:w="6858" w:type="dxa"/>
          </w:tcPr>
          <w:p w:rsidR="00351333" w:rsidRPr="005C2A78" w:rsidRDefault="00351333" w:rsidP="006D756B">
            <w:pPr>
              <w:jc w:val="right"/>
              <w:rPr>
                <w:rFonts w:cs="Times New Roman"/>
                <w:szCs w:val="24"/>
              </w:rPr>
            </w:pPr>
            <w:sdt>
              <w:sdtPr>
                <w:rPr>
                  <w:rFonts w:cs="Times New Roman"/>
                  <w:szCs w:val="24"/>
                </w:rPr>
                <w:alias w:val="Author Label"/>
                <w:tag w:val="By"/>
                <w:id w:val="72399597"/>
                <w:lock w:val="sdtLocked"/>
                <w:placeholder>
                  <w:docPart w:val="CAF6F119F4C74B03BA81E6AE85167E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46DBC8B64C4DC4A66EDCDDB07C2B58"/>
                </w:placeholder>
              </w:sdtPr>
              <w:sdtContent>
                <w:r>
                  <w:rPr>
                    <w:rFonts w:cs="Times New Roman"/>
                    <w:szCs w:val="24"/>
                  </w:rPr>
                  <w:t>Miller</w:t>
                </w:r>
              </w:sdtContent>
            </w:sdt>
            <w:sdt>
              <w:sdtPr>
                <w:rPr>
                  <w:rFonts w:cs="Times New Roman"/>
                  <w:szCs w:val="24"/>
                </w:rPr>
                <w:alias w:val="Sponsor"/>
                <w:tag w:val="Sponsor"/>
                <w:id w:val="-2039656131"/>
                <w:lock w:val="sdtContentLocked"/>
                <w:placeholder>
                  <w:docPart w:val="706C72E40DA64698ADB6E47825AE5BF7"/>
                </w:placeholder>
              </w:sdtPr>
              <w:sdtContent>
                <w:r>
                  <w:rPr>
                    <w:rFonts w:cs="Times New Roman"/>
                    <w:szCs w:val="24"/>
                  </w:rPr>
                  <w:t xml:space="preserve"> (Taylor, Van)</w:t>
                </w:r>
              </w:sdtContent>
            </w:sdt>
          </w:p>
        </w:tc>
      </w:tr>
      <w:tr w:rsidR="00351333" w:rsidTr="000F1DF9">
        <w:tc>
          <w:tcPr>
            <w:tcW w:w="2718" w:type="dxa"/>
          </w:tcPr>
          <w:p w:rsidR="00351333" w:rsidRPr="00BC7495" w:rsidRDefault="00351333" w:rsidP="000F1DF9">
            <w:pPr>
              <w:rPr>
                <w:rFonts w:cs="Times New Roman"/>
                <w:szCs w:val="24"/>
              </w:rPr>
            </w:pPr>
          </w:p>
        </w:tc>
        <w:sdt>
          <w:sdtPr>
            <w:rPr>
              <w:rFonts w:cs="Times New Roman"/>
              <w:szCs w:val="24"/>
            </w:rPr>
            <w:alias w:val="Committee"/>
            <w:tag w:val="Committee"/>
            <w:id w:val="1914272295"/>
            <w:lock w:val="sdtContentLocked"/>
            <w:placeholder>
              <w:docPart w:val="A6624604EF1948E7AAB95CD5047FE317"/>
            </w:placeholder>
          </w:sdtPr>
          <w:sdtContent>
            <w:tc>
              <w:tcPr>
                <w:tcW w:w="6858" w:type="dxa"/>
              </w:tcPr>
              <w:p w:rsidR="00351333" w:rsidRPr="00FF6471" w:rsidRDefault="00351333" w:rsidP="000F1DF9">
                <w:pPr>
                  <w:jc w:val="right"/>
                  <w:rPr>
                    <w:rFonts w:cs="Times New Roman"/>
                    <w:szCs w:val="24"/>
                  </w:rPr>
                </w:pPr>
                <w:r>
                  <w:rPr>
                    <w:rFonts w:cs="Times New Roman"/>
                    <w:szCs w:val="24"/>
                  </w:rPr>
                  <w:t>State Affairs</w:t>
                </w:r>
              </w:p>
            </w:tc>
          </w:sdtContent>
        </w:sdt>
      </w:tr>
      <w:tr w:rsidR="00351333" w:rsidTr="000F1DF9">
        <w:tc>
          <w:tcPr>
            <w:tcW w:w="2718" w:type="dxa"/>
          </w:tcPr>
          <w:p w:rsidR="00351333" w:rsidRPr="00BC7495" w:rsidRDefault="00351333" w:rsidP="000F1DF9">
            <w:pPr>
              <w:rPr>
                <w:rFonts w:cs="Times New Roman"/>
                <w:szCs w:val="24"/>
              </w:rPr>
            </w:pPr>
          </w:p>
        </w:tc>
        <w:sdt>
          <w:sdtPr>
            <w:rPr>
              <w:rFonts w:cs="Times New Roman"/>
              <w:szCs w:val="24"/>
            </w:rPr>
            <w:alias w:val="Date"/>
            <w:tag w:val="DateContentControl"/>
            <w:id w:val="1178081906"/>
            <w:lock w:val="sdtLocked"/>
            <w:placeholder>
              <w:docPart w:val="52A2FEC864B143C990F697E11AD87613"/>
            </w:placeholder>
            <w:date w:fullDate="2017-05-19T00:00:00Z">
              <w:dateFormat w:val="M/d/yyyy"/>
              <w:lid w:val="en-US"/>
              <w:storeMappedDataAs w:val="dateTime"/>
              <w:calendar w:val="gregorian"/>
            </w:date>
          </w:sdtPr>
          <w:sdtContent>
            <w:tc>
              <w:tcPr>
                <w:tcW w:w="6858" w:type="dxa"/>
              </w:tcPr>
              <w:p w:rsidR="00351333" w:rsidRPr="00FF6471" w:rsidRDefault="00351333" w:rsidP="007B015D">
                <w:pPr>
                  <w:jc w:val="right"/>
                  <w:rPr>
                    <w:rFonts w:cs="Times New Roman"/>
                    <w:szCs w:val="24"/>
                  </w:rPr>
                </w:pPr>
                <w:r>
                  <w:rPr>
                    <w:rFonts w:cs="Times New Roman"/>
                    <w:szCs w:val="24"/>
                  </w:rPr>
                  <w:t>5/19/2017</w:t>
                </w:r>
              </w:p>
            </w:tc>
          </w:sdtContent>
        </w:sdt>
      </w:tr>
      <w:tr w:rsidR="00351333" w:rsidTr="000F1DF9">
        <w:tc>
          <w:tcPr>
            <w:tcW w:w="2718" w:type="dxa"/>
          </w:tcPr>
          <w:p w:rsidR="00351333" w:rsidRPr="00BC7495" w:rsidRDefault="00351333" w:rsidP="000F1DF9">
            <w:pPr>
              <w:rPr>
                <w:rFonts w:cs="Times New Roman"/>
                <w:szCs w:val="24"/>
              </w:rPr>
            </w:pPr>
          </w:p>
        </w:tc>
        <w:sdt>
          <w:sdtPr>
            <w:rPr>
              <w:rFonts w:cs="Times New Roman"/>
              <w:szCs w:val="24"/>
            </w:rPr>
            <w:alias w:val="BA Version"/>
            <w:tag w:val="BAVersion"/>
            <w:id w:val="-1685590809"/>
            <w:lock w:val="sdtContentLocked"/>
            <w:placeholder>
              <w:docPart w:val="23EF16B4218147DD95449395007165B8"/>
            </w:placeholder>
          </w:sdtPr>
          <w:sdtContent>
            <w:tc>
              <w:tcPr>
                <w:tcW w:w="6858" w:type="dxa"/>
              </w:tcPr>
              <w:p w:rsidR="00351333" w:rsidRPr="00FF6471" w:rsidRDefault="00351333" w:rsidP="000F1DF9">
                <w:pPr>
                  <w:jc w:val="right"/>
                  <w:rPr>
                    <w:rFonts w:cs="Times New Roman"/>
                    <w:szCs w:val="24"/>
                  </w:rPr>
                </w:pPr>
                <w:r>
                  <w:rPr>
                    <w:rFonts w:cs="Times New Roman"/>
                    <w:szCs w:val="24"/>
                  </w:rPr>
                  <w:t>Committee Report (Substituted)</w:t>
                </w:r>
              </w:p>
            </w:tc>
          </w:sdtContent>
        </w:sdt>
      </w:tr>
    </w:tbl>
    <w:p w:rsidR="00351333" w:rsidRPr="00FF6471" w:rsidRDefault="00351333" w:rsidP="000F1DF9">
      <w:pPr>
        <w:spacing w:after="0" w:line="240" w:lineRule="auto"/>
        <w:rPr>
          <w:rFonts w:cs="Times New Roman"/>
          <w:szCs w:val="24"/>
        </w:rPr>
      </w:pPr>
    </w:p>
    <w:p w:rsidR="00351333" w:rsidRPr="00FF6471" w:rsidRDefault="00351333" w:rsidP="000F1DF9">
      <w:pPr>
        <w:spacing w:after="0" w:line="240" w:lineRule="auto"/>
        <w:rPr>
          <w:rFonts w:cs="Times New Roman"/>
          <w:szCs w:val="24"/>
        </w:rPr>
      </w:pPr>
    </w:p>
    <w:p w:rsidR="00351333" w:rsidRPr="00FF6471" w:rsidRDefault="003513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A0ED81617F4549ACC5B0A242C7C860"/>
        </w:placeholder>
      </w:sdtPr>
      <w:sdtContent>
        <w:p w:rsidR="00351333" w:rsidRDefault="003513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2875CA062E49DCA253CEF87243237B"/>
        </w:placeholder>
      </w:sdtPr>
      <w:sdtContent>
        <w:p w:rsidR="00351333" w:rsidRDefault="00351333" w:rsidP="007B015D">
          <w:pPr>
            <w:pStyle w:val="NormalWeb"/>
            <w:spacing w:before="0" w:beforeAutospacing="0" w:after="0" w:afterAutospacing="0"/>
            <w:jc w:val="both"/>
            <w:divId w:val="1531453030"/>
            <w:rPr>
              <w:rFonts w:eastAsia="Times New Roman" w:cstheme="minorBidi"/>
              <w:bCs/>
              <w:szCs w:val="22"/>
            </w:rPr>
          </w:pPr>
        </w:p>
        <w:p w:rsidR="00351333" w:rsidRPr="009D0796" w:rsidRDefault="00351333" w:rsidP="007B015D">
          <w:pPr>
            <w:pStyle w:val="NormalWeb"/>
            <w:spacing w:before="0" w:beforeAutospacing="0" w:after="0" w:afterAutospacing="0"/>
            <w:jc w:val="both"/>
            <w:divId w:val="1531453030"/>
          </w:pPr>
          <w:r w:rsidRPr="009D0796">
            <w:t xml:space="preserve">The Military Overseas Voter Empowerment (MOVE) Act was a federal act that informed substantial changes to the military absentee voting in Texas. Under this Act, there is a five-day grace period for all absentee ballots to be received timely and counted. This act was designated to give military personnel and their families overseas or those residing outside their election district reasonable opportunity to participate in the voting process. In every election tens of thousands of military and family members are unable to vote due to ballots not delivered, received, or counted. According to the </w:t>
          </w:r>
          <w:r>
            <w:t xml:space="preserve">United States </w:t>
          </w:r>
          <w:r w:rsidRPr="009D0796">
            <w:t xml:space="preserve">Election Assistance Commission, 30 percent said they could not vote because their ballots never arrived or arrived too late (2012). Despite the </w:t>
          </w:r>
          <w:r>
            <w:t>Department of Defense's</w:t>
          </w:r>
          <w:r w:rsidRPr="009D0796">
            <w:t xml:space="preserve"> Federal Voting Assistance Program's outreach efforts, the military absentee voting process often leaves overseas voters with insufficient time to complete and return ballots.</w:t>
          </w:r>
        </w:p>
        <w:p w:rsidR="00351333" w:rsidRPr="009D0796" w:rsidRDefault="00351333" w:rsidP="007B015D">
          <w:pPr>
            <w:pStyle w:val="NormalWeb"/>
            <w:spacing w:before="0" w:beforeAutospacing="0" w:after="0" w:afterAutospacing="0"/>
            <w:jc w:val="both"/>
            <w:divId w:val="1531453030"/>
          </w:pPr>
          <w:r w:rsidRPr="009D0796">
            <w:t> </w:t>
          </w:r>
        </w:p>
        <w:p w:rsidR="00351333" w:rsidRPr="009D0796" w:rsidRDefault="00351333" w:rsidP="007B015D">
          <w:pPr>
            <w:pStyle w:val="NormalWeb"/>
            <w:spacing w:before="0" w:beforeAutospacing="0" w:after="0" w:afterAutospacing="0"/>
            <w:jc w:val="both"/>
            <w:divId w:val="1531453030"/>
          </w:pPr>
          <w:r w:rsidRPr="009D0796">
            <w:t>H.B. 929 provides additional time to the grace period provided by the MOVE Act. If ballots are sent out late or the ballot arrives at the address of the polling place not later than the eighth day after the date of the election, then extra time is given to those ballots. This enables military personnel to be able to submit their ballots, and gives more time to those ballots that might be sent late or arrive late due to various circumstances related to overseas receipt of ballot. (Original Author's / Sponsor's Statement of Intent)</w:t>
          </w:r>
        </w:p>
        <w:p w:rsidR="00351333" w:rsidRPr="00D70925" w:rsidRDefault="00351333" w:rsidP="007B015D">
          <w:pPr>
            <w:spacing w:after="0" w:line="240" w:lineRule="auto"/>
            <w:jc w:val="both"/>
            <w:rPr>
              <w:rFonts w:eastAsia="Times New Roman" w:cs="Times New Roman"/>
              <w:bCs/>
              <w:szCs w:val="24"/>
            </w:rPr>
          </w:pPr>
        </w:p>
      </w:sdtContent>
    </w:sdt>
    <w:p w:rsidR="00351333" w:rsidRDefault="003513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929 </w:t>
      </w:r>
      <w:bookmarkStart w:id="1" w:name="AmendsCurrentLaw"/>
      <w:bookmarkEnd w:id="1"/>
      <w:r>
        <w:rPr>
          <w:rFonts w:cs="Times New Roman"/>
          <w:szCs w:val="24"/>
        </w:rPr>
        <w:t>amends current law relating to the time for returning ballots mailed by certain federal postcard applicants.</w:t>
      </w:r>
    </w:p>
    <w:p w:rsidR="00351333" w:rsidRPr="00587C12" w:rsidRDefault="00351333" w:rsidP="000F1DF9">
      <w:pPr>
        <w:spacing w:after="0" w:line="240" w:lineRule="auto"/>
        <w:jc w:val="both"/>
        <w:rPr>
          <w:rFonts w:eastAsia="Times New Roman" w:cs="Times New Roman"/>
          <w:szCs w:val="24"/>
        </w:rPr>
      </w:pPr>
    </w:p>
    <w:p w:rsidR="00351333" w:rsidRPr="005C2A78" w:rsidRDefault="003513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9AB453D4DC4137AC0C459C335BFC5A"/>
          </w:placeholder>
        </w:sdtPr>
        <w:sdtContent>
          <w:r>
            <w:rPr>
              <w:rFonts w:eastAsia="Times New Roman" w:cs="Times New Roman"/>
              <w:b/>
              <w:szCs w:val="24"/>
              <w:u w:val="single"/>
            </w:rPr>
            <w:t>RULEMAKING AUTHORITY</w:t>
          </w:r>
        </w:sdtContent>
      </w:sdt>
    </w:p>
    <w:p w:rsidR="00351333" w:rsidRPr="006529C4" w:rsidRDefault="00351333" w:rsidP="00774EC7">
      <w:pPr>
        <w:spacing w:after="0" w:line="240" w:lineRule="auto"/>
        <w:jc w:val="both"/>
        <w:rPr>
          <w:rFonts w:cs="Times New Roman"/>
          <w:szCs w:val="24"/>
        </w:rPr>
      </w:pPr>
    </w:p>
    <w:p w:rsidR="00351333" w:rsidRPr="006529C4" w:rsidRDefault="003513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1333" w:rsidRPr="006529C4" w:rsidRDefault="00351333" w:rsidP="00774EC7">
      <w:pPr>
        <w:spacing w:after="0" w:line="240" w:lineRule="auto"/>
        <w:jc w:val="both"/>
        <w:rPr>
          <w:rFonts w:cs="Times New Roman"/>
          <w:szCs w:val="24"/>
        </w:rPr>
      </w:pPr>
    </w:p>
    <w:p w:rsidR="00351333" w:rsidRPr="005C2A78" w:rsidRDefault="003513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A0478F440C4CF4B4848C80C0BBC6F8"/>
          </w:placeholder>
        </w:sdtPr>
        <w:sdtContent>
          <w:r>
            <w:rPr>
              <w:rFonts w:eastAsia="Times New Roman" w:cs="Times New Roman"/>
              <w:b/>
              <w:szCs w:val="24"/>
              <w:u w:val="single"/>
            </w:rPr>
            <w:t>SECTION BY SECTION ANALYSIS</w:t>
          </w:r>
        </w:sdtContent>
      </w:sdt>
    </w:p>
    <w:p w:rsidR="00351333" w:rsidRPr="005C2A78" w:rsidRDefault="00351333" w:rsidP="000F1DF9">
      <w:pPr>
        <w:spacing w:after="0" w:line="240" w:lineRule="auto"/>
        <w:jc w:val="both"/>
        <w:rPr>
          <w:rFonts w:eastAsia="Times New Roman" w:cs="Times New Roman"/>
          <w:szCs w:val="24"/>
        </w:rPr>
      </w:pPr>
    </w:p>
    <w:p w:rsidR="00351333" w:rsidRDefault="0035133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67.003(b), Election Code, as follows:</w:t>
      </w:r>
    </w:p>
    <w:p w:rsidR="00351333" w:rsidRDefault="00351333" w:rsidP="000F1DF9">
      <w:pPr>
        <w:spacing w:after="0" w:line="240" w:lineRule="auto"/>
        <w:jc w:val="both"/>
        <w:rPr>
          <w:rFonts w:eastAsia="Times New Roman" w:cs="Times New Roman"/>
          <w:szCs w:val="24"/>
        </w:rPr>
      </w:pPr>
    </w:p>
    <w:p w:rsidR="00351333" w:rsidRPr="005C2A78" w:rsidRDefault="00351333" w:rsidP="00587C12">
      <w:pPr>
        <w:spacing w:after="0" w:line="240" w:lineRule="auto"/>
        <w:ind w:left="720"/>
        <w:jc w:val="both"/>
        <w:rPr>
          <w:rFonts w:eastAsia="Times New Roman" w:cs="Times New Roman"/>
          <w:szCs w:val="24"/>
        </w:rPr>
      </w:pPr>
      <w:r>
        <w:rPr>
          <w:rFonts w:eastAsia="Times New Roman" w:cs="Times New Roman"/>
          <w:szCs w:val="24"/>
        </w:rPr>
        <w:t>(b) Requires each local canvassing authority, except as provided by Subsection (c) (relating to authorizing the local canvass to be set up not later than a certain date) to convene to conduct the local canvass at the time set by the canvassing authority's presiding officer during a certain period. Deletes existing text requiring that the local canvass for an election held on the uniform election date in May occur during a certain period.</w:t>
      </w:r>
    </w:p>
    <w:p w:rsidR="00351333" w:rsidRPr="005C2A78" w:rsidRDefault="00351333" w:rsidP="000F1DF9">
      <w:pPr>
        <w:spacing w:after="0" w:line="240" w:lineRule="auto"/>
        <w:jc w:val="both"/>
        <w:rPr>
          <w:rFonts w:eastAsia="Times New Roman" w:cs="Times New Roman"/>
          <w:szCs w:val="24"/>
        </w:rPr>
      </w:pPr>
    </w:p>
    <w:p w:rsidR="00351333" w:rsidRDefault="00351333" w:rsidP="00587C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101.057, Election Code, as follows:</w:t>
      </w:r>
    </w:p>
    <w:p w:rsidR="00351333" w:rsidRDefault="00351333" w:rsidP="00587C12">
      <w:pPr>
        <w:spacing w:after="0" w:line="240" w:lineRule="auto"/>
        <w:jc w:val="both"/>
        <w:rPr>
          <w:rFonts w:eastAsia="Times New Roman" w:cs="Times New Roman"/>
          <w:szCs w:val="24"/>
        </w:rPr>
      </w:pPr>
    </w:p>
    <w:p w:rsidR="00351333" w:rsidRDefault="00351333" w:rsidP="00587C12">
      <w:pPr>
        <w:spacing w:after="0" w:line="240" w:lineRule="auto"/>
        <w:ind w:left="720"/>
        <w:jc w:val="both"/>
        <w:rPr>
          <w:rFonts w:eastAsia="Times New Roman" w:cs="Times New Roman"/>
          <w:szCs w:val="24"/>
        </w:rPr>
      </w:pPr>
      <w:r>
        <w:rPr>
          <w:rFonts w:eastAsia="Times New Roman" w:cs="Times New Roman"/>
          <w:szCs w:val="24"/>
        </w:rPr>
        <w:t>Sec. 101.057. RETURN OF VOTED BALLOT. (a) Creates this subsection from existing text and makes no further changes to this subsection.</w:t>
      </w:r>
    </w:p>
    <w:p w:rsidR="00351333" w:rsidRDefault="00351333" w:rsidP="00587C12">
      <w:pPr>
        <w:spacing w:after="0" w:line="240" w:lineRule="auto"/>
        <w:ind w:left="720"/>
        <w:jc w:val="both"/>
        <w:rPr>
          <w:rFonts w:eastAsia="Times New Roman" w:cs="Times New Roman"/>
          <w:szCs w:val="24"/>
        </w:rPr>
      </w:pPr>
    </w:p>
    <w:p w:rsidR="00351333" w:rsidRDefault="00351333" w:rsidP="00587C12">
      <w:pPr>
        <w:spacing w:after="0" w:line="240" w:lineRule="auto"/>
        <w:ind w:left="1440"/>
        <w:jc w:val="both"/>
        <w:rPr>
          <w:rFonts w:eastAsia="Times New Roman" w:cs="Times New Roman"/>
          <w:szCs w:val="24"/>
        </w:rPr>
      </w:pPr>
      <w:r>
        <w:rPr>
          <w:rFonts w:eastAsia="Times New Roman" w:cs="Times New Roman"/>
          <w:szCs w:val="24"/>
        </w:rPr>
        <w:t>(b) Requires that a ballot voted by a voter described by Section 101.001(2)(A) (relating to early voting by mail by members, or spouses or dependents of members, of the United States armed forces) or (B) (relating to early voting by members, or spouses or dependents of members, of the United States merchant marine)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51333" w:rsidRDefault="00351333" w:rsidP="00587C12">
      <w:pPr>
        <w:spacing w:after="0" w:line="240" w:lineRule="auto"/>
        <w:jc w:val="both"/>
        <w:rPr>
          <w:rFonts w:eastAsia="Times New Roman" w:cs="Times New Roman"/>
          <w:szCs w:val="24"/>
        </w:rPr>
      </w:pPr>
    </w:p>
    <w:p w:rsidR="00351333" w:rsidRDefault="00351333" w:rsidP="00587C12">
      <w:pPr>
        <w:spacing w:after="0" w:line="240" w:lineRule="auto"/>
        <w:jc w:val="both"/>
        <w:rPr>
          <w:rFonts w:eastAsia="Times New Roman" w:cs="Times New Roman"/>
          <w:szCs w:val="24"/>
        </w:rPr>
      </w:pPr>
      <w:r>
        <w:rPr>
          <w:rFonts w:eastAsia="Times New Roman" w:cs="Times New Roman"/>
          <w:szCs w:val="24"/>
        </w:rPr>
        <w:t>SECTION 3. Repealer: Section 67.003(a) (relating to requiring each local canvassing authority to convene at certain times), Election Code.</w:t>
      </w:r>
    </w:p>
    <w:p w:rsidR="00351333" w:rsidRDefault="00351333" w:rsidP="00587C12">
      <w:pPr>
        <w:spacing w:after="0" w:line="240" w:lineRule="auto"/>
        <w:jc w:val="both"/>
        <w:rPr>
          <w:rFonts w:eastAsia="Times New Roman" w:cs="Times New Roman"/>
          <w:szCs w:val="24"/>
        </w:rPr>
      </w:pPr>
    </w:p>
    <w:p w:rsidR="00351333" w:rsidRPr="005C2A78" w:rsidRDefault="00351333" w:rsidP="00587C12">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351333" w:rsidRPr="006529C4" w:rsidRDefault="00351333" w:rsidP="00774EC7">
      <w:pPr>
        <w:spacing w:after="0" w:line="240" w:lineRule="auto"/>
        <w:jc w:val="both"/>
        <w:rPr>
          <w:rFonts w:cs="Times New Roman"/>
          <w:szCs w:val="24"/>
        </w:rPr>
      </w:pPr>
    </w:p>
    <w:p w:rsidR="00351333" w:rsidRPr="006529C4" w:rsidRDefault="00351333" w:rsidP="00774EC7">
      <w:pPr>
        <w:spacing w:after="0" w:line="240" w:lineRule="auto"/>
        <w:jc w:val="both"/>
      </w:pPr>
    </w:p>
    <w:sectPr w:rsidR="0035133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EA" w:rsidRDefault="00B328EA" w:rsidP="000F1DF9">
      <w:pPr>
        <w:spacing w:after="0" w:line="240" w:lineRule="auto"/>
      </w:pPr>
      <w:r>
        <w:separator/>
      </w:r>
    </w:p>
  </w:endnote>
  <w:endnote w:type="continuationSeparator" w:id="0">
    <w:p w:rsidR="00B328EA" w:rsidRDefault="00B328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28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133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1333">
                <w:rPr>
                  <w:sz w:val="20"/>
                  <w:szCs w:val="20"/>
                </w:rPr>
                <w:t>C.S.H.B. 929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133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28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13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133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EA" w:rsidRDefault="00B328EA" w:rsidP="000F1DF9">
      <w:pPr>
        <w:spacing w:after="0" w:line="240" w:lineRule="auto"/>
      </w:pPr>
      <w:r>
        <w:separator/>
      </w:r>
    </w:p>
  </w:footnote>
  <w:footnote w:type="continuationSeparator" w:id="0">
    <w:p w:rsidR="00B328EA" w:rsidRDefault="00B328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1333"/>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328EA"/>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133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13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7E45" w:rsidP="00BF7E4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2A307F6F7D4B2CB87D338056F0EF4A"/>
        <w:category>
          <w:name w:val="General"/>
          <w:gallery w:val="placeholder"/>
        </w:category>
        <w:types>
          <w:type w:val="bbPlcHdr"/>
        </w:types>
        <w:behaviors>
          <w:behavior w:val="content"/>
        </w:behaviors>
        <w:guid w:val="{D2ED6CB9-C820-4320-8F74-57F800B53BBC}"/>
      </w:docPartPr>
      <w:docPartBody>
        <w:p w:rsidR="00000000" w:rsidRDefault="003B42D8"/>
      </w:docPartBody>
    </w:docPart>
    <w:docPart>
      <w:docPartPr>
        <w:name w:val="8B0BA31A8B8E46E88BBB5AFE58E31DB2"/>
        <w:category>
          <w:name w:val="General"/>
          <w:gallery w:val="placeholder"/>
        </w:category>
        <w:types>
          <w:type w:val="bbPlcHdr"/>
        </w:types>
        <w:behaviors>
          <w:behavior w:val="content"/>
        </w:behaviors>
        <w:guid w:val="{B8C5E943-5C14-4D49-A044-1063330FEED9}"/>
      </w:docPartPr>
      <w:docPartBody>
        <w:p w:rsidR="00000000" w:rsidRDefault="003B42D8"/>
      </w:docPartBody>
    </w:docPart>
    <w:docPart>
      <w:docPartPr>
        <w:name w:val="2C9617AFBB7641688251CED7959CF52E"/>
        <w:category>
          <w:name w:val="General"/>
          <w:gallery w:val="placeholder"/>
        </w:category>
        <w:types>
          <w:type w:val="bbPlcHdr"/>
        </w:types>
        <w:behaviors>
          <w:behavior w:val="content"/>
        </w:behaviors>
        <w:guid w:val="{3FE67C19-6F8D-45CA-A79F-51A27FC5C57B}"/>
      </w:docPartPr>
      <w:docPartBody>
        <w:p w:rsidR="00000000" w:rsidRDefault="003B42D8"/>
      </w:docPartBody>
    </w:docPart>
    <w:docPart>
      <w:docPartPr>
        <w:name w:val="5DB98FCD12D14939A775510FDC84DE26"/>
        <w:category>
          <w:name w:val="General"/>
          <w:gallery w:val="placeholder"/>
        </w:category>
        <w:types>
          <w:type w:val="bbPlcHdr"/>
        </w:types>
        <w:behaviors>
          <w:behavior w:val="content"/>
        </w:behaviors>
        <w:guid w:val="{BA0B90E2-E996-4A73-9530-00483968EAEF}"/>
      </w:docPartPr>
      <w:docPartBody>
        <w:p w:rsidR="00000000" w:rsidRDefault="003B42D8"/>
      </w:docPartBody>
    </w:docPart>
    <w:docPart>
      <w:docPartPr>
        <w:name w:val="CAF6F119F4C74B03BA81E6AE85167E26"/>
        <w:category>
          <w:name w:val="General"/>
          <w:gallery w:val="placeholder"/>
        </w:category>
        <w:types>
          <w:type w:val="bbPlcHdr"/>
        </w:types>
        <w:behaviors>
          <w:behavior w:val="content"/>
        </w:behaviors>
        <w:guid w:val="{5727EF7D-32EB-47B5-86EB-76424898C192}"/>
      </w:docPartPr>
      <w:docPartBody>
        <w:p w:rsidR="00000000" w:rsidRDefault="003B42D8"/>
      </w:docPartBody>
    </w:docPart>
    <w:docPart>
      <w:docPartPr>
        <w:name w:val="DC46DBC8B64C4DC4A66EDCDDB07C2B58"/>
        <w:category>
          <w:name w:val="General"/>
          <w:gallery w:val="placeholder"/>
        </w:category>
        <w:types>
          <w:type w:val="bbPlcHdr"/>
        </w:types>
        <w:behaviors>
          <w:behavior w:val="content"/>
        </w:behaviors>
        <w:guid w:val="{B783D8D8-95BF-46F1-9DF4-AF5BDE3F6F24}"/>
      </w:docPartPr>
      <w:docPartBody>
        <w:p w:rsidR="00000000" w:rsidRDefault="003B42D8"/>
      </w:docPartBody>
    </w:docPart>
    <w:docPart>
      <w:docPartPr>
        <w:name w:val="706C72E40DA64698ADB6E47825AE5BF7"/>
        <w:category>
          <w:name w:val="General"/>
          <w:gallery w:val="placeholder"/>
        </w:category>
        <w:types>
          <w:type w:val="bbPlcHdr"/>
        </w:types>
        <w:behaviors>
          <w:behavior w:val="content"/>
        </w:behaviors>
        <w:guid w:val="{3EAA969D-EC0F-405C-BD4F-971795873611}"/>
      </w:docPartPr>
      <w:docPartBody>
        <w:p w:rsidR="00000000" w:rsidRDefault="003B42D8"/>
      </w:docPartBody>
    </w:docPart>
    <w:docPart>
      <w:docPartPr>
        <w:name w:val="A6624604EF1948E7AAB95CD5047FE317"/>
        <w:category>
          <w:name w:val="General"/>
          <w:gallery w:val="placeholder"/>
        </w:category>
        <w:types>
          <w:type w:val="bbPlcHdr"/>
        </w:types>
        <w:behaviors>
          <w:behavior w:val="content"/>
        </w:behaviors>
        <w:guid w:val="{A5342921-302C-4668-8E7B-07E9668EB469}"/>
      </w:docPartPr>
      <w:docPartBody>
        <w:p w:rsidR="00000000" w:rsidRDefault="003B42D8"/>
      </w:docPartBody>
    </w:docPart>
    <w:docPart>
      <w:docPartPr>
        <w:name w:val="52A2FEC864B143C990F697E11AD87613"/>
        <w:category>
          <w:name w:val="General"/>
          <w:gallery w:val="placeholder"/>
        </w:category>
        <w:types>
          <w:type w:val="bbPlcHdr"/>
        </w:types>
        <w:behaviors>
          <w:behavior w:val="content"/>
        </w:behaviors>
        <w:guid w:val="{692BA028-D63F-4F33-B703-E93193092FF2}"/>
      </w:docPartPr>
      <w:docPartBody>
        <w:p w:rsidR="00000000" w:rsidRDefault="00BF7E45" w:rsidP="00BF7E45">
          <w:pPr>
            <w:pStyle w:val="52A2FEC864B143C990F697E11AD87613"/>
          </w:pPr>
          <w:r w:rsidRPr="00A30DD1">
            <w:rPr>
              <w:rStyle w:val="PlaceholderText"/>
            </w:rPr>
            <w:t>Click here to enter a date.</w:t>
          </w:r>
        </w:p>
      </w:docPartBody>
    </w:docPart>
    <w:docPart>
      <w:docPartPr>
        <w:name w:val="23EF16B4218147DD95449395007165B8"/>
        <w:category>
          <w:name w:val="General"/>
          <w:gallery w:val="placeholder"/>
        </w:category>
        <w:types>
          <w:type w:val="bbPlcHdr"/>
        </w:types>
        <w:behaviors>
          <w:behavior w:val="content"/>
        </w:behaviors>
        <w:guid w:val="{22B3F38C-4AB4-4522-8242-0B8675BE4640}"/>
      </w:docPartPr>
      <w:docPartBody>
        <w:p w:rsidR="00000000" w:rsidRDefault="003B42D8"/>
      </w:docPartBody>
    </w:docPart>
    <w:docPart>
      <w:docPartPr>
        <w:name w:val="1CA0ED81617F4549ACC5B0A242C7C860"/>
        <w:category>
          <w:name w:val="General"/>
          <w:gallery w:val="placeholder"/>
        </w:category>
        <w:types>
          <w:type w:val="bbPlcHdr"/>
        </w:types>
        <w:behaviors>
          <w:behavior w:val="content"/>
        </w:behaviors>
        <w:guid w:val="{B45442DD-5AF9-495E-BA76-EDF96BBBFB47}"/>
      </w:docPartPr>
      <w:docPartBody>
        <w:p w:rsidR="00000000" w:rsidRDefault="003B42D8"/>
      </w:docPartBody>
    </w:docPart>
    <w:docPart>
      <w:docPartPr>
        <w:name w:val="B42875CA062E49DCA253CEF87243237B"/>
        <w:category>
          <w:name w:val="General"/>
          <w:gallery w:val="placeholder"/>
        </w:category>
        <w:types>
          <w:type w:val="bbPlcHdr"/>
        </w:types>
        <w:behaviors>
          <w:behavior w:val="content"/>
        </w:behaviors>
        <w:guid w:val="{77B8D965-C067-4B6F-A554-04F2C79ACB3B}"/>
      </w:docPartPr>
      <w:docPartBody>
        <w:p w:rsidR="00000000" w:rsidRDefault="00BF7E45" w:rsidP="00BF7E45">
          <w:pPr>
            <w:pStyle w:val="B42875CA062E49DCA253CEF87243237B"/>
          </w:pPr>
          <w:r>
            <w:rPr>
              <w:rFonts w:eastAsia="Times New Roman" w:cs="Times New Roman"/>
              <w:bCs/>
              <w:szCs w:val="24"/>
            </w:rPr>
            <w:t xml:space="preserve"> </w:t>
          </w:r>
        </w:p>
      </w:docPartBody>
    </w:docPart>
    <w:docPart>
      <w:docPartPr>
        <w:name w:val="C99AB453D4DC4137AC0C459C335BFC5A"/>
        <w:category>
          <w:name w:val="General"/>
          <w:gallery w:val="placeholder"/>
        </w:category>
        <w:types>
          <w:type w:val="bbPlcHdr"/>
        </w:types>
        <w:behaviors>
          <w:behavior w:val="content"/>
        </w:behaviors>
        <w:guid w:val="{2529E0EE-5252-40CB-9F19-3F0633EA64F7}"/>
      </w:docPartPr>
      <w:docPartBody>
        <w:p w:rsidR="00000000" w:rsidRDefault="003B42D8"/>
      </w:docPartBody>
    </w:docPart>
    <w:docPart>
      <w:docPartPr>
        <w:name w:val="DCA0478F440C4CF4B4848C80C0BBC6F8"/>
        <w:category>
          <w:name w:val="General"/>
          <w:gallery w:val="placeholder"/>
        </w:category>
        <w:types>
          <w:type w:val="bbPlcHdr"/>
        </w:types>
        <w:behaviors>
          <w:behavior w:val="content"/>
        </w:behaviors>
        <w:guid w:val="{8D7A54FE-74EF-4605-A81B-5A0C517A4E6D}"/>
      </w:docPartPr>
      <w:docPartBody>
        <w:p w:rsidR="00000000" w:rsidRDefault="003B4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42D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7E45"/>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E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7E45"/>
    <w:rPr>
      <w:rFonts w:ascii="Times New Roman" w:hAnsi="Times New Roman"/>
      <w:sz w:val="24"/>
    </w:rPr>
  </w:style>
  <w:style w:type="paragraph" w:customStyle="1" w:styleId="487D89B4F8B34DB4967D41FE18F7F88D7">
    <w:name w:val="487D89B4F8B34DB4967D41FE18F7F88D7"/>
    <w:rsid w:val="00BF7E45"/>
    <w:rPr>
      <w:rFonts w:ascii="Times New Roman" w:hAnsi="Times New Roman"/>
      <w:sz w:val="24"/>
    </w:rPr>
  </w:style>
  <w:style w:type="paragraph" w:customStyle="1" w:styleId="AE2570ED5D764CD7AF9686706F550F4620">
    <w:name w:val="AE2570ED5D764CD7AF9686706F550F4620"/>
    <w:rsid w:val="00BF7E45"/>
    <w:pPr>
      <w:tabs>
        <w:tab w:val="center" w:pos="4680"/>
        <w:tab w:val="right" w:pos="9360"/>
      </w:tabs>
      <w:spacing w:after="0" w:line="240" w:lineRule="auto"/>
    </w:pPr>
    <w:rPr>
      <w:rFonts w:ascii="Times New Roman" w:hAnsi="Times New Roman"/>
      <w:sz w:val="24"/>
    </w:rPr>
  </w:style>
  <w:style w:type="paragraph" w:customStyle="1" w:styleId="52A2FEC864B143C990F697E11AD87613">
    <w:name w:val="52A2FEC864B143C990F697E11AD87613"/>
    <w:rsid w:val="00BF7E45"/>
  </w:style>
  <w:style w:type="paragraph" w:customStyle="1" w:styleId="B42875CA062E49DCA253CEF87243237B">
    <w:name w:val="B42875CA062E49DCA253CEF87243237B"/>
    <w:rsid w:val="00BF7E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E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7E45"/>
    <w:rPr>
      <w:rFonts w:ascii="Times New Roman" w:hAnsi="Times New Roman"/>
      <w:sz w:val="24"/>
    </w:rPr>
  </w:style>
  <w:style w:type="paragraph" w:customStyle="1" w:styleId="487D89B4F8B34DB4967D41FE18F7F88D7">
    <w:name w:val="487D89B4F8B34DB4967D41FE18F7F88D7"/>
    <w:rsid w:val="00BF7E45"/>
    <w:rPr>
      <w:rFonts w:ascii="Times New Roman" w:hAnsi="Times New Roman"/>
      <w:sz w:val="24"/>
    </w:rPr>
  </w:style>
  <w:style w:type="paragraph" w:customStyle="1" w:styleId="AE2570ED5D764CD7AF9686706F550F4620">
    <w:name w:val="AE2570ED5D764CD7AF9686706F550F4620"/>
    <w:rsid w:val="00BF7E45"/>
    <w:pPr>
      <w:tabs>
        <w:tab w:val="center" w:pos="4680"/>
        <w:tab w:val="right" w:pos="9360"/>
      </w:tabs>
      <w:spacing w:after="0" w:line="240" w:lineRule="auto"/>
    </w:pPr>
    <w:rPr>
      <w:rFonts w:ascii="Times New Roman" w:hAnsi="Times New Roman"/>
      <w:sz w:val="24"/>
    </w:rPr>
  </w:style>
  <w:style w:type="paragraph" w:customStyle="1" w:styleId="52A2FEC864B143C990F697E11AD87613">
    <w:name w:val="52A2FEC864B143C990F697E11AD87613"/>
    <w:rsid w:val="00BF7E45"/>
  </w:style>
  <w:style w:type="paragraph" w:customStyle="1" w:styleId="B42875CA062E49DCA253CEF87243237B">
    <w:name w:val="B42875CA062E49DCA253CEF87243237B"/>
    <w:rsid w:val="00BF7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53880C-9CA0-4C55-935C-C38EE0C2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524</Words>
  <Characters>2988</Characters>
  <Application>Microsoft Office Word</Application>
  <DocSecurity>0</DocSecurity>
  <Lines>24</Lines>
  <Paragraphs>7</Paragraphs>
  <ScaleCrop>false</ScaleCrop>
  <Company>Texas Legislative Council</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2017-05-19T20:08:00Z</cp:lastPrinted>
  <dcterms:created xsi:type="dcterms:W3CDTF">2015-05-29T14:24:00Z</dcterms:created>
  <dcterms:modified xsi:type="dcterms:W3CDTF">2017-05-19T20:08:00Z</dcterms:modified>
</cp:coreProperties>
</file>

<file path=docProps/custom.xml><?xml version="1.0" encoding="utf-8"?>
<op:Properties xmlns:vt="http://schemas.openxmlformats.org/officeDocument/2006/docPropsVTypes" xmlns:op="http://schemas.openxmlformats.org/officeDocument/2006/custom-properties"/>
</file>