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B9" w:rsidRDefault="001B64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E2FA9B9F6545FBA7E305C3BA4C88DB"/>
          </w:placeholder>
        </w:sdtPr>
        <w:sdtContent>
          <w:r w:rsidRPr="005C2A78">
            <w:rPr>
              <w:rFonts w:cs="Times New Roman"/>
              <w:b/>
              <w:szCs w:val="24"/>
              <w:u w:val="single"/>
            </w:rPr>
            <w:t>BILL ANALYSIS</w:t>
          </w:r>
        </w:sdtContent>
      </w:sdt>
    </w:p>
    <w:p w:rsidR="001B64B9" w:rsidRPr="00585C31" w:rsidRDefault="001B64B9" w:rsidP="000F1DF9">
      <w:pPr>
        <w:spacing w:after="0" w:line="240" w:lineRule="auto"/>
        <w:rPr>
          <w:rFonts w:cs="Times New Roman"/>
          <w:szCs w:val="24"/>
        </w:rPr>
      </w:pPr>
    </w:p>
    <w:p w:rsidR="001B64B9" w:rsidRPr="00585C31" w:rsidRDefault="001B64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64B9" w:rsidTr="000F1DF9">
        <w:tc>
          <w:tcPr>
            <w:tcW w:w="2718" w:type="dxa"/>
          </w:tcPr>
          <w:p w:rsidR="001B64B9" w:rsidRPr="005C2A78" w:rsidRDefault="001B64B9" w:rsidP="006D756B">
            <w:pPr>
              <w:rPr>
                <w:rFonts w:cs="Times New Roman"/>
                <w:szCs w:val="24"/>
              </w:rPr>
            </w:pPr>
            <w:sdt>
              <w:sdtPr>
                <w:rPr>
                  <w:rFonts w:cs="Times New Roman"/>
                  <w:szCs w:val="24"/>
                </w:rPr>
                <w:alias w:val="Agency Title"/>
                <w:tag w:val="AgencyTitleContentControl"/>
                <w:id w:val="1920747753"/>
                <w:lock w:val="sdtContentLocked"/>
                <w:placeholder>
                  <w:docPart w:val="003D14738DBF4A6A8451AC07E691F8E7"/>
                </w:placeholder>
              </w:sdtPr>
              <w:sdtEndPr>
                <w:rPr>
                  <w:rFonts w:cstheme="minorBidi"/>
                  <w:szCs w:val="22"/>
                </w:rPr>
              </w:sdtEndPr>
              <w:sdtContent>
                <w:r>
                  <w:rPr>
                    <w:rFonts w:cs="Times New Roman"/>
                    <w:szCs w:val="24"/>
                  </w:rPr>
                  <w:t>Senate Research Center</w:t>
                </w:r>
              </w:sdtContent>
            </w:sdt>
          </w:p>
        </w:tc>
        <w:tc>
          <w:tcPr>
            <w:tcW w:w="6858" w:type="dxa"/>
          </w:tcPr>
          <w:p w:rsidR="001B64B9" w:rsidRPr="00FF6471" w:rsidRDefault="001B64B9" w:rsidP="000F1DF9">
            <w:pPr>
              <w:jc w:val="right"/>
              <w:rPr>
                <w:rFonts w:cs="Times New Roman"/>
                <w:szCs w:val="24"/>
              </w:rPr>
            </w:pPr>
            <w:sdt>
              <w:sdtPr>
                <w:rPr>
                  <w:rFonts w:cs="Times New Roman"/>
                  <w:szCs w:val="24"/>
                </w:rPr>
                <w:alias w:val="Bill Number"/>
                <w:tag w:val="BillNumberOne"/>
                <w:id w:val="-410784069"/>
                <w:lock w:val="sdtContentLocked"/>
                <w:placeholder>
                  <w:docPart w:val="8E5ABF96C98B497C9E2446CC770B3B58"/>
                </w:placeholder>
              </w:sdtPr>
              <w:sdtContent>
                <w:r>
                  <w:rPr>
                    <w:rFonts w:cs="Times New Roman"/>
                    <w:szCs w:val="24"/>
                  </w:rPr>
                  <w:t>H.B. 970</w:t>
                </w:r>
              </w:sdtContent>
            </w:sdt>
          </w:p>
        </w:tc>
      </w:tr>
      <w:tr w:rsidR="001B64B9" w:rsidTr="000F1DF9">
        <w:sdt>
          <w:sdtPr>
            <w:rPr>
              <w:rFonts w:cs="Times New Roman"/>
              <w:szCs w:val="24"/>
            </w:rPr>
            <w:alias w:val="TLCNumber"/>
            <w:tag w:val="TLCNumber"/>
            <w:id w:val="-542600604"/>
            <w:lock w:val="sdtLocked"/>
            <w:placeholder>
              <w:docPart w:val="72A669BA03BF4E7780A0FDD5B3787A9C"/>
            </w:placeholder>
            <w:showingPlcHdr/>
          </w:sdtPr>
          <w:sdtContent>
            <w:tc>
              <w:tcPr>
                <w:tcW w:w="2718" w:type="dxa"/>
              </w:tcPr>
              <w:p w:rsidR="001B64B9" w:rsidRPr="000F1DF9" w:rsidRDefault="001B64B9" w:rsidP="00C65088">
                <w:pPr>
                  <w:rPr>
                    <w:rFonts w:cs="Times New Roman"/>
                    <w:szCs w:val="24"/>
                  </w:rPr>
                </w:pPr>
              </w:p>
            </w:tc>
          </w:sdtContent>
        </w:sdt>
        <w:tc>
          <w:tcPr>
            <w:tcW w:w="6858" w:type="dxa"/>
          </w:tcPr>
          <w:p w:rsidR="001B64B9" w:rsidRPr="005C2A78" w:rsidRDefault="001B64B9" w:rsidP="006D756B">
            <w:pPr>
              <w:jc w:val="right"/>
              <w:rPr>
                <w:rFonts w:cs="Times New Roman"/>
                <w:szCs w:val="24"/>
              </w:rPr>
            </w:pPr>
            <w:sdt>
              <w:sdtPr>
                <w:rPr>
                  <w:rFonts w:cs="Times New Roman"/>
                  <w:szCs w:val="24"/>
                </w:rPr>
                <w:alias w:val="Author Label"/>
                <w:tag w:val="By"/>
                <w:id w:val="72399597"/>
                <w:lock w:val="sdtLocked"/>
                <w:placeholder>
                  <w:docPart w:val="00D94E86D9F64795A78471DC992E86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CC76DCAF4244408C4EC3CF2CE64FED"/>
                </w:placeholder>
              </w:sdtPr>
              <w:sdtContent>
                <w:r>
                  <w:rPr>
                    <w:rFonts w:cs="Times New Roman"/>
                    <w:szCs w:val="24"/>
                  </w:rPr>
                  <w:t>Cortez; Guerra</w:t>
                </w:r>
              </w:sdtContent>
            </w:sdt>
            <w:sdt>
              <w:sdtPr>
                <w:rPr>
                  <w:rFonts w:cs="Times New Roman"/>
                  <w:szCs w:val="24"/>
                </w:rPr>
                <w:alias w:val="Sponsor"/>
                <w:tag w:val="Sponsor"/>
                <w:id w:val="-2039656131"/>
                <w:lock w:val="sdtContentLocked"/>
                <w:placeholder>
                  <w:docPart w:val="771D4D45662646F58DBCFACCB69B5D0B"/>
                </w:placeholder>
              </w:sdtPr>
              <w:sdtContent>
                <w:r>
                  <w:rPr>
                    <w:rFonts w:cs="Times New Roman"/>
                    <w:szCs w:val="24"/>
                  </w:rPr>
                  <w:t xml:space="preserve"> (Uresti)</w:t>
                </w:r>
              </w:sdtContent>
            </w:sdt>
          </w:p>
        </w:tc>
      </w:tr>
      <w:tr w:rsidR="001B64B9" w:rsidTr="000F1DF9">
        <w:tc>
          <w:tcPr>
            <w:tcW w:w="2718" w:type="dxa"/>
          </w:tcPr>
          <w:p w:rsidR="001B64B9" w:rsidRPr="00BC7495" w:rsidRDefault="001B64B9" w:rsidP="000F1DF9">
            <w:pPr>
              <w:rPr>
                <w:rFonts w:cs="Times New Roman"/>
                <w:szCs w:val="24"/>
              </w:rPr>
            </w:pPr>
          </w:p>
        </w:tc>
        <w:sdt>
          <w:sdtPr>
            <w:rPr>
              <w:rFonts w:cs="Times New Roman"/>
              <w:szCs w:val="24"/>
            </w:rPr>
            <w:alias w:val="Committee"/>
            <w:tag w:val="Committee"/>
            <w:id w:val="1914272295"/>
            <w:lock w:val="sdtContentLocked"/>
            <w:placeholder>
              <w:docPart w:val="7DEF5082A2CF456EA11C7FDE4B9A8AD0"/>
            </w:placeholder>
          </w:sdtPr>
          <w:sdtContent>
            <w:tc>
              <w:tcPr>
                <w:tcW w:w="6858" w:type="dxa"/>
              </w:tcPr>
              <w:p w:rsidR="001B64B9" w:rsidRPr="00FF6471" w:rsidRDefault="001B64B9" w:rsidP="000F1DF9">
                <w:pPr>
                  <w:jc w:val="right"/>
                  <w:rPr>
                    <w:rFonts w:cs="Times New Roman"/>
                    <w:szCs w:val="24"/>
                  </w:rPr>
                </w:pPr>
                <w:r>
                  <w:rPr>
                    <w:rFonts w:cs="Times New Roman"/>
                    <w:szCs w:val="24"/>
                  </w:rPr>
                  <w:t>Health &amp; Human Services</w:t>
                </w:r>
              </w:p>
            </w:tc>
          </w:sdtContent>
        </w:sdt>
      </w:tr>
      <w:tr w:rsidR="001B64B9" w:rsidTr="000F1DF9">
        <w:tc>
          <w:tcPr>
            <w:tcW w:w="2718" w:type="dxa"/>
          </w:tcPr>
          <w:p w:rsidR="001B64B9" w:rsidRPr="00BC7495" w:rsidRDefault="001B64B9" w:rsidP="000F1DF9">
            <w:pPr>
              <w:rPr>
                <w:rFonts w:cs="Times New Roman"/>
                <w:szCs w:val="24"/>
              </w:rPr>
            </w:pPr>
          </w:p>
        </w:tc>
        <w:sdt>
          <w:sdtPr>
            <w:rPr>
              <w:rFonts w:cs="Times New Roman"/>
              <w:szCs w:val="24"/>
            </w:rPr>
            <w:alias w:val="Date"/>
            <w:tag w:val="DateContentControl"/>
            <w:id w:val="1178081906"/>
            <w:lock w:val="sdtLocked"/>
            <w:placeholder>
              <w:docPart w:val="1D062CB542094F0593583A166B9AECF9"/>
            </w:placeholder>
            <w:date w:fullDate="2017-05-11T00:00:00Z">
              <w:dateFormat w:val="M/d/yyyy"/>
              <w:lid w:val="en-US"/>
              <w:storeMappedDataAs w:val="dateTime"/>
              <w:calendar w:val="gregorian"/>
            </w:date>
          </w:sdtPr>
          <w:sdtContent>
            <w:tc>
              <w:tcPr>
                <w:tcW w:w="6858" w:type="dxa"/>
              </w:tcPr>
              <w:p w:rsidR="001B64B9" w:rsidRPr="00FF6471" w:rsidRDefault="001B64B9" w:rsidP="000F1DF9">
                <w:pPr>
                  <w:jc w:val="right"/>
                  <w:rPr>
                    <w:rFonts w:cs="Times New Roman"/>
                    <w:szCs w:val="24"/>
                  </w:rPr>
                </w:pPr>
                <w:r>
                  <w:rPr>
                    <w:rFonts w:cs="Times New Roman"/>
                    <w:szCs w:val="24"/>
                  </w:rPr>
                  <w:t>5/11/2017</w:t>
                </w:r>
              </w:p>
            </w:tc>
          </w:sdtContent>
        </w:sdt>
      </w:tr>
      <w:tr w:rsidR="001B64B9" w:rsidTr="000F1DF9">
        <w:tc>
          <w:tcPr>
            <w:tcW w:w="2718" w:type="dxa"/>
          </w:tcPr>
          <w:p w:rsidR="001B64B9" w:rsidRPr="00BC7495" w:rsidRDefault="001B64B9" w:rsidP="000F1DF9">
            <w:pPr>
              <w:rPr>
                <w:rFonts w:cs="Times New Roman"/>
                <w:szCs w:val="24"/>
              </w:rPr>
            </w:pPr>
          </w:p>
        </w:tc>
        <w:sdt>
          <w:sdtPr>
            <w:rPr>
              <w:rFonts w:cs="Times New Roman"/>
              <w:szCs w:val="24"/>
            </w:rPr>
            <w:alias w:val="BA Version"/>
            <w:tag w:val="BAVersion"/>
            <w:id w:val="-1685590809"/>
            <w:lock w:val="sdtContentLocked"/>
            <w:placeholder>
              <w:docPart w:val="3CA8C43042E64696B12495FC46BE2B59"/>
            </w:placeholder>
          </w:sdtPr>
          <w:sdtContent>
            <w:tc>
              <w:tcPr>
                <w:tcW w:w="6858" w:type="dxa"/>
              </w:tcPr>
              <w:p w:rsidR="001B64B9" w:rsidRPr="00FF6471" w:rsidRDefault="001B64B9" w:rsidP="000F1DF9">
                <w:pPr>
                  <w:jc w:val="right"/>
                  <w:rPr>
                    <w:rFonts w:cs="Times New Roman"/>
                    <w:szCs w:val="24"/>
                  </w:rPr>
                </w:pPr>
                <w:r>
                  <w:rPr>
                    <w:rFonts w:cs="Times New Roman"/>
                    <w:szCs w:val="24"/>
                  </w:rPr>
                  <w:t>Engrossed</w:t>
                </w:r>
              </w:p>
            </w:tc>
          </w:sdtContent>
        </w:sdt>
      </w:tr>
    </w:tbl>
    <w:p w:rsidR="001B64B9" w:rsidRPr="00FF6471" w:rsidRDefault="001B64B9" w:rsidP="000F1DF9">
      <w:pPr>
        <w:spacing w:after="0" w:line="240" w:lineRule="auto"/>
        <w:rPr>
          <w:rFonts w:cs="Times New Roman"/>
          <w:szCs w:val="24"/>
        </w:rPr>
      </w:pPr>
    </w:p>
    <w:p w:rsidR="001B64B9" w:rsidRPr="00FF6471" w:rsidRDefault="001B64B9" w:rsidP="000F1DF9">
      <w:pPr>
        <w:spacing w:after="0" w:line="240" w:lineRule="auto"/>
        <w:rPr>
          <w:rFonts w:cs="Times New Roman"/>
          <w:szCs w:val="24"/>
        </w:rPr>
      </w:pPr>
    </w:p>
    <w:p w:rsidR="001B64B9" w:rsidRPr="00FF6471" w:rsidRDefault="001B64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0BF65F01894618931F7F122998A894"/>
        </w:placeholder>
      </w:sdtPr>
      <w:sdtContent>
        <w:p w:rsidR="001B64B9" w:rsidRDefault="001B64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F4BC53C13042EE8A33A424FBBA3721"/>
        </w:placeholder>
      </w:sdtPr>
      <w:sdtContent>
        <w:p w:rsidR="001B64B9" w:rsidRDefault="001B64B9" w:rsidP="001B64B9">
          <w:pPr>
            <w:pStyle w:val="NormalWeb"/>
            <w:spacing w:before="0" w:beforeAutospacing="0" w:after="0" w:afterAutospacing="0"/>
            <w:jc w:val="both"/>
            <w:divId w:val="1447234366"/>
            <w:rPr>
              <w:rFonts w:eastAsia="Times New Roman"/>
              <w:bCs/>
            </w:rPr>
          </w:pPr>
        </w:p>
        <w:p w:rsidR="001B64B9" w:rsidRDefault="001B64B9" w:rsidP="001B64B9">
          <w:pPr>
            <w:pStyle w:val="NormalWeb"/>
            <w:spacing w:before="0" w:beforeAutospacing="0" w:after="0" w:afterAutospacing="0"/>
            <w:jc w:val="both"/>
            <w:divId w:val="1447234366"/>
            <w:rPr>
              <w:color w:val="000000"/>
            </w:rPr>
          </w:pPr>
          <w:r>
            <w:rPr>
              <w:color w:val="000000"/>
            </w:rPr>
            <w:t>H.B.</w:t>
          </w:r>
          <w:r w:rsidRPr="00091FC6">
            <w:rPr>
              <w:color w:val="000000"/>
            </w:rPr>
            <w:t xml:space="preserve"> 970 protect</w:t>
          </w:r>
          <w:r>
            <w:rPr>
              <w:color w:val="000000"/>
            </w:rPr>
            <w:t>s</w:t>
          </w:r>
          <w:r w:rsidRPr="00091FC6">
            <w:rPr>
              <w:color w:val="000000"/>
            </w:rPr>
            <w:t xml:space="preserve"> Texans by directing the Department of State Health Services</w:t>
          </w:r>
          <w:r>
            <w:rPr>
              <w:color w:val="000000"/>
            </w:rPr>
            <w:t xml:space="preserve"> (DSHS)</w:t>
          </w:r>
          <w:r w:rsidRPr="00091FC6">
            <w:rPr>
              <w:color w:val="000000"/>
            </w:rPr>
            <w:t xml:space="preserve"> to develop a program which would work to prevent Streptococcus pneumoniae using existing resources.</w:t>
          </w:r>
        </w:p>
        <w:p w:rsidR="001B64B9" w:rsidRPr="00091FC6" w:rsidRDefault="001B64B9" w:rsidP="001B64B9">
          <w:pPr>
            <w:pStyle w:val="NormalWeb"/>
            <w:spacing w:before="0" w:beforeAutospacing="0" w:after="0" w:afterAutospacing="0"/>
            <w:jc w:val="both"/>
            <w:divId w:val="1447234366"/>
            <w:rPr>
              <w:color w:val="000000"/>
            </w:rPr>
          </w:pPr>
        </w:p>
        <w:p w:rsidR="001B64B9" w:rsidRDefault="001B64B9" w:rsidP="001B64B9">
          <w:pPr>
            <w:pStyle w:val="NormalWeb"/>
            <w:spacing w:before="0" w:beforeAutospacing="0" w:after="0" w:afterAutospacing="0"/>
            <w:jc w:val="both"/>
            <w:divId w:val="1447234366"/>
            <w:rPr>
              <w:color w:val="000000"/>
            </w:rPr>
          </w:pPr>
          <w:r w:rsidRPr="00091FC6">
            <w:rPr>
              <w:color w:val="000000"/>
            </w:rPr>
            <w:t>Streptococcus pneumoniae is a bacteria that causes many types of illness including: pneumonia (infection of the lungs), ear infections, sinus infections, meningitis (infection of the covering around the brain and spinal cord), and bacteremia (blood stream infection).</w:t>
          </w:r>
        </w:p>
        <w:p w:rsidR="001B64B9" w:rsidRPr="00091FC6" w:rsidRDefault="001B64B9" w:rsidP="001B64B9">
          <w:pPr>
            <w:pStyle w:val="NormalWeb"/>
            <w:spacing w:before="0" w:beforeAutospacing="0" w:after="0" w:afterAutospacing="0"/>
            <w:jc w:val="both"/>
            <w:divId w:val="1447234366"/>
            <w:rPr>
              <w:color w:val="000000"/>
            </w:rPr>
          </w:pPr>
        </w:p>
        <w:p w:rsidR="001B64B9" w:rsidRDefault="001B64B9" w:rsidP="001B64B9">
          <w:pPr>
            <w:pStyle w:val="NormalWeb"/>
            <w:spacing w:before="0" w:beforeAutospacing="0" w:after="0" w:afterAutospacing="0"/>
            <w:jc w:val="both"/>
            <w:divId w:val="1447234366"/>
            <w:rPr>
              <w:color w:val="000000"/>
            </w:rPr>
          </w:pPr>
          <w:r w:rsidRPr="00091FC6">
            <w:rPr>
              <w:color w:val="000000"/>
            </w:rPr>
            <w:t>High-risk groups affected include adults 65 years of age or older and children younger than two years of age. People who have weak immune systems from diabetes, heart disease, lung disease, or HIV/AIDS are at an increased risk of being affected by Streptococcus pneumonia. Furthermore, those who smoke cigarettes or have asthma are also at an increased risk.</w:t>
          </w:r>
        </w:p>
        <w:p w:rsidR="001B64B9" w:rsidRPr="00091FC6" w:rsidRDefault="001B64B9" w:rsidP="001B64B9">
          <w:pPr>
            <w:pStyle w:val="NormalWeb"/>
            <w:spacing w:before="0" w:beforeAutospacing="0" w:after="0" w:afterAutospacing="0"/>
            <w:jc w:val="both"/>
            <w:divId w:val="1447234366"/>
            <w:rPr>
              <w:color w:val="000000"/>
            </w:rPr>
          </w:pPr>
        </w:p>
        <w:p w:rsidR="001B64B9" w:rsidRDefault="001B64B9" w:rsidP="001B64B9">
          <w:pPr>
            <w:pStyle w:val="NormalWeb"/>
            <w:spacing w:before="0" w:beforeAutospacing="0" w:after="0" w:afterAutospacing="0"/>
            <w:jc w:val="both"/>
            <w:divId w:val="1447234366"/>
            <w:rPr>
              <w:color w:val="000000"/>
            </w:rPr>
          </w:pPr>
          <w:r w:rsidRPr="00091FC6">
            <w:rPr>
              <w:color w:val="000000"/>
            </w:rPr>
            <w:t xml:space="preserve">In 2015, there were 102 deaths due to Streptococcus pneumonia, with the majority of deaths occurring in adults ages 60 and older. </w:t>
          </w:r>
        </w:p>
        <w:p w:rsidR="001B64B9" w:rsidRPr="00091FC6" w:rsidRDefault="001B64B9" w:rsidP="001B64B9">
          <w:pPr>
            <w:pStyle w:val="NormalWeb"/>
            <w:spacing w:before="0" w:beforeAutospacing="0" w:after="0" w:afterAutospacing="0"/>
            <w:jc w:val="both"/>
            <w:divId w:val="1447234366"/>
            <w:rPr>
              <w:color w:val="000000"/>
            </w:rPr>
          </w:pPr>
        </w:p>
        <w:p w:rsidR="001B64B9" w:rsidRDefault="001B64B9" w:rsidP="001B64B9">
          <w:pPr>
            <w:pStyle w:val="NormalWeb"/>
            <w:spacing w:before="0" w:beforeAutospacing="0" w:after="0" w:afterAutospacing="0"/>
            <w:jc w:val="both"/>
            <w:divId w:val="1447234366"/>
            <w:rPr>
              <w:color w:val="000000"/>
            </w:rPr>
          </w:pPr>
          <w:r w:rsidRPr="00091FC6">
            <w:rPr>
              <w:color w:val="000000"/>
            </w:rPr>
            <w:t xml:space="preserve">Under H.B. 970, </w:t>
          </w:r>
          <w:r>
            <w:rPr>
              <w:color w:val="000000"/>
            </w:rPr>
            <w:t>DSHS</w:t>
          </w:r>
          <w:r w:rsidRPr="00091FC6">
            <w:rPr>
              <w:color w:val="000000"/>
            </w:rPr>
            <w:t xml:space="preserve"> will develop a program for preventing and treating Streptococcus pneumoniae. The program will conduct health education and community outreach activities to promote public awareness. The health and prevention information must also be provided to the public </w:t>
          </w:r>
          <w:r>
            <w:rPr>
              <w:color w:val="000000"/>
            </w:rPr>
            <w:t>on DSHS’s</w:t>
          </w:r>
          <w:r w:rsidRPr="00091FC6">
            <w:rPr>
              <w:color w:val="000000"/>
            </w:rPr>
            <w:t xml:space="preserve"> website.</w:t>
          </w:r>
        </w:p>
        <w:p w:rsidR="001B64B9" w:rsidRPr="00091FC6" w:rsidRDefault="001B64B9" w:rsidP="001B64B9">
          <w:pPr>
            <w:pStyle w:val="NormalWeb"/>
            <w:spacing w:before="0" w:beforeAutospacing="0" w:after="0" w:afterAutospacing="0"/>
            <w:jc w:val="both"/>
            <w:divId w:val="1447234366"/>
            <w:rPr>
              <w:color w:val="000000"/>
            </w:rPr>
          </w:pPr>
        </w:p>
        <w:p w:rsidR="001B64B9" w:rsidRPr="00091FC6" w:rsidRDefault="001B64B9" w:rsidP="001B64B9">
          <w:pPr>
            <w:pStyle w:val="NormalWeb"/>
            <w:spacing w:before="0" w:beforeAutospacing="0" w:after="0" w:afterAutospacing="0"/>
            <w:jc w:val="both"/>
            <w:divId w:val="1447234366"/>
            <w:rPr>
              <w:color w:val="000000"/>
            </w:rPr>
          </w:pPr>
          <w:r w:rsidRPr="00091FC6">
            <w:rPr>
              <w:color w:val="000000"/>
            </w:rPr>
            <w:t xml:space="preserve">Because </w:t>
          </w:r>
          <w:r>
            <w:rPr>
              <w:color w:val="000000"/>
            </w:rPr>
            <w:t>H.B. 970</w:t>
          </w:r>
          <w:r w:rsidRPr="00091FC6">
            <w:rPr>
              <w:color w:val="000000"/>
            </w:rPr>
            <w:t xml:space="preserve"> directs DSHS to develop the program using existing resources, there is </w:t>
          </w:r>
          <w:r>
            <w:rPr>
              <w:color w:val="000000"/>
            </w:rPr>
            <w:t>no</w:t>
          </w:r>
          <w:r w:rsidRPr="00091FC6">
            <w:rPr>
              <w:color w:val="000000"/>
            </w:rPr>
            <w:t xml:space="preserve"> additional fiscal cost to the state.</w:t>
          </w:r>
        </w:p>
        <w:p w:rsidR="001B64B9" w:rsidRPr="00D70925" w:rsidRDefault="001B64B9" w:rsidP="001B64B9">
          <w:pPr>
            <w:spacing w:after="0" w:line="240" w:lineRule="auto"/>
            <w:jc w:val="both"/>
            <w:rPr>
              <w:rFonts w:eastAsia="Times New Roman" w:cs="Times New Roman"/>
              <w:bCs/>
              <w:szCs w:val="24"/>
            </w:rPr>
          </w:pPr>
        </w:p>
      </w:sdtContent>
    </w:sdt>
    <w:p w:rsidR="001B64B9" w:rsidRDefault="001B64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970 </w:t>
      </w:r>
      <w:bookmarkStart w:id="1" w:name="AmendsCurrentLaw"/>
      <w:bookmarkEnd w:id="1"/>
      <w:r>
        <w:rPr>
          <w:rFonts w:cs="Times New Roman"/>
          <w:szCs w:val="24"/>
        </w:rPr>
        <w:t>amends current law relating to the establishment of a state plan for Streptococcus pneumoniae education and prevention.</w:t>
      </w:r>
    </w:p>
    <w:p w:rsidR="001B64B9" w:rsidRPr="00715B84" w:rsidRDefault="001B64B9" w:rsidP="000F1DF9">
      <w:pPr>
        <w:spacing w:after="0" w:line="240" w:lineRule="auto"/>
        <w:jc w:val="both"/>
        <w:rPr>
          <w:rFonts w:eastAsia="Times New Roman" w:cs="Times New Roman"/>
          <w:szCs w:val="24"/>
        </w:rPr>
      </w:pPr>
    </w:p>
    <w:p w:rsidR="001B64B9" w:rsidRPr="005C2A78" w:rsidRDefault="001B64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7D83E9E4E04AFAAD491722CF5C1320"/>
          </w:placeholder>
        </w:sdtPr>
        <w:sdtContent>
          <w:r>
            <w:rPr>
              <w:rFonts w:eastAsia="Times New Roman" w:cs="Times New Roman"/>
              <w:b/>
              <w:szCs w:val="24"/>
              <w:u w:val="single"/>
            </w:rPr>
            <w:t>RULEMAKING AUTHORITY</w:t>
          </w:r>
        </w:sdtContent>
      </w:sdt>
    </w:p>
    <w:p w:rsidR="001B64B9" w:rsidRPr="006529C4" w:rsidRDefault="001B64B9" w:rsidP="00774EC7">
      <w:pPr>
        <w:spacing w:after="0" w:line="240" w:lineRule="auto"/>
        <w:jc w:val="both"/>
        <w:rPr>
          <w:rFonts w:cs="Times New Roman"/>
          <w:szCs w:val="24"/>
        </w:rPr>
      </w:pPr>
    </w:p>
    <w:p w:rsidR="001B64B9" w:rsidRPr="006529C4" w:rsidRDefault="001B64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64B9" w:rsidRPr="006529C4" w:rsidRDefault="001B64B9" w:rsidP="00774EC7">
      <w:pPr>
        <w:spacing w:after="0" w:line="240" w:lineRule="auto"/>
        <w:jc w:val="both"/>
        <w:rPr>
          <w:rFonts w:cs="Times New Roman"/>
          <w:szCs w:val="24"/>
        </w:rPr>
      </w:pPr>
    </w:p>
    <w:p w:rsidR="001B64B9" w:rsidRPr="005C2A78" w:rsidRDefault="001B64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F17BCBFAE64EBCAD3C22161AF21DBD"/>
          </w:placeholder>
        </w:sdtPr>
        <w:sdtContent>
          <w:r>
            <w:rPr>
              <w:rFonts w:eastAsia="Times New Roman" w:cs="Times New Roman"/>
              <w:b/>
              <w:szCs w:val="24"/>
              <w:u w:val="single"/>
            </w:rPr>
            <w:t>SECTION BY SECTION ANALYSIS</w:t>
          </w:r>
        </w:sdtContent>
      </w:sdt>
    </w:p>
    <w:p w:rsidR="001B64B9" w:rsidRPr="005C2A78" w:rsidRDefault="001B64B9" w:rsidP="000F1DF9">
      <w:pPr>
        <w:spacing w:after="0" w:line="240" w:lineRule="auto"/>
        <w:jc w:val="both"/>
        <w:rPr>
          <w:rFonts w:eastAsia="Times New Roman" w:cs="Times New Roman"/>
          <w:szCs w:val="24"/>
        </w:rPr>
      </w:pPr>
    </w:p>
    <w:p w:rsidR="001B64B9" w:rsidRDefault="001B64B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Health and Safety Code, by adding Chapter 94A, as follows: </w:t>
      </w:r>
    </w:p>
    <w:p w:rsidR="001B64B9" w:rsidRDefault="001B64B9" w:rsidP="000F1DF9">
      <w:pPr>
        <w:spacing w:after="0" w:line="240" w:lineRule="auto"/>
        <w:jc w:val="both"/>
        <w:rPr>
          <w:rFonts w:eastAsia="Times New Roman" w:cs="Times New Roman"/>
          <w:szCs w:val="24"/>
        </w:rPr>
      </w:pPr>
    </w:p>
    <w:p w:rsidR="001B64B9" w:rsidRDefault="001B64B9" w:rsidP="00715B84">
      <w:pPr>
        <w:spacing w:after="0" w:line="240" w:lineRule="auto"/>
        <w:jc w:val="center"/>
        <w:rPr>
          <w:rFonts w:eastAsia="Times New Roman" w:cs="Times New Roman"/>
          <w:szCs w:val="24"/>
        </w:rPr>
      </w:pPr>
      <w:r>
        <w:rPr>
          <w:rFonts w:eastAsia="Times New Roman" w:cs="Times New Roman"/>
          <w:szCs w:val="24"/>
        </w:rPr>
        <w:t>CHAPTER 94A. STATE PLAN FOR STREPTOCOCCUS PNEUMONIAE; EDUCATION AND PREVENTION PROGRAM</w:t>
      </w:r>
    </w:p>
    <w:p w:rsidR="001B64B9" w:rsidRDefault="001B64B9" w:rsidP="00715B84">
      <w:pPr>
        <w:spacing w:after="0" w:line="240" w:lineRule="auto"/>
        <w:jc w:val="center"/>
        <w:rPr>
          <w:rFonts w:eastAsia="Times New Roman" w:cs="Times New Roman"/>
          <w:szCs w:val="24"/>
        </w:rPr>
      </w:pPr>
    </w:p>
    <w:p w:rsidR="001B64B9" w:rsidRDefault="001B64B9" w:rsidP="00715B84">
      <w:pPr>
        <w:spacing w:after="0" w:line="240" w:lineRule="auto"/>
        <w:ind w:left="720"/>
        <w:jc w:val="both"/>
        <w:rPr>
          <w:rFonts w:eastAsia="Times New Roman" w:cs="Times New Roman"/>
          <w:szCs w:val="24"/>
        </w:rPr>
      </w:pPr>
      <w:r>
        <w:rPr>
          <w:rFonts w:eastAsia="Times New Roman" w:cs="Times New Roman"/>
          <w:szCs w:val="24"/>
        </w:rPr>
        <w:t xml:space="preserve">Sec. 94A.001. STATE PLAN FOR STREPTOCOCCUS PNEUMONIAE. (a) Requires the Department of State Health Services (DSHS), using existing resources and programs to the extent possible, to develop a state plan for prevention and treatment of diseases caused by Streptococcus pneumoniae. Requires the plan to include strategies for prevention and treatment of diseases caused by Streptococcus pneumoniae in specific demographic groups that are disproportionately affected by the diseases, including certain persons. </w:t>
      </w:r>
    </w:p>
    <w:p w:rsidR="001B64B9" w:rsidRDefault="001B64B9" w:rsidP="00715B84">
      <w:pPr>
        <w:spacing w:after="0" w:line="240" w:lineRule="auto"/>
        <w:ind w:left="720"/>
        <w:jc w:val="both"/>
        <w:rPr>
          <w:rFonts w:eastAsia="Times New Roman" w:cs="Times New Roman"/>
          <w:szCs w:val="24"/>
        </w:rPr>
      </w:pPr>
    </w:p>
    <w:p w:rsidR="001B64B9" w:rsidRDefault="001B64B9" w:rsidP="00715B84">
      <w:pPr>
        <w:spacing w:after="0" w:line="240" w:lineRule="auto"/>
        <w:ind w:left="1440"/>
        <w:jc w:val="both"/>
        <w:rPr>
          <w:rFonts w:eastAsia="Times New Roman" w:cs="Times New Roman"/>
          <w:szCs w:val="24"/>
        </w:rPr>
      </w:pPr>
      <w:r>
        <w:rPr>
          <w:rFonts w:eastAsia="Times New Roman" w:cs="Times New Roman"/>
          <w:szCs w:val="24"/>
        </w:rPr>
        <w:t xml:space="preserve">(b) Requires DSHS, in developing the plan, to seek the advice of certain persons or entities. </w:t>
      </w:r>
    </w:p>
    <w:p w:rsidR="001B64B9" w:rsidRDefault="001B64B9" w:rsidP="00715B84">
      <w:pPr>
        <w:spacing w:after="0" w:line="240" w:lineRule="auto"/>
        <w:ind w:left="1440"/>
        <w:jc w:val="both"/>
        <w:rPr>
          <w:rFonts w:eastAsia="Times New Roman" w:cs="Times New Roman"/>
          <w:szCs w:val="24"/>
        </w:rPr>
      </w:pPr>
    </w:p>
    <w:p w:rsidR="001B64B9" w:rsidRDefault="001B64B9" w:rsidP="00715B84">
      <w:pPr>
        <w:spacing w:after="0" w:line="240" w:lineRule="auto"/>
        <w:ind w:left="1440"/>
        <w:jc w:val="both"/>
        <w:rPr>
          <w:rFonts w:eastAsia="Times New Roman" w:cs="Times New Roman"/>
          <w:szCs w:val="24"/>
        </w:rPr>
      </w:pPr>
      <w:r>
        <w:rPr>
          <w:rFonts w:eastAsia="Times New Roman" w:cs="Times New Roman"/>
          <w:szCs w:val="24"/>
        </w:rPr>
        <w:t>(c) Requires DSHS to review and modify</w:t>
      </w:r>
      <w:r w:rsidRPr="00715B84">
        <w:rPr>
          <w:rFonts w:eastAsia="Times New Roman" w:cs="Times New Roman"/>
          <w:szCs w:val="24"/>
        </w:rPr>
        <w:t xml:space="preserve"> </w:t>
      </w:r>
      <w:r>
        <w:rPr>
          <w:rFonts w:eastAsia="Times New Roman" w:cs="Times New Roman"/>
          <w:szCs w:val="24"/>
        </w:rPr>
        <w:t xml:space="preserve">the developed plan, as necessary, at least once every five years and authorizes DSHS to update the plan biennially. </w:t>
      </w:r>
    </w:p>
    <w:p w:rsidR="001B64B9" w:rsidRDefault="001B64B9" w:rsidP="00715B84">
      <w:pPr>
        <w:spacing w:after="0" w:line="240" w:lineRule="auto"/>
        <w:ind w:left="1440"/>
        <w:jc w:val="both"/>
        <w:rPr>
          <w:rFonts w:eastAsia="Times New Roman" w:cs="Times New Roman"/>
          <w:szCs w:val="24"/>
        </w:rPr>
      </w:pPr>
    </w:p>
    <w:p w:rsidR="001B64B9" w:rsidRDefault="001B64B9" w:rsidP="00715B84">
      <w:pPr>
        <w:spacing w:after="0" w:line="240" w:lineRule="auto"/>
        <w:ind w:left="720"/>
        <w:jc w:val="both"/>
        <w:rPr>
          <w:rFonts w:eastAsia="Times New Roman" w:cs="Times New Roman"/>
          <w:szCs w:val="24"/>
        </w:rPr>
      </w:pPr>
      <w:r>
        <w:rPr>
          <w:rFonts w:eastAsia="Times New Roman" w:cs="Times New Roman"/>
          <w:szCs w:val="24"/>
        </w:rPr>
        <w:t xml:space="preserve">Sec. 94A.002. STREPTOCOCCUS PNEUMONIAE EDUCATION AND PREVENTION PROGRAM. (a) Requires DSHS to develop a program to heighten awareness and enhance knowledge and understanding of Streptococcus pneumoniae. </w:t>
      </w:r>
    </w:p>
    <w:p w:rsidR="001B64B9" w:rsidRDefault="001B64B9" w:rsidP="00715B84">
      <w:pPr>
        <w:spacing w:after="0" w:line="240" w:lineRule="auto"/>
        <w:ind w:left="720"/>
        <w:jc w:val="both"/>
        <w:rPr>
          <w:rFonts w:eastAsia="Times New Roman" w:cs="Times New Roman"/>
          <w:szCs w:val="24"/>
        </w:rPr>
      </w:pPr>
    </w:p>
    <w:p w:rsidR="001B64B9" w:rsidRDefault="001B64B9" w:rsidP="00715B84">
      <w:pPr>
        <w:spacing w:after="0" w:line="240" w:lineRule="auto"/>
        <w:ind w:left="1440"/>
        <w:jc w:val="both"/>
        <w:rPr>
          <w:rFonts w:eastAsia="Times New Roman" w:cs="Times New Roman"/>
          <w:szCs w:val="24"/>
        </w:rPr>
      </w:pPr>
      <w:r>
        <w:rPr>
          <w:rFonts w:eastAsia="Times New Roman" w:cs="Times New Roman"/>
          <w:szCs w:val="24"/>
        </w:rPr>
        <w:t xml:space="preserve">(b) Requires the developed program to require DSHS to: </w:t>
      </w:r>
    </w:p>
    <w:p w:rsidR="001B64B9" w:rsidRDefault="001B64B9" w:rsidP="00715B84">
      <w:pPr>
        <w:spacing w:after="0" w:line="240" w:lineRule="auto"/>
        <w:ind w:left="1440"/>
        <w:jc w:val="both"/>
        <w:rPr>
          <w:rFonts w:eastAsia="Times New Roman" w:cs="Times New Roman"/>
          <w:szCs w:val="24"/>
        </w:rPr>
      </w:pPr>
    </w:p>
    <w:p w:rsidR="001B64B9" w:rsidRDefault="001B64B9" w:rsidP="00715B84">
      <w:pPr>
        <w:spacing w:after="0" w:line="240" w:lineRule="auto"/>
        <w:ind w:left="2160"/>
        <w:jc w:val="both"/>
        <w:rPr>
          <w:rFonts w:eastAsia="Times New Roman" w:cs="Times New Roman"/>
          <w:szCs w:val="24"/>
        </w:rPr>
      </w:pPr>
      <w:r>
        <w:rPr>
          <w:rFonts w:eastAsia="Times New Roman" w:cs="Times New Roman"/>
          <w:szCs w:val="24"/>
        </w:rPr>
        <w:t xml:space="preserve">(1) conduct health education, public awareness, and community outreach activities to promote public awareness and knowledge about the risk factors for, the value of early detection of, available screening services for, and the options available for the treatment of diseases caused by Streptococcus pneumoniae; and </w:t>
      </w:r>
    </w:p>
    <w:p w:rsidR="001B64B9" w:rsidRDefault="001B64B9" w:rsidP="00715B84">
      <w:pPr>
        <w:spacing w:after="0" w:line="240" w:lineRule="auto"/>
        <w:ind w:left="2160"/>
        <w:jc w:val="both"/>
        <w:rPr>
          <w:rFonts w:eastAsia="Times New Roman" w:cs="Times New Roman"/>
          <w:szCs w:val="24"/>
        </w:rPr>
      </w:pPr>
    </w:p>
    <w:p w:rsidR="001B64B9" w:rsidRDefault="001B64B9" w:rsidP="00715B84">
      <w:pPr>
        <w:spacing w:after="0" w:line="240" w:lineRule="auto"/>
        <w:ind w:left="2160"/>
        <w:jc w:val="both"/>
        <w:rPr>
          <w:rFonts w:eastAsia="Times New Roman" w:cs="Times New Roman"/>
          <w:szCs w:val="24"/>
        </w:rPr>
      </w:pPr>
      <w:r>
        <w:rPr>
          <w:rFonts w:eastAsia="Times New Roman" w:cs="Times New Roman"/>
          <w:szCs w:val="24"/>
        </w:rPr>
        <w:t xml:space="preserve">(2) post on DSHS’s Internet website the options available for the prevention, treatment, and detection of diseases caused by Streptococcus pneumoniae and information on the risk factors for, method of transmission of, and value of early detection of the diseases. </w:t>
      </w:r>
    </w:p>
    <w:p w:rsidR="001B64B9" w:rsidRDefault="001B64B9" w:rsidP="00715B84">
      <w:pPr>
        <w:spacing w:after="0" w:line="240" w:lineRule="auto"/>
        <w:ind w:left="2160"/>
        <w:jc w:val="both"/>
        <w:rPr>
          <w:rFonts w:eastAsia="Times New Roman" w:cs="Times New Roman"/>
          <w:szCs w:val="24"/>
        </w:rPr>
      </w:pPr>
    </w:p>
    <w:p w:rsidR="001B64B9" w:rsidRPr="005C2A78" w:rsidRDefault="001B64B9" w:rsidP="00715B84">
      <w:pPr>
        <w:spacing w:after="0" w:line="240" w:lineRule="auto"/>
        <w:ind w:left="1440"/>
        <w:jc w:val="both"/>
        <w:rPr>
          <w:rFonts w:eastAsia="Times New Roman" w:cs="Times New Roman"/>
          <w:szCs w:val="24"/>
        </w:rPr>
      </w:pPr>
      <w:r>
        <w:rPr>
          <w:rFonts w:eastAsia="Times New Roman" w:cs="Times New Roman"/>
          <w:szCs w:val="24"/>
        </w:rPr>
        <w:t xml:space="preserve">(c) Authorizes DSHS, using existing resources, to include in the developed program a study to estimate the current and future impact on this state of diseases caused by Streptococcus pneumoniae.  </w:t>
      </w:r>
    </w:p>
    <w:p w:rsidR="001B64B9" w:rsidRPr="005C2A78" w:rsidRDefault="001B64B9" w:rsidP="000F1DF9">
      <w:pPr>
        <w:spacing w:after="0" w:line="240" w:lineRule="auto"/>
        <w:jc w:val="both"/>
        <w:rPr>
          <w:rFonts w:eastAsia="Times New Roman" w:cs="Times New Roman"/>
          <w:szCs w:val="24"/>
        </w:rPr>
      </w:pPr>
    </w:p>
    <w:p w:rsidR="001B64B9" w:rsidRPr="005C2A78" w:rsidRDefault="001B64B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1B64B9" w:rsidRPr="005C2A78" w:rsidRDefault="001B64B9" w:rsidP="000F1DF9">
      <w:pPr>
        <w:spacing w:after="0" w:line="240" w:lineRule="auto"/>
        <w:jc w:val="both"/>
        <w:rPr>
          <w:rFonts w:eastAsia="Times New Roman" w:cs="Times New Roman"/>
          <w:szCs w:val="24"/>
        </w:rPr>
      </w:pPr>
    </w:p>
    <w:p w:rsidR="001B64B9" w:rsidRPr="005C2A78" w:rsidRDefault="001B64B9" w:rsidP="000F1DF9">
      <w:pPr>
        <w:spacing w:after="0" w:line="240" w:lineRule="auto"/>
        <w:jc w:val="both"/>
        <w:rPr>
          <w:rFonts w:eastAsia="Times New Roman" w:cs="Times New Roman"/>
          <w:szCs w:val="24"/>
        </w:rPr>
      </w:pPr>
    </w:p>
    <w:p w:rsidR="001B64B9" w:rsidRPr="006529C4" w:rsidRDefault="001B64B9" w:rsidP="00774EC7">
      <w:pPr>
        <w:spacing w:after="0" w:line="240" w:lineRule="auto"/>
        <w:jc w:val="both"/>
        <w:rPr>
          <w:rFonts w:cs="Times New Roman"/>
          <w:szCs w:val="24"/>
        </w:rPr>
      </w:pPr>
    </w:p>
    <w:p w:rsidR="001B64B9" w:rsidRPr="006529C4" w:rsidRDefault="001B64B9" w:rsidP="00774EC7">
      <w:pPr>
        <w:spacing w:after="0" w:line="240" w:lineRule="auto"/>
        <w:jc w:val="both"/>
      </w:pPr>
    </w:p>
    <w:sectPr w:rsidR="001B64B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636" w:rsidRDefault="00913636" w:rsidP="000F1DF9">
      <w:pPr>
        <w:spacing w:after="0" w:line="240" w:lineRule="auto"/>
      </w:pPr>
      <w:r>
        <w:separator/>
      </w:r>
    </w:p>
  </w:endnote>
  <w:endnote w:type="continuationSeparator" w:id="0">
    <w:p w:rsidR="00913636" w:rsidRDefault="009136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36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64B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64B9">
                <w:rPr>
                  <w:sz w:val="20"/>
                  <w:szCs w:val="20"/>
                </w:rPr>
                <w:t>H.B. 970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64B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36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64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64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636" w:rsidRDefault="00913636" w:rsidP="000F1DF9">
      <w:pPr>
        <w:spacing w:after="0" w:line="240" w:lineRule="auto"/>
      </w:pPr>
      <w:r>
        <w:separator/>
      </w:r>
    </w:p>
  </w:footnote>
  <w:footnote w:type="continuationSeparator" w:id="0">
    <w:p w:rsidR="00913636" w:rsidRDefault="009136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64B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3636"/>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64B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64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2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6F42" w:rsidP="00016F4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E2FA9B9F6545FBA7E305C3BA4C88DB"/>
        <w:category>
          <w:name w:val="General"/>
          <w:gallery w:val="placeholder"/>
        </w:category>
        <w:types>
          <w:type w:val="bbPlcHdr"/>
        </w:types>
        <w:behaviors>
          <w:behavior w:val="content"/>
        </w:behaviors>
        <w:guid w:val="{9C066B98-3073-4620-8E31-E64F1BD6213C}"/>
      </w:docPartPr>
      <w:docPartBody>
        <w:p w:rsidR="00000000" w:rsidRDefault="006B4976"/>
      </w:docPartBody>
    </w:docPart>
    <w:docPart>
      <w:docPartPr>
        <w:name w:val="003D14738DBF4A6A8451AC07E691F8E7"/>
        <w:category>
          <w:name w:val="General"/>
          <w:gallery w:val="placeholder"/>
        </w:category>
        <w:types>
          <w:type w:val="bbPlcHdr"/>
        </w:types>
        <w:behaviors>
          <w:behavior w:val="content"/>
        </w:behaviors>
        <w:guid w:val="{57BF2A7A-6D42-4736-9DB1-33E5E00D8202}"/>
      </w:docPartPr>
      <w:docPartBody>
        <w:p w:rsidR="00000000" w:rsidRDefault="006B4976"/>
      </w:docPartBody>
    </w:docPart>
    <w:docPart>
      <w:docPartPr>
        <w:name w:val="8E5ABF96C98B497C9E2446CC770B3B58"/>
        <w:category>
          <w:name w:val="General"/>
          <w:gallery w:val="placeholder"/>
        </w:category>
        <w:types>
          <w:type w:val="bbPlcHdr"/>
        </w:types>
        <w:behaviors>
          <w:behavior w:val="content"/>
        </w:behaviors>
        <w:guid w:val="{984B9DE9-613D-4768-853A-11D7C48BD2B2}"/>
      </w:docPartPr>
      <w:docPartBody>
        <w:p w:rsidR="00000000" w:rsidRDefault="006B4976"/>
      </w:docPartBody>
    </w:docPart>
    <w:docPart>
      <w:docPartPr>
        <w:name w:val="72A669BA03BF4E7780A0FDD5B3787A9C"/>
        <w:category>
          <w:name w:val="General"/>
          <w:gallery w:val="placeholder"/>
        </w:category>
        <w:types>
          <w:type w:val="bbPlcHdr"/>
        </w:types>
        <w:behaviors>
          <w:behavior w:val="content"/>
        </w:behaviors>
        <w:guid w:val="{E07791DE-AA85-4B43-A8C8-CA76B2FEAE93}"/>
      </w:docPartPr>
      <w:docPartBody>
        <w:p w:rsidR="00000000" w:rsidRDefault="006B4976"/>
      </w:docPartBody>
    </w:docPart>
    <w:docPart>
      <w:docPartPr>
        <w:name w:val="00D94E86D9F64795A78471DC992E8698"/>
        <w:category>
          <w:name w:val="General"/>
          <w:gallery w:val="placeholder"/>
        </w:category>
        <w:types>
          <w:type w:val="bbPlcHdr"/>
        </w:types>
        <w:behaviors>
          <w:behavior w:val="content"/>
        </w:behaviors>
        <w:guid w:val="{B7D253BA-5866-43B9-B817-3AC6AC3F3E64}"/>
      </w:docPartPr>
      <w:docPartBody>
        <w:p w:rsidR="00000000" w:rsidRDefault="006B4976"/>
      </w:docPartBody>
    </w:docPart>
    <w:docPart>
      <w:docPartPr>
        <w:name w:val="87CC76DCAF4244408C4EC3CF2CE64FED"/>
        <w:category>
          <w:name w:val="General"/>
          <w:gallery w:val="placeholder"/>
        </w:category>
        <w:types>
          <w:type w:val="bbPlcHdr"/>
        </w:types>
        <w:behaviors>
          <w:behavior w:val="content"/>
        </w:behaviors>
        <w:guid w:val="{220810F7-FB75-4B14-B7D8-7F7F5E27C0FD}"/>
      </w:docPartPr>
      <w:docPartBody>
        <w:p w:rsidR="00000000" w:rsidRDefault="006B4976"/>
      </w:docPartBody>
    </w:docPart>
    <w:docPart>
      <w:docPartPr>
        <w:name w:val="771D4D45662646F58DBCFACCB69B5D0B"/>
        <w:category>
          <w:name w:val="General"/>
          <w:gallery w:val="placeholder"/>
        </w:category>
        <w:types>
          <w:type w:val="bbPlcHdr"/>
        </w:types>
        <w:behaviors>
          <w:behavior w:val="content"/>
        </w:behaviors>
        <w:guid w:val="{0C84D3D1-633B-4E94-9ED0-7D1DCFA1D9FB}"/>
      </w:docPartPr>
      <w:docPartBody>
        <w:p w:rsidR="00000000" w:rsidRDefault="006B4976"/>
      </w:docPartBody>
    </w:docPart>
    <w:docPart>
      <w:docPartPr>
        <w:name w:val="7DEF5082A2CF456EA11C7FDE4B9A8AD0"/>
        <w:category>
          <w:name w:val="General"/>
          <w:gallery w:val="placeholder"/>
        </w:category>
        <w:types>
          <w:type w:val="bbPlcHdr"/>
        </w:types>
        <w:behaviors>
          <w:behavior w:val="content"/>
        </w:behaviors>
        <w:guid w:val="{82527488-0EF1-40D2-BFDC-4209ED2003E9}"/>
      </w:docPartPr>
      <w:docPartBody>
        <w:p w:rsidR="00000000" w:rsidRDefault="006B4976"/>
      </w:docPartBody>
    </w:docPart>
    <w:docPart>
      <w:docPartPr>
        <w:name w:val="1D062CB542094F0593583A166B9AECF9"/>
        <w:category>
          <w:name w:val="General"/>
          <w:gallery w:val="placeholder"/>
        </w:category>
        <w:types>
          <w:type w:val="bbPlcHdr"/>
        </w:types>
        <w:behaviors>
          <w:behavior w:val="content"/>
        </w:behaviors>
        <w:guid w:val="{D4444F5A-6BF8-4BB3-A688-685F7A7542A8}"/>
      </w:docPartPr>
      <w:docPartBody>
        <w:p w:rsidR="00000000" w:rsidRDefault="00016F42" w:rsidP="00016F42">
          <w:pPr>
            <w:pStyle w:val="1D062CB542094F0593583A166B9AECF9"/>
          </w:pPr>
          <w:r w:rsidRPr="00A30DD1">
            <w:rPr>
              <w:rStyle w:val="PlaceholderText"/>
            </w:rPr>
            <w:t>Click here to enter a date.</w:t>
          </w:r>
        </w:p>
      </w:docPartBody>
    </w:docPart>
    <w:docPart>
      <w:docPartPr>
        <w:name w:val="3CA8C43042E64696B12495FC46BE2B59"/>
        <w:category>
          <w:name w:val="General"/>
          <w:gallery w:val="placeholder"/>
        </w:category>
        <w:types>
          <w:type w:val="bbPlcHdr"/>
        </w:types>
        <w:behaviors>
          <w:behavior w:val="content"/>
        </w:behaviors>
        <w:guid w:val="{DAFB7152-BFF3-4B3B-BAF9-C31A4E5D137B}"/>
      </w:docPartPr>
      <w:docPartBody>
        <w:p w:rsidR="00000000" w:rsidRDefault="006B4976"/>
      </w:docPartBody>
    </w:docPart>
    <w:docPart>
      <w:docPartPr>
        <w:name w:val="0E0BF65F01894618931F7F122998A894"/>
        <w:category>
          <w:name w:val="General"/>
          <w:gallery w:val="placeholder"/>
        </w:category>
        <w:types>
          <w:type w:val="bbPlcHdr"/>
        </w:types>
        <w:behaviors>
          <w:behavior w:val="content"/>
        </w:behaviors>
        <w:guid w:val="{CEAF5765-DF73-48D5-8EC3-A1F5675DD740}"/>
      </w:docPartPr>
      <w:docPartBody>
        <w:p w:rsidR="00000000" w:rsidRDefault="006B4976"/>
      </w:docPartBody>
    </w:docPart>
    <w:docPart>
      <w:docPartPr>
        <w:name w:val="13F4BC53C13042EE8A33A424FBBA3721"/>
        <w:category>
          <w:name w:val="General"/>
          <w:gallery w:val="placeholder"/>
        </w:category>
        <w:types>
          <w:type w:val="bbPlcHdr"/>
        </w:types>
        <w:behaviors>
          <w:behavior w:val="content"/>
        </w:behaviors>
        <w:guid w:val="{2B105E61-E8A7-4050-9BCB-9CEC71EF08C7}"/>
      </w:docPartPr>
      <w:docPartBody>
        <w:p w:rsidR="00000000" w:rsidRDefault="00016F42" w:rsidP="00016F42">
          <w:pPr>
            <w:pStyle w:val="13F4BC53C13042EE8A33A424FBBA3721"/>
          </w:pPr>
          <w:r>
            <w:rPr>
              <w:rFonts w:eastAsia="Times New Roman" w:cs="Times New Roman"/>
              <w:bCs/>
              <w:szCs w:val="24"/>
            </w:rPr>
            <w:t xml:space="preserve"> </w:t>
          </w:r>
        </w:p>
      </w:docPartBody>
    </w:docPart>
    <w:docPart>
      <w:docPartPr>
        <w:name w:val="B97D83E9E4E04AFAAD491722CF5C1320"/>
        <w:category>
          <w:name w:val="General"/>
          <w:gallery w:val="placeholder"/>
        </w:category>
        <w:types>
          <w:type w:val="bbPlcHdr"/>
        </w:types>
        <w:behaviors>
          <w:behavior w:val="content"/>
        </w:behaviors>
        <w:guid w:val="{8F5BCDC4-9CE7-4989-92A2-2281E3F75412}"/>
      </w:docPartPr>
      <w:docPartBody>
        <w:p w:rsidR="00000000" w:rsidRDefault="006B4976"/>
      </w:docPartBody>
    </w:docPart>
    <w:docPart>
      <w:docPartPr>
        <w:name w:val="69F17BCBFAE64EBCAD3C22161AF21DBD"/>
        <w:category>
          <w:name w:val="General"/>
          <w:gallery w:val="placeholder"/>
        </w:category>
        <w:types>
          <w:type w:val="bbPlcHdr"/>
        </w:types>
        <w:behaviors>
          <w:behavior w:val="content"/>
        </w:behaviors>
        <w:guid w:val="{8A97E6FC-5302-4C65-91BA-9865C99E33C8}"/>
      </w:docPartPr>
      <w:docPartBody>
        <w:p w:rsidR="00000000" w:rsidRDefault="006B49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6F42"/>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497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F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6F42"/>
    <w:rPr>
      <w:rFonts w:ascii="Times New Roman" w:hAnsi="Times New Roman"/>
      <w:sz w:val="24"/>
    </w:rPr>
  </w:style>
  <w:style w:type="paragraph" w:customStyle="1" w:styleId="487D89B4F8B34DB4967D41FE18F7F88D7">
    <w:name w:val="487D89B4F8B34DB4967D41FE18F7F88D7"/>
    <w:rsid w:val="00016F42"/>
    <w:rPr>
      <w:rFonts w:ascii="Times New Roman" w:hAnsi="Times New Roman"/>
      <w:sz w:val="24"/>
    </w:rPr>
  </w:style>
  <w:style w:type="paragraph" w:customStyle="1" w:styleId="AE2570ED5D764CD7AF9686706F550F4620">
    <w:name w:val="AE2570ED5D764CD7AF9686706F550F4620"/>
    <w:rsid w:val="00016F42"/>
    <w:pPr>
      <w:tabs>
        <w:tab w:val="center" w:pos="4680"/>
        <w:tab w:val="right" w:pos="9360"/>
      </w:tabs>
      <w:spacing w:after="0" w:line="240" w:lineRule="auto"/>
    </w:pPr>
    <w:rPr>
      <w:rFonts w:ascii="Times New Roman" w:hAnsi="Times New Roman"/>
      <w:sz w:val="24"/>
    </w:rPr>
  </w:style>
  <w:style w:type="paragraph" w:customStyle="1" w:styleId="1D062CB542094F0593583A166B9AECF9">
    <w:name w:val="1D062CB542094F0593583A166B9AECF9"/>
    <w:rsid w:val="00016F42"/>
  </w:style>
  <w:style w:type="paragraph" w:customStyle="1" w:styleId="13F4BC53C13042EE8A33A424FBBA3721">
    <w:name w:val="13F4BC53C13042EE8A33A424FBBA3721"/>
    <w:rsid w:val="00016F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F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6F42"/>
    <w:rPr>
      <w:rFonts w:ascii="Times New Roman" w:hAnsi="Times New Roman"/>
      <w:sz w:val="24"/>
    </w:rPr>
  </w:style>
  <w:style w:type="paragraph" w:customStyle="1" w:styleId="487D89B4F8B34DB4967D41FE18F7F88D7">
    <w:name w:val="487D89B4F8B34DB4967D41FE18F7F88D7"/>
    <w:rsid w:val="00016F42"/>
    <w:rPr>
      <w:rFonts w:ascii="Times New Roman" w:hAnsi="Times New Roman"/>
      <w:sz w:val="24"/>
    </w:rPr>
  </w:style>
  <w:style w:type="paragraph" w:customStyle="1" w:styleId="AE2570ED5D764CD7AF9686706F550F4620">
    <w:name w:val="AE2570ED5D764CD7AF9686706F550F4620"/>
    <w:rsid w:val="00016F42"/>
    <w:pPr>
      <w:tabs>
        <w:tab w:val="center" w:pos="4680"/>
        <w:tab w:val="right" w:pos="9360"/>
      </w:tabs>
      <w:spacing w:after="0" w:line="240" w:lineRule="auto"/>
    </w:pPr>
    <w:rPr>
      <w:rFonts w:ascii="Times New Roman" w:hAnsi="Times New Roman"/>
      <w:sz w:val="24"/>
    </w:rPr>
  </w:style>
  <w:style w:type="paragraph" w:customStyle="1" w:styleId="1D062CB542094F0593583A166B9AECF9">
    <w:name w:val="1D062CB542094F0593583A166B9AECF9"/>
    <w:rsid w:val="00016F42"/>
  </w:style>
  <w:style w:type="paragraph" w:customStyle="1" w:styleId="13F4BC53C13042EE8A33A424FBBA3721">
    <w:name w:val="13F4BC53C13042EE8A33A424FBBA3721"/>
    <w:rsid w:val="00016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347AB2-C3A5-4893-AC83-620EE4AB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584</Words>
  <Characters>3332</Characters>
  <Application>Microsoft Office Word</Application>
  <DocSecurity>0</DocSecurity>
  <Lines>27</Lines>
  <Paragraphs>7</Paragraphs>
  <ScaleCrop>false</ScaleCrop>
  <Company>Texas Legislative Council</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2017-05-12T00:00:00Z</cp:lastPrinted>
  <dcterms:created xsi:type="dcterms:W3CDTF">2015-05-29T14:24:00Z</dcterms:created>
  <dcterms:modified xsi:type="dcterms:W3CDTF">2017-05-12T00:01:00Z</dcterms:modified>
</cp:coreProperties>
</file>

<file path=docProps/custom.xml><?xml version="1.0" encoding="utf-8"?>
<op:Properties xmlns:vt="http://schemas.openxmlformats.org/officeDocument/2006/docPropsVTypes" xmlns:op="http://schemas.openxmlformats.org/officeDocument/2006/custom-properties"/>
</file>