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FA3" w:rsidTr="00345119">
        <w:tc>
          <w:tcPr>
            <w:tcW w:w="9576" w:type="dxa"/>
            <w:noWrap/>
          </w:tcPr>
          <w:p w:rsidR="008423E4" w:rsidRPr="0022177D" w:rsidRDefault="00BF6A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6A7E" w:rsidP="008423E4">
      <w:pPr>
        <w:jc w:val="center"/>
      </w:pPr>
    </w:p>
    <w:p w:rsidR="008423E4" w:rsidRPr="00B31F0E" w:rsidRDefault="00BF6A7E" w:rsidP="008423E4"/>
    <w:p w:rsidR="008423E4" w:rsidRPr="00742794" w:rsidRDefault="00BF6A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FA3" w:rsidTr="00345119">
        <w:tc>
          <w:tcPr>
            <w:tcW w:w="9576" w:type="dxa"/>
          </w:tcPr>
          <w:p w:rsidR="008423E4" w:rsidRPr="00861995" w:rsidRDefault="00BF6A7E" w:rsidP="00345119">
            <w:pPr>
              <w:jc w:val="right"/>
            </w:pPr>
            <w:r>
              <w:t>C.S.H.B. 972</w:t>
            </w:r>
          </w:p>
        </w:tc>
      </w:tr>
      <w:tr w:rsidR="00996FA3" w:rsidTr="00345119">
        <w:tc>
          <w:tcPr>
            <w:tcW w:w="9576" w:type="dxa"/>
          </w:tcPr>
          <w:p w:rsidR="008423E4" w:rsidRPr="00861995" w:rsidRDefault="00BF6A7E" w:rsidP="00AF3B2D">
            <w:pPr>
              <w:jc w:val="right"/>
            </w:pPr>
            <w:r>
              <w:t xml:space="preserve">By: </w:t>
            </w:r>
            <w:r>
              <w:t>Giddings</w:t>
            </w:r>
          </w:p>
        </w:tc>
      </w:tr>
      <w:tr w:rsidR="00996FA3" w:rsidTr="00345119">
        <w:tc>
          <w:tcPr>
            <w:tcW w:w="9576" w:type="dxa"/>
          </w:tcPr>
          <w:p w:rsidR="008423E4" w:rsidRPr="00861995" w:rsidRDefault="00BF6A7E" w:rsidP="00345119">
            <w:pPr>
              <w:jc w:val="right"/>
            </w:pPr>
            <w:r>
              <w:t>Public Education</w:t>
            </w:r>
          </w:p>
        </w:tc>
      </w:tr>
      <w:tr w:rsidR="00996FA3" w:rsidTr="00345119">
        <w:tc>
          <w:tcPr>
            <w:tcW w:w="9576" w:type="dxa"/>
          </w:tcPr>
          <w:p w:rsidR="008423E4" w:rsidRDefault="00BF6A7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F6A7E" w:rsidP="008423E4">
      <w:pPr>
        <w:tabs>
          <w:tab w:val="right" w:pos="9360"/>
        </w:tabs>
      </w:pPr>
    </w:p>
    <w:p w:rsidR="008423E4" w:rsidRDefault="00BF6A7E" w:rsidP="008423E4"/>
    <w:p w:rsidR="008423E4" w:rsidRDefault="00BF6A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96FA3" w:rsidTr="00AF3B2D">
        <w:tc>
          <w:tcPr>
            <w:tcW w:w="9582" w:type="dxa"/>
          </w:tcPr>
          <w:p w:rsidR="008423E4" w:rsidRPr="00A8133F" w:rsidRDefault="00BF6A7E" w:rsidP="00956C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6A7E" w:rsidP="00956C87"/>
          <w:p w:rsidR="008423E4" w:rsidRDefault="00BF6A7E" w:rsidP="00956C87">
            <w:pPr>
              <w:pStyle w:val="Header"/>
              <w:jc w:val="both"/>
            </w:pPr>
            <w:r>
              <w:t>According to interested parties, s</w:t>
            </w:r>
            <w:r>
              <w:t xml:space="preserve">tudies indicate that </w:t>
            </w:r>
            <w:r>
              <w:t>students</w:t>
            </w:r>
            <w:r>
              <w:t xml:space="preserve"> </w:t>
            </w:r>
            <w:r>
              <w:t>are more successful</w:t>
            </w:r>
            <w:r>
              <w:t xml:space="preserve"> when core instruction is provided by an experienced teacher </w:t>
            </w:r>
            <w:r>
              <w:t xml:space="preserve">teaching </w:t>
            </w:r>
            <w:r>
              <w:t xml:space="preserve">in </w:t>
            </w:r>
            <w:r>
              <w:t xml:space="preserve">his or her </w:t>
            </w:r>
            <w:r>
              <w:t xml:space="preserve">area of certification.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972 </w:t>
            </w:r>
            <w:r>
              <w:t xml:space="preserve">seeks to </w:t>
            </w:r>
            <w:r>
              <w:t xml:space="preserve">ensure that elementary school </w:t>
            </w:r>
            <w:r>
              <w:t>students</w:t>
            </w:r>
            <w:r>
              <w:t xml:space="preserve"> </w:t>
            </w:r>
            <w:r>
              <w:t xml:space="preserve">in certain districts </w:t>
            </w:r>
            <w:r>
              <w:t xml:space="preserve">are provided </w:t>
            </w:r>
            <w:r>
              <w:t xml:space="preserve">such teachers </w:t>
            </w:r>
            <w:r>
              <w:t xml:space="preserve">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the assignment of </w:t>
            </w:r>
            <w:r>
              <w:t>a</w:t>
            </w:r>
            <w:r>
              <w:t>pplica</w:t>
            </w:r>
            <w:r>
              <w:t>ble</w:t>
            </w:r>
            <w:r>
              <w:t xml:space="preserve"> student</w:t>
            </w:r>
            <w:r>
              <w:t>s</w:t>
            </w:r>
            <w:r>
              <w:t xml:space="preserve"> in first through sixth grade to </w:t>
            </w:r>
            <w:r>
              <w:t>certain inexperienced</w:t>
            </w:r>
            <w:r>
              <w:t xml:space="preserve"> teacher</w:t>
            </w:r>
            <w:r>
              <w:t>s</w:t>
            </w:r>
            <w:r>
              <w:t xml:space="preserve"> for two consecutive years</w:t>
            </w:r>
            <w:r>
              <w:t xml:space="preserve">. </w:t>
            </w:r>
          </w:p>
          <w:p w:rsidR="008423E4" w:rsidRPr="00E26B13" w:rsidRDefault="00BF6A7E" w:rsidP="00956C87">
            <w:pPr>
              <w:rPr>
                <w:b/>
              </w:rPr>
            </w:pPr>
          </w:p>
        </w:tc>
      </w:tr>
      <w:tr w:rsidR="00996FA3" w:rsidTr="00AF3B2D">
        <w:tc>
          <w:tcPr>
            <w:tcW w:w="9582" w:type="dxa"/>
          </w:tcPr>
          <w:p w:rsidR="0017725B" w:rsidRDefault="00BF6A7E" w:rsidP="00956C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6A7E" w:rsidP="00956C87">
            <w:pPr>
              <w:rPr>
                <w:b/>
                <w:u w:val="single"/>
              </w:rPr>
            </w:pPr>
          </w:p>
          <w:p w:rsidR="00AF2CFB" w:rsidRPr="00AF2CFB" w:rsidRDefault="00BF6A7E" w:rsidP="00956C87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BF6A7E" w:rsidP="00956C87">
            <w:pPr>
              <w:rPr>
                <w:b/>
                <w:u w:val="single"/>
              </w:rPr>
            </w:pPr>
          </w:p>
        </w:tc>
      </w:tr>
      <w:tr w:rsidR="00996FA3" w:rsidTr="00AF3B2D">
        <w:tc>
          <w:tcPr>
            <w:tcW w:w="9582" w:type="dxa"/>
          </w:tcPr>
          <w:p w:rsidR="008423E4" w:rsidRPr="00A8133F" w:rsidRDefault="00BF6A7E" w:rsidP="00956C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F6A7E" w:rsidP="00956C87"/>
          <w:p w:rsidR="00AF2CFB" w:rsidRDefault="00BF6A7E" w:rsidP="00956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 commissioner of education in SECTION 2 of this bill.</w:t>
            </w:r>
          </w:p>
          <w:p w:rsidR="008423E4" w:rsidRPr="00E21FDC" w:rsidRDefault="00BF6A7E" w:rsidP="00956C87">
            <w:pPr>
              <w:rPr>
                <w:b/>
              </w:rPr>
            </w:pPr>
          </w:p>
        </w:tc>
      </w:tr>
      <w:tr w:rsidR="00996FA3" w:rsidTr="00AF3B2D">
        <w:tc>
          <w:tcPr>
            <w:tcW w:w="9582" w:type="dxa"/>
          </w:tcPr>
          <w:p w:rsidR="008423E4" w:rsidRPr="00A8133F" w:rsidRDefault="00BF6A7E" w:rsidP="00956C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6A7E" w:rsidP="00956C87"/>
          <w:p w:rsidR="00C506E2" w:rsidRDefault="00BF6A7E" w:rsidP="00956C87">
            <w:pPr>
              <w:pStyle w:val="Header"/>
              <w:jc w:val="both"/>
            </w:pPr>
            <w:r>
              <w:t>C.S.</w:t>
            </w:r>
            <w:r>
              <w:t xml:space="preserve">H.B. 972 amends the Education Code to </w:t>
            </w:r>
            <w:r>
              <w:t>prohibit a</w:t>
            </w:r>
            <w:r>
              <w:t xml:space="preserve"> student in first through sixth grade who attends an elementary school</w:t>
            </w:r>
            <w:r>
              <w:t xml:space="preserve"> in a </w:t>
            </w:r>
            <w:r>
              <w:t xml:space="preserve">public </w:t>
            </w:r>
            <w:r>
              <w:t>school district with an enrollment of 5,000 or more</w:t>
            </w:r>
            <w:r>
              <w:t xml:space="preserve"> students</w:t>
            </w:r>
            <w:r>
              <w:t xml:space="preserve"> </w:t>
            </w:r>
            <w:r>
              <w:t>from being</w:t>
            </w:r>
            <w:r>
              <w:t xml:space="preserve"> assigned for two consecutiv</w:t>
            </w:r>
            <w:r>
              <w:t xml:space="preserve">e school years to a teacher who </w:t>
            </w:r>
            <w:r>
              <w:t>has less than one year o</w:t>
            </w:r>
            <w:r>
              <w:t>f teaching experience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who </w:t>
            </w:r>
            <w:r>
              <w:t xml:space="preserve">does not hold the appropriate </w:t>
            </w:r>
            <w:r>
              <w:t xml:space="preserve">teaching </w:t>
            </w:r>
            <w:r>
              <w:t>certificate.</w:t>
            </w:r>
            <w:r>
              <w:t xml:space="preserve"> The bill establishes that </w:t>
            </w:r>
            <w:r>
              <w:t>this</w:t>
            </w:r>
            <w:r>
              <w:t xml:space="preserve"> </w:t>
            </w:r>
            <w:r>
              <w:t xml:space="preserve">prohibition </w:t>
            </w:r>
            <w:r>
              <w:t xml:space="preserve">does not apply if </w:t>
            </w:r>
            <w:r>
              <w:t>the teach</w:t>
            </w:r>
            <w:r>
              <w:t>er to whom the student is assigned is teaching a subject other than a subject included in the foundation curric</w:t>
            </w:r>
            <w:r>
              <w:t>ulum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if </w:t>
            </w:r>
            <w:r>
              <w:t>the student's parent or other person standing in parental relation to the student and a school counselor or school administrator agree</w:t>
            </w:r>
            <w:r>
              <w:t xml:space="preserve"> otherwise regarding assignment of the student to the teacher.</w:t>
            </w:r>
            <w:r>
              <w:t xml:space="preserve"> The </w:t>
            </w:r>
            <w:r>
              <w:t>prohibition</w:t>
            </w:r>
            <w:r>
              <w:t xml:space="preserve"> also does not apply </w:t>
            </w:r>
            <w:r>
              <w:t xml:space="preserve">to the first year a student transfers into a school district. The </w:t>
            </w:r>
            <w:r>
              <w:t xml:space="preserve">bill </w:t>
            </w:r>
            <w:r>
              <w:t>includes its provisions relating to the assignment of students to teachers among the s</w:t>
            </w:r>
            <w:r>
              <w:t xml:space="preserve">tatutory provisions from which a school campus or district may not receive an exemption or waiver from </w:t>
            </w:r>
            <w:r w:rsidRPr="003428F7">
              <w:t xml:space="preserve">the commissioner </w:t>
            </w:r>
            <w:r w:rsidRPr="003428F7">
              <w:t>of education</w:t>
            </w:r>
            <w:r w:rsidRPr="003428F7">
              <w:t>, except that the commissioner may</w:t>
            </w:r>
            <w:r w:rsidRPr="003428F7">
              <w:t xml:space="preserve"> grant a waiver </w:t>
            </w:r>
            <w:r>
              <w:t xml:space="preserve">from the bill's provisions </w:t>
            </w:r>
            <w:r w:rsidRPr="003428F7">
              <w:t>to a district if the commissioner finds that extreme circumstances in the district warrant the waiver</w:t>
            </w:r>
            <w:r w:rsidRPr="003428F7">
              <w:t xml:space="preserve">. The bill authorizes the commissioner </w:t>
            </w:r>
            <w:r w:rsidRPr="003428F7">
              <w:t>to</w:t>
            </w:r>
            <w:r w:rsidRPr="003428F7">
              <w:t xml:space="preserve"> adopt rules as necessary to implement </w:t>
            </w:r>
            <w:r w:rsidRPr="003428F7">
              <w:t>the bill's provisions</w:t>
            </w:r>
            <w:r w:rsidRPr="003428F7">
              <w:t xml:space="preserve"> relating to the assignment of students to teachers</w:t>
            </w:r>
            <w:r w:rsidRPr="003428F7">
              <w:t>.</w:t>
            </w:r>
            <w:r w:rsidRPr="003428F7">
              <w:t xml:space="preserve"> </w:t>
            </w:r>
            <w:r w:rsidRPr="003428F7">
              <w:t>T</w:t>
            </w:r>
            <w:r w:rsidRPr="003428F7">
              <w:t>he bill applies beginning with the 2017-2018 school year.</w:t>
            </w:r>
          </w:p>
          <w:p w:rsidR="008423E4" w:rsidRPr="00835628" w:rsidRDefault="00BF6A7E" w:rsidP="00956C87">
            <w:pPr>
              <w:rPr>
                <w:b/>
              </w:rPr>
            </w:pPr>
          </w:p>
        </w:tc>
      </w:tr>
      <w:tr w:rsidR="00996FA3" w:rsidTr="00AF3B2D">
        <w:tc>
          <w:tcPr>
            <w:tcW w:w="9582" w:type="dxa"/>
          </w:tcPr>
          <w:p w:rsidR="008423E4" w:rsidRPr="00A8133F" w:rsidRDefault="00BF6A7E" w:rsidP="00956C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6A7E" w:rsidP="00956C87"/>
          <w:p w:rsidR="008423E4" w:rsidRPr="003624F2" w:rsidRDefault="00BF6A7E" w:rsidP="00956C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F6A7E" w:rsidP="00956C87">
            <w:pPr>
              <w:rPr>
                <w:b/>
              </w:rPr>
            </w:pPr>
          </w:p>
        </w:tc>
      </w:tr>
      <w:tr w:rsidR="00996FA3" w:rsidTr="00AF3B2D">
        <w:tc>
          <w:tcPr>
            <w:tcW w:w="9582" w:type="dxa"/>
          </w:tcPr>
          <w:p w:rsidR="00AF3B2D" w:rsidRDefault="00BF6A7E" w:rsidP="00956C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15929" w:rsidRDefault="00BF6A7E" w:rsidP="00956C87">
            <w:pPr>
              <w:jc w:val="both"/>
            </w:pPr>
          </w:p>
          <w:p w:rsidR="00115929" w:rsidRDefault="00BF6A7E" w:rsidP="00956C87">
            <w:pPr>
              <w:jc w:val="both"/>
            </w:pPr>
            <w:r>
              <w:t>While C.S.H.B. 972 may differ from the original in min</w:t>
            </w:r>
            <w:r>
              <w:t xml:space="preserve">or or nonsubstantive ways, the following comparison is organized and formatted in a manner that indicates the substantial differences </w:t>
            </w:r>
            <w:r>
              <w:lastRenderedPageBreak/>
              <w:t>between the introduced and committee substitute versions of the bill.</w:t>
            </w:r>
          </w:p>
          <w:p w:rsidR="00115929" w:rsidRPr="00115929" w:rsidRDefault="00BF6A7E" w:rsidP="00956C87">
            <w:pPr>
              <w:jc w:val="both"/>
            </w:pPr>
          </w:p>
        </w:tc>
      </w:tr>
      <w:tr w:rsidR="00996FA3" w:rsidTr="00AF3B2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996FA3" w:rsidTr="00AF3B2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F3B2D" w:rsidRDefault="00BF6A7E" w:rsidP="00956C87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F3B2D" w:rsidRDefault="00BF6A7E" w:rsidP="00956C8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96FA3" w:rsidTr="00AF3B2D">
              <w:tc>
                <w:tcPr>
                  <w:tcW w:w="4673" w:type="dxa"/>
                  <w:tcMar>
                    <w:righ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 xml:space="preserve">SECTION 1. </w:t>
                  </w:r>
                  <w:r>
                    <w:t xml:space="preserve"> Section 7.056(e), Education 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>SECTION 1. Same as introduced version.</w:t>
                  </w:r>
                </w:p>
                <w:p w:rsidR="00AF3B2D" w:rsidRDefault="00BF6A7E" w:rsidP="00956C87">
                  <w:pPr>
                    <w:jc w:val="both"/>
                  </w:pPr>
                </w:p>
              </w:tc>
            </w:tr>
            <w:tr w:rsidR="00996FA3" w:rsidTr="00AF3B2D">
              <w:tc>
                <w:tcPr>
                  <w:tcW w:w="4673" w:type="dxa"/>
                  <w:tcMar>
                    <w:righ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>SECTION 2.  Subchapter B, Chapter 28, Education Code, is amended by adding Section 28.0215 to read as follows: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 xml:space="preserve">Sec. 28.0215.  REQUIREMENTS FOR ASSIGNMENT OF STUDENTS </w:t>
                  </w:r>
                  <w:r>
                    <w:rPr>
                      <w:u w:val="single"/>
                    </w:rPr>
                    <w:t>TO TEACHERS.  (a)  This section applies only to a school district with an enrollment of 5,000 or more students.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(b)  A student in first through sixth grade who attends an elementary school may not be assigned for two consecutive school years to a teacher w</w:t>
                  </w:r>
                  <w:r>
                    <w:rPr>
                      <w:u w:val="single"/>
                    </w:rPr>
                    <w:t>ho: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 xml:space="preserve">(1)  has less than one year of teaching experience; </w:t>
                  </w:r>
                  <w:r w:rsidRPr="00115929">
                    <w:rPr>
                      <w:highlight w:val="lightGray"/>
                      <w:u w:val="single"/>
                    </w:rPr>
                    <w:t>or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(2)  does not hold the appropriate certificate required under Section 21.003.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(c)  The requirement imposed by Subsection (b) does not apply if: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 xml:space="preserve">(1)  the teacher to whom the student is assigned is </w:t>
                  </w:r>
                  <w:r>
                    <w:rPr>
                      <w:u w:val="single"/>
                    </w:rPr>
                    <w:t>teaching a subject other than a subject included in the foundation curriculum under Section 28.002(a)(1); or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(2)  the student's parent or other person standing in parental relation to the student and a school counselor or school administrator agree otherwi</w:t>
                  </w:r>
                  <w:r>
                    <w:rPr>
                      <w:u w:val="single"/>
                    </w:rPr>
                    <w:t>se regarding assignment of the student to the teacher.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(d)  Subsection (b) does not apply to the first year a student transfers into a school district.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(e)  The commissioner may grant a waiver from the requirements of this section to a school district if t</w:t>
                  </w:r>
                  <w:r>
                    <w:rPr>
                      <w:u w:val="single"/>
                    </w:rPr>
                    <w:t>he commissioner finds that extreme circumstances in the district warrant the waiver.  The commissioner may adopt rules as necessary to implement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>SECTION 2.  Subchapter B, Chapter 28, Education Code, is amended by adding Section 28.0215 to rea</w:t>
                  </w:r>
                  <w:r>
                    <w:t>d as follows: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Sec. 28.0215.  REQUIREMENTS FOR ASSIGNMENT OF STUDENTS TO TEACHERS.  (a)  This section applies only to a school district with an enrollment of 5,000 or more students.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(b)  A student in first through sixth grade who attends an elementary schoo</w:t>
                  </w:r>
                  <w:r>
                    <w:rPr>
                      <w:u w:val="single"/>
                    </w:rPr>
                    <w:t>l may not be assigned for two consecutive school years to a teacher who: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 xml:space="preserve">(1)  has less than one year of teaching experience; </w:t>
                  </w:r>
                  <w:r w:rsidRPr="00115929">
                    <w:rPr>
                      <w:highlight w:val="lightGray"/>
                      <w:u w:val="single"/>
                    </w:rPr>
                    <w:t>and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(2)  does not hold the appropriate certificate required under Section 21.003.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(c)  The requirement imposed by Subsection (b) do</w:t>
                  </w:r>
                  <w:r>
                    <w:rPr>
                      <w:u w:val="single"/>
                    </w:rPr>
                    <w:t>es not apply if: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(1)  the teacher to whom the student is assigned is teaching a subject other than a subject included in the foundation curriculum under Section 28.002(a)(1); or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(2)  the student's parent or other person standing in parental relation to the</w:t>
                  </w:r>
                  <w:r>
                    <w:rPr>
                      <w:u w:val="single"/>
                    </w:rPr>
                    <w:t xml:space="preserve"> student and a school counselor or school administrator agree otherwise regarding assignment of the student to the teacher.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(d)  Subsection (b) does not apply to the first year a student transfers into a school district.</w:t>
                  </w:r>
                </w:p>
                <w:p w:rsidR="00AF3B2D" w:rsidRDefault="00BF6A7E" w:rsidP="00956C87">
                  <w:pPr>
                    <w:jc w:val="both"/>
                  </w:pPr>
                  <w:r>
                    <w:rPr>
                      <w:u w:val="single"/>
                    </w:rPr>
                    <w:t>(e)  The commissioner may grant a w</w:t>
                  </w:r>
                  <w:r>
                    <w:rPr>
                      <w:u w:val="single"/>
                    </w:rPr>
                    <w:t>aiver from the requirements of this section to a school district if the commissioner finds that extreme circumstances in the district warrant the waiver.  The commissioner may adopt rules as necessary to implement this section.</w:t>
                  </w:r>
                </w:p>
              </w:tc>
            </w:tr>
            <w:tr w:rsidR="00996FA3" w:rsidTr="00AF3B2D">
              <w:tc>
                <w:tcPr>
                  <w:tcW w:w="4673" w:type="dxa"/>
                  <w:tcMar>
                    <w:righ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 xml:space="preserve">SECTION 3.  This Act </w:t>
                  </w:r>
                  <w:r>
                    <w:t>applies beginning with the 2017-2018 school year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>SECTION 3. Same as introduced version.</w:t>
                  </w:r>
                </w:p>
                <w:p w:rsidR="00AF3B2D" w:rsidRDefault="00BF6A7E" w:rsidP="00956C87">
                  <w:pPr>
                    <w:jc w:val="both"/>
                  </w:pPr>
                </w:p>
              </w:tc>
            </w:tr>
            <w:tr w:rsidR="00996FA3" w:rsidTr="00AF3B2D">
              <w:tc>
                <w:tcPr>
                  <w:tcW w:w="4673" w:type="dxa"/>
                  <w:tcMar>
                    <w:righ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>SECTION 4.  This Act takes effect immediately if it receives a vote of two-thirds of all the members elected to each house, as provided by Section 39, Article III, T</w:t>
                  </w:r>
                  <w:r>
                    <w:t>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F3B2D" w:rsidRDefault="00BF6A7E" w:rsidP="00956C87">
                  <w:pPr>
                    <w:jc w:val="both"/>
                  </w:pPr>
                  <w:r>
                    <w:t>SECTION 4. Same as introduced version.</w:t>
                  </w:r>
                </w:p>
                <w:p w:rsidR="00AF3B2D" w:rsidRDefault="00BF6A7E" w:rsidP="00956C87">
                  <w:pPr>
                    <w:jc w:val="both"/>
                  </w:pPr>
                </w:p>
                <w:p w:rsidR="00AF3B2D" w:rsidRDefault="00BF6A7E" w:rsidP="00956C87">
                  <w:pPr>
                    <w:jc w:val="both"/>
                  </w:pPr>
                </w:p>
              </w:tc>
            </w:tr>
          </w:tbl>
          <w:p w:rsidR="000C27F5" w:rsidRPr="009C1E9A" w:rsidRDefault="00BF6A7E" w:rsidP="00956C87">
            <w:pPr>
              <w:rPr>
                <w:b/>
                <w:u w:val="single"/>
              </w:rPr>
            </w:pPr>
          </w:p>
        </w:tc>
      </w:tr>
    </w:tbl>
    <w:p w:rsidR="004108C3" w:rsidRPr="008423E4" w:rsidRDefault="00BF6A7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A7E">
      <w:r>
        <w:separator/>
      </w:r>
    </w:p>
  </w:endnote>
  <w:endnote w:type="continuationSeparator" w:id="0">
    <w:p w:rsidR="00000000" w:rsidRDefault="00B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FA3" w:rsidTr="009C1E9A">
      <w:trPr>
        <w:cantSplit/>
      </w:trPr>
      <w:tc>
        <w:tcPr>
          <w:tcW w:w="0" w:type="pct"/>
        </w:tcPr>
        <w:p w:rsidR="00137D90" w:rsidRDefault="00BF6A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F6A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F6A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F6A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FA3" w:rsidTr="009C1E9A">
      <w:trPr>
        <w:cantSplit/>
      </w:trPr>
      <w:tc>
        <w:tcPr>
          <w:tcW w:w="0" w:type="pct"/>
        </w:tcPr>
        <w:p w:rsidR="00EC379B" w:rsidRDefault="00BF6A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F6A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19520</w:t>
          </w:r>
        </w:p>
      </w:tc>
      <w:tc>
        <w:tcPr>
          <w:tcW w:w="2453" w:type="pct"/>
        </w:tcPr>
        <w:p w:rsidR="00EC379B" w:rsidRDefault="00BF6A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17.95.270</w:t>
          </w:r>
          <w:r>
            <w:fldChar w:fldCharType="end"/>
          </w:r>
        </w:p>
      </w:tc>
    </w:tr>
    <w:tr w:rsidR="00996FA3" w:rsidTr="009C1E9A">
      <w:trPr>
        <w:cantSplit/>
      </w:trPr>
      <w:tc>
        <w:tcPr>
          <w:tcW w:w="0" w:type="pct"/>
        </w:tcPr>
        <w:p w:rsidR="00EC379B" w:rsidRDefault="00BF6A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F6A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F6A7E" w:rsidP="006D504F">
          <w:pPr>
            <w:pStyle w:val="Footer"/>
            <w:rPr>
              <w:rStyle w:val="PageNumber"/>
            </w:rPr>
          </w:pPr>
        </w:p>
        <w:p w:rsidR="00EC379B" w:rsidRDefault="00BF6A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F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F6A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F6A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F6A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A7E">
      <w:r>
        <w:separator/>
      </w:r>
    </w:p>
  </w:footnote>
  <w:footnote w:type="continuationSeparator" w:id="0">
    <w:p w:rsidR="00000000" w:rsidRDefault="00BF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A3"/>
    <w:rsid w:val="00996FA3"/>
    <w:rsid w:val="00B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4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4B88"/>
  </w:style>
  <w:style w:type="paragraph" w:styleId="CommentSubject">
    <w:name w:val="annotation subject"/>
    <w:basedOn w:val="CommentText"/>
    <w:next w:val="CommentText"/>
    <w:link w:val="CommentSubjectChar"/>
    <w:rsid w:val="00E0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4B88"/>
    <w:rPr>
      <w:b/>
      <w:bCs/>
    </w:rPr>
  </w:style>
  <w:style w:type="paragraph" w:styleId="Revision">
    <w:name w:val="Revision"/>
    <w:hidden/>
    <w:uiPriority w:val="99"/>
    <w:semiHidden/>
    <w:rsid w:val="00D17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4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4B88"/>
  </w:style>
  <w:style w:type="paragraph" w:styleId="CommentSubject">
    <w:name w:val="annotation subject"/>
    <w:basedOn w:val="CommentText"/>
    <w:next w:val="CommentText"/>
    <w:link w:val="CommentSubjectChar"/>
    <w:rsid w:val="00E0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4B88"/>
    <w:rPr>
      <w:b/>
      <w:bCs/>
    </w:rPr>
  </w:style>
  <w:style w:type="paragraph" w:styleId="Revision">
    <w:name w:val="Revision"/>
    <w:hidden/>
    <w:uiPriority w:val="99"/>
    <w:semiHidden/>
    <w:rsid w:val="00D17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5165</Characters>
  <Application>Microsoft Office Word</Application>
  <DocSecurity>4</DocSecurity>
  <Lines>153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HB00972 (Committee Report (Substituted))</vt:lpstr>
    </vt:vector>
  </TitlesOfParts>
  <Company>State of Texas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19520</dc:subject>
  <dc:creator>State of Texas</dc:creator>
  <dc:description>HB 972 by Giddings-(H)Public Education</dc:description>
  <cp:lastModifiedBy>Alexander McMillan</cp:lastModifiedBy>
  <cp:revision>2</cp:revision>
  <cp:lastPrinted>2017-04-05T20:03:00Z</cp:lastPrinted>
  <dcterms:created xsi:type="dcterms:W3CDTF">2017-04-20T23:46:00Z</dcterms:created>
  <dcterms:modified xsi:type="dcterms:W3CDTF">2017-04-20T23:46:00Z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17.95.270</vt:lpwstr>
  </property>
</Properties>
</file>