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64BF5" w:rsidTr="00345119">
        <w:tc>
          <w:tcPr>
            <w:tcW w:w="9576" w:type="dxa"/>
            <w:noWrap/>
          </w:tcPr>
          <w:p w:rsidR="008423E4" w:rsidRPr="0022177D" w:rsidRDefault="00B154D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154D5" w:rsidP="008423E4">
      <w:pPr>
        <w:jc w:val="center"/>
      </w:pPr>
    </w:p>
    <w:p w:rsidR="008423E4" w:rsidRPr="00B31F0E" w:rsidRDefault="00B154D5" w:rsidP="008423E4"/>
    <w:p w:rsidR="008423E4" w:rsidRPr="00742794" w:rsidRDefault="00B154D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64BF5" w:rsidTr="00345119">
        <w:tc>
          <w:tcPr>
            <w:tcW w:w="9576" w:type="dxa"/>
          </w:tcPr>
          <w:p w:rsidR="008423E4" w:rsidRPr="00861995" w:rsidRDefault="00B154D5" w:rsidP="00345119">
            <w:pPr>
              <w:jc w:val="right"/>
            </w:pPr>
            <w:r>
              <w:t>H.B. 1062</w:t>
            </w:r>
          </w:p>
        </w:tc>
      </w:tr>
      <w:tr w:rsidR="00864BF5" w:rsidTr="00345119">
        <w:tc>
          <w:tcPr>
            <w:tcW w:w="9576" w:type="dxa"/>
          </w:tcPr>
          <w:p w:rsidR="008423E4" w:rsidRPr="00861995" w:rsidRDefault="00B154D5" w:rsidP="00BE03F4">
            <w:pPr>
              <w:jc w:val="right"/>
            </w:pPr>
            <w:r>
              <w:t xml:space="preserve">By: </w:t>
            </w:r>
            <w:r>
              <w:t>Gooden</w:t>
            </w:r>
          </w:p>
        </w:tc>
      </w:tr>
      <w:tr w:rsidR="00864BF5" w:rsidTr="00345119">
        <w:tc>
          <w:tcPr>
            <w:tcW w:w="9576" w:type="dxa"/>
          </w:tcPr>
          <w:p w:rsidR="008423E4" w:rsidRPr="00861995" w:rsidRDefault="00B154D5" w:rsidP="00345119">
            <w:pPr>
              <w:jc w:val="right"/>
            </w:pPr>
            <w:r>
              <w:t>Higher Education</w:t>
            </w:r>
          </w:p>
        </w:tc>
      </w:tr>
      <w:tr w:rsidR="00864BF5" w:rsidTr="00345119">
        <w:tc>
          <w:tcPr>
            <w:tcW w:w="9576" w:type="dxa"/>
          </w:tcPr>
          <w:p w:rsidR="008423E4" w:rsidRDefault="00B154D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154D5" w:rsidP="008423E4">
      <w:pPr>
        <w:tabs>
          <w:tab w:val="right" w:pos="9360"/>
        </w:tabs>
      </w:pPr>
    </w:p>
    <w:p w:rsidR="008423E4" w:rsidRDefault="00B154D5" w:rsidP="008423E4"/>
    <w:p w:rsidR="008423E4" w:rsidRDefault="00B154D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64BF5" w:rsidTr="00345119">
        <w:tc>
          <w:tcPr>
            <w:tcW w:w="9576" w:type="dxa"/>
          </w:tcPr>
          <w:p w:rsidR="008423E4" w:rsidRPr="00A8133F" w:rsidRDefault="00B154D5" w:rsidP="003E2F3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154D5" w:rsidP="003E2F34"/>
          <w:p w:rsidR="008423E4" w:rsidRDefault="00B154D5" w:rsidP="003E2F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suggest that the growth of the </w:t>
            </w:r>
            <w:r>
              <w:t xml:space="preserve">Trinity Valley Community College </w:t>
            </w:r>
            <w:r>
              <w:t xml:space="preserve">District merits increased </w:t>
            </w:r>
            <w:r>
              <w:t xml:space="preserve">representation on the </w:t>
            </w:r>
            <w:r>
              <w:t xml:space="preserve">district's </w:t>
            </w:r>
            <w:r>
              <w:t xml:space="preserve">governing board. </w:t>
            </w:r>
            <w:r>
              <w:t xml:space="preserve">H.B. 1062 seeks to provide for that increased representation by authorizing an increase in the number of </w:t>
            </w:r>
            <w:r>
              <w:t xml:space="preserve">board </w:t>
            </w:r>
            <w:r>
              <w:t>members.</w:t>
            </w:r>
          </w:p>
          <w:p w:rsidR="008423E4" w:rsidRPr="00E26B13" w:rsidRDefault="00B154D5" w:rsidP="003E2F34">
            <w:pPr>
              <w:rPr>
                <w:b/>
              </w:rPr>
            </w:pPr>
          </w:p>
        </w:tc>
      </w:tr>
      <w:tr w:rsidR="00864BF5" w:rsidTr="00345119">
        <w:tc>
          <w:tcPr>
            <w:tcW w:w="9576" w:type="dxa"/>
          </w:tcPr>
          <w:p w:rsidR="0017725B" w:rsidRDefault="00B154D5" w:rsidP="003E2F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154D5" w:rsidP="003E2F34">
            <w:pPr>
              <w:rPr>
                <w:b/>
                <w:u w:val="single"/>
              </w:rPr>
            </w:pPr>
          </w:p>
          <w:p w:rsidR="009B26B7" w:rsidRPr="009B26B7" w:rsidRDefault="00B154D5" w:rsidP="003E2F34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154D5" w:rsidP="003E2F34">
            <w:pPr>
              <w:rPr>
                <w:b/>
                <w:u w:val="single"/>
              </w:rPr>
            </w:pPr>
          </w:p>
        </w:tc>
      </w:tr>
      <w:tr w:rsidR="00864BF5" w:rsidTr="00345119">
        <w:tc>
          <w:tcPr>
            <w:tcW w:w="9576" w:type="dxa"/>
          </w:tcPr>
          <w:p w:rsidR="008423E4" w:rsidRPr="00A8133F" w:rsidRDefault="00B154D5" w:rsidP="003E2F3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154D5" w:rsidP="003E2F34"/>
          <w:p w:rsidR="009B26B7" w:rsidRDefault="00B154D5" w:rsidP="003E2F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B154D5" w:rsidP="003E2F34">
            <w:pPr>
              <w:rPr>
                <w:b/>
              </w:rPr>
            </w:pPr>
          </w:p>
        </w:tc>
      </w:tr>
      <w:tr w:rsidR="00864BF5" w:rsidTr="00345119">
        <w:tc>
          <w:tcPr>
            <w:tcW w:w="9576" w:type="dxa"/>
          </w:tcPr>
          <w:p w:rsidR="008423E4" w:rsidRPr="00A8133F" w:rsidRDefault="00B154D5" w:rsidP="003E2F3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154D5" w:rsidP="003E2F34"/>
          <w:p w:rsidR="008423E4" w:rsidRDefault="00B154D5" w:rsidP="003E2F34">
            <w:pPr>
              <w:pStyle w:val="Header"/>
              <w:jc w:val="both"/>
            </w:pPr>
            <w:r>
              <w:t>H.B. 1062 amends the Education Code to authorize the governing board</w:t>
            </w:r>
            <w:r>
              <w:t xml:space="preserve"> of the Trinity Valley Community College District by resolution or order to increase the number of board members to 11. The bill requires such a resolution or order to establish transition terms of office to conform to elections held in even-numbered years</w:t>
            </w:r>
            <w:r>
              <w:t xml:space="preserve"> and staggered six-year terms and to require the initial board members to draw lots to determine the members' terms</w:t>
            </w:r>
            <w:r>
              <w:t>, as specified by the bill</w:t>
            </w:r>
            <w:r>
              <w:t>.</w:t>
            </w:r>
          </w:p>
          <w:p w:rsidR="008423E4" w:rsidRPr="00835628" w:rsidRDefault="00B154D5" w:rsidP="003E2F34">
            <w:pPr>
              <w:rPr>
                <w:b/>
              </w:rPr>
            </w:pPr>
          </w:p>
        </w:tc>
      </w:tr>
      <w:tr w:rsidR="00864BF5" w:rsidTr="00345119">
        <w:tc>
          <w:tcPr>
            <w:tcW w:w="9576" w:type="dxa"/>
          </w:tcPr>
          <w:p w:rsidR="008423E4" w:rsidRPr="00A8133F" w:rsidRDefault="00B154D5" w:rsidP="003E2F3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154D5" w:rsidP="003E2F34"/>
          <w:p w:rsidR="008423E4" w:rsidRPr="003624F2" w:rsidRDefault="00B154D5" w:rsidP="003E2F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154D5" w:rsidP="003E2F34">
            <w:pPr>
              <w:rPr>
                <w:b/>
              </w:rPr>
            </w:pPr>
          </w:p>
        </w:tc>
      </w:tr>
    </w:tbl>
    <w:p w:rsidR="008423E4" w:rsidRPr="00BE0E75" w:rsidRDefault="00B154D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154D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54D5">
      <w:r>
        <w:separator/>
      </w:r>
    </w:p>
  </w:endnote>
  <w:endnote w:type="continuationSeparator" w:id="0">
    <w:p w:rsidR="00000000" w:rsidRDefault="00B1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64BF5" w:rsidTr="009C1E9A">
      <w:trPr>
        <w:cantSplit/>
      </w:trPr>
      <w:tc>
        <w:tcPr>
          <w:tcW w:w="0" w:type="pct"/>
        </w:tcPr>
        <w:p w:rsidR="00137D90" w:rsidRDefault="00B154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154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154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154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154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4BF5" w:rsidTr="009C1E9A">
      <w:trPr>
        <w:cantSplit/>
      </w:trPr>
      <w:tc>
        <w:tcPr>
          <w:tcW w:w="0" w:type="pct"/>
        </w:tcPr>
        <w:p w:rsidR="00EC379B" w:rsidRDefault="00B154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154D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15574</w:t>
          </w:r>
        </w:p>
      </w:tc>
      <w:tc>
        <w:tcPr>
          <w:tcW w:w="2453" w:type="pct"/>
        </w:tcPr>
        <w:p w:rsidR="00EC379B" w:rsidRDefault="00B154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17.69.523</w:t>
          </w:r>
          <w:r>
            <w:fldChar w:fldCharType="end"/>
          </w:r>
        </w:p>
      </w:tc>
    </w:tr>
    <w:tr w:rsidR="00864BF5" w:rsidTr="009C1E9A">
      <w:trPr>
        <w:cantSplit/>
      </w:trPr>
      <w:tc>
        <w:tcPr>
          <w:tcW w:w="0" w:type="pct"/>
        </w:tcPr>
        <w:p w:rsidR="00EC379B" w:rsidRDefault="00B154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154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154D5" w:rsidP="006D504F">
          <w:pPr>
            <w:pStyle w:val="Footer"/>
            <w:rPr>
              <w:rStyle w:val="PageNumber"/>
            </w:rPr>
          </w:pPr>
        </w:p>
        <w:p w:rsidR="00EC379B" w:rsidRDefault="00B154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4BF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154D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154D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154D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54D5">
      <w:r>
        <w:separator/>
      </w:r>
    </w:p>
  </w:footnote>
  <w:footnote w:type="continuationSeparator" w:id="0">
    <w:p w:rsidR="00000000" w:rsidRDefault="00B15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F5"/>
    <w:rsid w:val="00864BF5"/>
    <w:rsid w:val="00B1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52D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2D8A"/>
  </w:style>
  <w:style w:type="paragraph" w:styleId="CommentSubject">
    <w:name w:val="annotation subject"/>
    <w:basedOn w:val="CommentText"/>
    <w:next w:val="CommentText"/>
    <w:link w:val="CommentSubjectChar"/>
    <w:rsid w:val="00552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2D8A"/>
    <w:rPr>
      <w:b/>
      <w:bCs/>
    </w:rPr>
  </w:style>
  <w:style w:type="paragraph" w:styleId="Revision">
    <w:name w:val="Revision"/>
    <w:hidden/>
    <w:uiPriority w:val="99"/>
    <w:semiHidden/>
    <w:rsid w:val="00D946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52D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2D8A"/>
  </w:style>
  <w:style w:type="paragraph" w:styleId="CommentSubject">
    <w:name w:val="annotation subject"/>
    <w:basedOn w:val="CommentText"/>
    <w:next w:val="CommentText"/>
    <w:link w:val="CommentSubjectChar"/>
    <w:rsid w:val="00552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2D8A"/>
    <w:rPr>
      <w:b/>
      <w:bCs/>
    </w:rPr>
  </w:style>
  <w:style w:type="paragraph" w:styleId="Revision">
    <w:name w:val="Revision"/>
    <w:hidden/>
    <w:uiPriority w:val="99"/>
    <w:semiHidden/>
    <w:rsid w:val="00D946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1165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HB01062 (Committee Report (Unamended))</vt:lpstr>
    </vt:vector>
  </TitlesOfParts>
  <Company>State of Texas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15574</dc:subject>
  <dc:creator>State of Texas</dc:creator>
  <dc:description>HB 1062 by Gooden-(H)Higher Education</dc:description>
  <cp:lastModifiedBy>Alexander McMillan</cp:lastModifiedBy>
  <cp:revision>2</cp:revision>
  <cp:lastPrinted>2017-03-11T17:41:00Z</cp:lastPrinted>
  <dcterms:created xsi:type="dcterms:W3CDTF">2017-03-27T22:53:00Z</dcterms:created>
  <dcterms:modified xsi:type="dcterms:W3CDTF">2017-03-27T22:53:00Z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17.69.523</vt:lpwstr>
  </property>
</Properties>
</file>