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38" w:rsidRDefault="00AC4E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A0CB8DE042D450B98A3BED3A70DAEFD"/>
          </w:placeholder>
        </w:sdtPr>
        <w:sdtContent>
          <w:r w:rsidRPr="005C2A78">
            <w:rPr>
              <w:rFonts w:cs="Times New Roman"/>
              <w:b/>
              <w:szCs w:val="24"/>
              <w:u w:val="single"/>
            </w:rPr>
            <w:t>BILL ANALYSIS</w:t>
          </w:r>
        </w:sdtContent>
      </w:sdt>
    </w:p>
    <w:p w:rsidR="00AC4E38" w:rsidRPr="00585C31" w:rsidRDefault="00AC4E38" w:rsidP="000F1DF9">
      <w:pPr>
        <w:spacing w:after="0" w:line="240" w:lineRule="auto"/>
        <w:rPr>
          <w:rFonts w:cs="Times New Roman"/>
          <w:szCs w:val="24"/>
        </w:rPr>
      </w:pPr>
    </w:p>
    <w:p w:rsidR="00AC4E38" w:rsidRPr="00585C31" w:rsidRDefault="00AC4E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4E38" w:rsidTr="000F1DF9">
        <w:tc>
          <w:tcPr>
            <w:tcW w:w="2718" w:type="dxa"/>
          </w:tcPr>
          <w:p w:rsidR="00AC4E38" w:rsidRPr="005C2A78" w:rsidRDefault="00AC4E38" w:rsidP="006D756B">
            <w:pPr>
              <w:rPr>
                <w:rFonts w:cs="Times New Roman"/>
                <w:szCs w:val="24"/>
              </w:rPr>
            </w:pPr>
            <w:sdt>
              <w:sdtPr>
                <w:rPr>
                  <w:rFonts w:cs="Times New Roman"/>
                  <w:szCs w:val="24"/>
                </w:rPr>
                <w:alias w:val="Agency Title"/>
                <w:tag w:val="AgencyTitleContentControl"/>
                <w:id w:val="1920747753"/>
                <w:lock w:val="sdtContentLocked"/>
                <w:placeholder>
                  <w:docPart w:val="303CCEB6D09D4D2F9E7A3F77A1961956"/>
                </w:placeholder>
              </w:sdtPr>
              <w:sdtEndPr>
                <w:rPr>
                  <w:rFonts w:cstheme="minorBidi"/>
                  <w:szCs w:val="22"/>
                </w:rPr>
              </w:sdtEndPr>
              <w:sdtContent>
                <w:r>
                  <w:rPr>
                    <w:rFonts w:cs="Times New Roman"/>
                    <w:szCs w:val="24"/>
                  </w:rPr>
                  <w:t>Senate Research Center</w:t>
                </w:r>
              </w:sdtContent>
            </w:sdt>
          </w:p>
        </w:tc>
        <w:tc>
          <w:tcPr>
            <w:tcW w:w="6858" w:type="dxa"/>
          </w:tcPr>
          <w:p w:rsidR="00AC4E38" w:rsidRPr="00FF6471" w:rsidRDefault="00AC4E38" w:rsidP="000F1DF9">
            <w:pPr>
              <w:jc w:val="right"/>
              <w:rPr>
                <w:rFonts w:cs="Times New Roman"/>
                <w:szCs w:val="24"/>
              </w:rPr>
            </w:pPr>
            <w:sdt>
              <w:sdtPr>
                <w:rPr>
                  <w:rFonts w:cs="Times New Roman"/>
                  <w:szCs w:val="24"/>
                </w:rPr>
                <w:alias w:val="Bill Number"/>
                <w:tag w:val="BillNumberOne"/>
                <w:id w:val="-410784069"/>
                <w:lock w:val="sdtContentLocked"/>
                <w:placeholder>
                  <w:docPart w:val="E761C4144AA749039108AB760A318E92"/>
                </w:placeholder>
              </w:sdtPr>
              <w:sdtContent>
                <w:r>
                  <w:rPr>
                    <w:rFonts w:cs="Times New Roman"/>
                    <w:szCs w:val="24"/>
                  </w:rPr>
                  <w:t>H.B. 1076</w:t>
                </w:r>
              </w:sdtContent>
            </w:sdt>
          </w:p>
        </w:tc>
      </w:tr>
      <w:tr w:rsidR="00AC4E38" w:rsidTr="000F1DF9">
        <w:sdt>
          <w:sdtPr>
            <w:rPr>
              <w:rFonts w:cs="Times New Roman"/>
              <w:szCs w:val="24"/>
            </w:rPr>
            <w:alias w:val="TLCNumber"/>
            <w:tag w:val="TLCNumber"/>
            <w:id w:val="-542600604"/>
            <w:lock w:val="sdtLocked"/>
            <w:placeholder>
              <w:docPart w:val="8FFB9EA1803047719942ED0AFC87136A"/>
            </w:placeholder>
          </w:sdtPr>
          <w:sdtContent>
            <w:tc>
              <w:tcPr>
                <w:tcW w:w="2718" w:type="dxa"/>
              </w:tcPr>
              <w:p w:rsidR="00AC4E38" w:rsidRPr="000F1DF9" w:rsidRDefault="00AC4E38" w:rsidP="00C65088">
                <w:pPr>
                  <w:rPr>
                    <w:rFonts w:cs="Times New Roman"/>
                    <w:szCs w:val="24"/>
                  </w:rPr>
                </w:pPr>
                <w:r>
                  <w:rPr>
                    <w:rFonts w:cs="Times New Roman"/>
                    <w:szCs w:val="24"/>
                  </w:rPr>
                  <w:t>85R13863 JG-D</w:t>
                </w:r>
              </w:p>
            </w:tc>
          </w:sdtContent>
        </w:sdt>
        <w:tc>
          <w:tcPr>
            <w:tcW w:w="6858" w:type="dxa"/>
          </w:tcPr>
          <w:p w:rsidR="00AC4E38" w:rsidRPr="005C2A78" w:rsidRDefault="00AC4E38" w:rsidP="006D756B">
            <w:pPr>
              <w:jc w:val="right"/>
              <w:rPr>
                <w:rFonts w:cs="Times New Roman"/>
                <w:szCs w:val="24"/>
              </w:rPr>
            </w:pPr>
            <w:sdt>
              <w:sdtPr>
                <w:rPr>
                  <w:rFonts w:cs="Times New Roman"/>
                  <w:szCs w:val="24"/>
                </w:rPr>
                <w:alias w:val="Author Label"/>
                <w:tag w:val="By"/>
                <w:id w:val="72399597"/>
                <w:lock w:val="sdtLocked"/>
                <w:placeholder>
                  <w:docPart w:val="0B727356AE714C99A0BE335D317FAA9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DD5BCA222E4889A0E02CBAE8C2B03E"/>
                </w:placeholder>
              </w:sdtPr>
              <w:sdtContent>
                <w:r>
                  <w:rPr>
                    <w:rFonts w:cs="Times New Roman"/>
                    <w:szCs w:val="24"/>
                  </w:rPr>
                  <w:t>Oliverson et al.</w:t>
                </w:r>
              </w:sdtContent>
            </w:sdt>
            <w:sdt>
              <w:sdtPr>
                <w:rPr>
                  <w:rFonts w:cs="Times New Roman"/>
                  <w:szCs w:val="24"/>
                </w:rPr>
                <w:alias w:val="Sponsor"/>
                <w:tag w:val="Sponsor"/>
                <w:id w:val="-2039656131"/>
                <w:lock w:val="sdtContentLocked"/>
                <w:placeholder>
                  <w:docPart w:val="3EC00DEC0C9741A097FC0C2058727D43"/>
                </w:placeholder>
              </w:sdtPr>
              <w:sdtContent>
                <w:r>
                  <w:rPr>
                    <w:rFonts w:cs="Times New Roman"/>
                    <w:szCs w:val="24"/>
                  </w:rPr>
                  <w:t xml:space="preserve"> (Huffines)</w:t>
                </w:r>
              </w:sdtContent>
            </w:sdt>
          </w:p>
        </w:tc>
      </w:tr>
      <w:tr w:rsidR="00AC4E38" w:rsidTr="000F1DF9">
        <w:tc>
          <w:tcPr>
            <w:tcW w:w="2718" w:type="dxa"/>
          </w:tcPr>
          <w:p w:rsidR="00AC4E38" w:rsidRPr="00BC7495" w:rsidRDefault="00AC4E38" w:rsidP="000F1DF9">
            <w:pPr>
              <w:rPr>
                <w:rFonts w:cs="Times New Roman"/>
                <w:szCs w:val="24"/>
              </w:rPr>
            </w:pPr>
          </w:p>
        </w:tc>
        <w:sdt>
          <w:sdtPr>
            <w:rPr>
              <w:rFonts w:cs="Times New Roman"/>
              <w:szCs w:val="24"/>
            </w:rPr>
            <w:alias w:val="Committee"/>
            <w:tag w:val="Committee"/>
            <w:id w:val="1914272295"/>
            <w:lock w:val="sdtContentLocked"/>
            <w:placeholder>
              <w:docPart w:val="A6AD0EBD79CC4FF39C20246BECD067E7"/>
            </w:placeholder>
          </w:sdtPr>
          <w:sdtContent>
            <w:tc>
              <w:tcPr>
                <w:tcW w:w="6858" w:type="dxa"/>
              </w:tcPr>
              <w:p w:rsidR="00AC4E38" w:rsidRPr="00FF6471" w:rsidRDefault="00AC4E38" w:rsidP="000F1DF9">
                <w:pPr>
                  <w:jc w:val="right"/>
                  <w:rPr>
                    <w:rFonts w:cs="Times New Roman"/>
                    <w:szCs w:val="24"/>
                  </w:rPr>
                </w:pPr>
                <w:r>
                  <w:rPr>
                    <w:rFonts w:cs="Times New Roman"/>
                    <w:szCs w:val="24"/>
                  </w:rPr>
                  <w:t>Health &amp; Human Services</w:t>
                </w:r>
              </w:p>
            </w:tc>
          </w:sdtContent>
        </w:sdt>
      </w:tr>
      <w:tr w:rsidR="00AC4E38" w:rsidTr="000F1DF9">
        <w:tc>
          <w:tcPr>
            <w:tcW w:w="2718" w:type="dxa"/>
          </w:tcPr>
          <w:p w:rsidR="00AC4E38" w:rsidRPr="00BC7495" w:rsidRDefault="00AC4E38" w:rsidP="000F1DF9">
            <w:pPr>
              <w:rPr>
                <w:rFonts w:cs="Times New Roman"/>
                <w:szCs w:val="24"/>
              </w:rPr>
            </w:pPr>
          </w:p>
        </w:tc>
        <w:sdt>
          <w:sdtPr>
            <w:rPr>
              <w:rFonts w:cs="Times New Roman"/>
              <w:szCs w:val="24"/>
            </w:rPr>
            <w:alias w:val="Date"/>
            <w:tag w:val="DateContentControl"/>
            <w:id w:val="1178081906"/>
            <w:lock w:val="sdtLocked"/>
            <w:placeholder>
              <w:docPart w:val="C2742901F94543B79E240E200F0996FF"/>
            </w:placeholder>
            <w:date w:fullDate="2017-05-08T00:00:00Z">
              <w:dateFormat w:val="M/d/yyyy"/>
              <w:lid w:val="en-US"/>
              <w:storeMappedDataAs w:val="dateTime"/>
              <w:calendar w:val="gregorian"/>
            </w:date>
          </w:sdtPr>
          <w:sdtContent>
            <w:tc>
              <w:tcPr>
                <w:tcW w:w="6858" w:type="dxa"/>
              </w:tcPr>
              <w:p w:rsidR="00AC4E38" w:rsidRPr="00FF6471" w:rsidRDefault="00AC4E38" w:rsidP="000F1DF9">
                <w:pPr>
                  <w:jc w:val="right"/>
                  <w:rPr>
                    <w:rFonts w:cs="Times New Roman"/>
                    <w:szCs w:val="24"/>
                  </w:rPr>
                </w:pPr>
                <w:r>
                  <w:rPr>
                    <w:rFonts w:cs="Times New Roman"/>
                    <w:szCs w:val="24"/>
                  </w:rPr>
                  <w:t>5/8/2017</w:t>
                </w:r>
              </w:p>
            </w:tc>
          </w:sdtContent>
        </w:sdt>
      </w:tr>
      <w:tr w:rsidR="00AC4E38" w:rsidTr="000F1DF9">
        <w:tc>
          <w:tcPr>
            <w:tcW w:w="2718" w:type="dxa"/>
          </w:tcPr>
          <w:p w:rsidR="00AC4E38" w:rsidRPr="00BC7495" w:rsidRDefault="00AC4E38" w:rsidP="000F1DF9">
            <w:pPr>
              <w:rPr>
                <w:rFonts w:cs="Times New Roman"/>
                <w:szCs w:val="24"/>
              </w:rPr>
            </w:pPr>
          </w:p>
        </w:tc>
        <w:sdt>
          <w:sdtPr>
            <w:rPr>
              <w:rFonts w:cs="Times New Roman"/>
              <w:szCs w:val="24"/>
            </w:rPr>
            <w:alias w:val="BA Version"/>
            <w:tag w:val="BAVersion"/>
            <w:id w:val="-1685590809"/>
            <w:lock w:val="sdtContentLocked"/>
            <w:placeholder>
              <w:docPart w:val="93660B3033434779AC865A87708A8A28"/>
            </w:placeholder>
          </w:sdtPr>
          <w:sdtContent>
            <w:tc>
              <w:tcPr>
                <w:tcW w:w="6858" w:type="dxa"/>
              </w:tcPr>
              <w:p w:rsidR="00AC4E38" w:rsidRPr="00FF6471" w:rsidRDefault="00AC4E38" w:rsidP="000F1DF9">
                <w:pPr>
                  <w:jc w:val="right"/>
                  <w:rPr>
                    <w:rFonts w:cs="Times New Roman"/>
                    <w:szCs w:val="24"/>
                  </w:rPr>
                </w:pPr>
                <w:r>
                  <w:rPr>
                    <w:rFonts w:cs="Times New Roman"/>
                    <w:szCs w:val="24"/>
                  </w:rPr>
                  <w:t>Engrossed</w:t>
                </w:r>
              </w:p>
            </w:tc>
          </w:sdtContent>
        </w:sdt>
      </w:tr>
    </w:tbl>
    <w:p w:rsidR="00AC4E38" w:rsidRPr="00FF6471" w:rsidRDefault="00AC4E38" w:rsidP="000F1DF9">
      <w:pPr>
        <w:spacing w:after="0" w:line="240" w:lineRule="auto"/>
        <w:rPr>
          <w:rFonts w:cs="Times New Roman"/>
          <w:szCs w:val="24"/>
        </w:rPr>
      </w:pPr>
    </w:p>
    <w:p w:rsidR="00AC4E38" w:rsidRPr="00FF6471" w:rsidRDefault="00AC4E38" w:rsidP="000F1DF9">
      <w:pPr>
        <w:spacing w:after="0" w:line="240" w:lineRule="auto"/>
        <w:rPr>
          <w:rFonts w:cs="Times New Roman"/>
          <w:szCs w:val="24"/>
        </w:rPr>
      </w:pPr>
    </w:p>
    <w:p w:rsidR="00AC4E38" w:rsidRPr="00FF6471" w:rsidRDefault="00AC4E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167DBF364F4F3CB58F86A00856EE30"/>
        </w:placeholder>
      </w:sdtPr>
      <w:sdtContent>
        <w:p w:rsidR="00AC4E38" w:rsidRDefault="00AC4E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BE5ECA88674F24BCEEBFAF999E56AC"/>
        </w:placeholder>
      </w:sdtPr>
      <w:sdtContent>
        <w:p w:rsidR="00AC4E38" w:rsidRDefault="00AC4E38" w:rsidP="00AC4E38">
          <w:pPr>
            <w:pStyle w:val="NormalWeb"/>
            <w:spacing w:before="0" w:beforeAutospacing="0" w:after="0" w:afterAutospacing="0"/>
            <w:jc w:val="both"/>
            <w:divId w:val="1042366838"/>
            <w:rPr>
              <w:rFonts w:eastAsia="Times New Roman"/>
              <w:bCs/>
            </w:rPr>
          </w:pPr>
        </w:p>
        <w:p w:rsidR="00AC4E38" w:rsidRDefault="00AC4E38" w:rsidP="00AC4E38">
          <w:pPr>
            <w:pStyle w:val="NormalWeb"/>
            <w:spacing w:before="0" w:beforeAutospacing="0" w:after="0" w:afterAutospacing="0"/>
            <w:jc w:val="both"/>
            <w:divId w:val="1042366838"/>
            <w:rPr>
              <w:color w:val="000000"/>
            </w:rPr>
          </w:pPr>
          <w:r w:rsidRPr="00D07C0C">
            <w:rPr>
              <w:color w:val="000000"/>
            </w:rPr>
            <w:t>Over the course of 30 years we have come far in medical procedure the world round. Unfortunately</w:t>
          </w:r>
          <w:r>
            <w:rPr>
              <w:color w:val="000000"/>
            </w:rPr>
            <w:t>,</w:t>
          </w:r>
          <w:r w:rsidRPr="00D07C0C">
            <w:rPr>
              <w:color w:val="000000"/>
            </w:rPr>
            <w:t xml:space="preserve"> our schools still abide by the same standards for spinal screenings of yesteryear. Valuable new studies show that requiring screenings based on age rather than grade are much more effective in catching scoliosis. </w:t>
          </w:r>
        </w:p>
        <w:p w:rsidR="00AC4E38" w:rsidRPr="00D07C0C" w:rsidRDefault="00AC4E38" w:rsidP="00AC4E38">
          <w:pPr>
            <w:pStyle w:val="NormalWeb"/>
            <w:spacing w:before="0" w:beforeAutospacing="0" w:after="0" w:afterAutospacing="0"/>
            <w:jc w:val="both"/>
            <w:divId w:val="1042366838"/>
            <w:rPr>
              <w:color w:val="000000"/>
            </w:rPr>
          </w:pPr>
        </w:p>
        <w:p w:rsidR="00AC4E38" w:rsidRPr="00D07C0C" w:rsidRDefault="00AC4E38" w:rsidP="00AC4E38">
          <w:pPr>
            <w:pStyle w:val="NormalWeb"/>
            <w:spacing w:before="0" w:beforeAutospacing="0" w:after="0" w:afterAutospacing="0"/>
            <w:jc w:val="both"/>
            <w:divId w:val="1042366838"/>
            <w:rPr>
              <w:color w:val="000000"/>
            </w:rPr>
          </w:pPr>
          <w:r>
            <w:rPr>
              <w:color w:val="000000"/>
            </w:rPr>
            <w:t>H.B.</w:t>
          </w:r>
          <w:r w:rsidRPr="00D07C0C">
            <w:rPr>
              <w:color w:val="000000"/>
            </w:rPr>
            <w:t xml:space="preserve"> 1076 seeks to allow the executive commissioner of the Health and Human Services Commission discretion to adjust the requirements in accordance with the prevalent science relating to the optimal ages at which scoliosis screening should be performed. Currently Texas law says that a person may be exempted for religious purposes. Therefore, </w:t>
          </w:r>
          <w:r>
            <w:rPr>
              <w:color w:val="000000"/>
            </w:rPr>
            <w:t>S</w:t>
          </w:r>
          <w:r w:rsidRPr="00D07C0C">
            <w:rPr>
              <w:color w:val="000000"/>
            </w:rPr>
            <w:t>ection 2 of H</w:t>
          </w:r>
          <w:r>
            <w:rPr>
              <w:color w:val="000000"/>
            </w:rPr>
            <w:t>.</w:t>
          </w:r>
          <w:r w:rsidRPr="00D07C0C">
            <w:rPr>
              <w:color w:val="000000"/>
            </w:rPr>
            <w:t>B</w:t>
          </w:r>
          <w:r>
            <w:rPr>
              <w:color w:val="000000"/>
            </w:rPr>
            <w:t>.</w:t>
          </w:r>
          <w:r w:rsidRPr="00D07C0C">
            <w:rPr>
              <w:color w:val="000000"/>
            </w:rPr>
            <w:t xml:space="preserve"> 1076 would allow for parental discretion and notification of any and all spinal screenings.</w:t>
          </w:r>
        </w:p>
        <w:p w:rsidR="00AC4E38" w:rsidRPr="00D70925" w:rsidRDefault="00AC4E38" w:rsidP="00AC4E38">
          <w:pPr>
            <w:spacing w:after="0" w:line="240" w:lineRule="auto"/>
            <w:jc w:val="both"/>
            <w:rPr>
              <w:rFonts w:eastAsia="Times New Roman" w:cs="Times New Roman"/>
              <w:bCs/>
              <w:szCs w:val="24"/>
            </w:rPr>
          </w:pPr>
        </w:p>
      </w:sdtContent>
    </w:sdt>
    <w:p w:rsidR="00AC4E38" w:rsidRDefault="00AC4E3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1076 </w:t>
      </w:r>
      <w:bookmarkStart w:id="1" w:name="AmendsCurrentLaw"/>
      <w:bookmarkEnd w:id="1"/>
      <w:r>
        <w:rPr>
          <w:rFonts w:cs="Times New Roman"/>
          <w:szCs w:val="24"/>
        </w:rPr>
        <w:t>amends current law relating to the mandatory spinal screening of public and private school students.</w:t>
      </w:r>
    </w:p>
    <w:p w:rsidR="00AC4E38" w:rsidRPr="00D07C0C" w:rsidRDefault="00AC4E38" w:rsidP="000F1DF9">
      <w:pPr>
        <w:spacing w:after="0" w:line="240" w:lineRule="auto"/>
        <w:jc w:val="both"/>
        <w:rPr>
          <w:rFonts w:eastAsia="Times New Roman" w:cs="Times New Roman"/>
          <w:szCs w:val="24"/>
        </w:rPr>
      </w:pPr>
    </w:p>
    <w:p w:rsidR="00AC4E38" w:rsidRPr="005C2A78" w:rsidRDefault="00AC4E3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60A736F5AA4176B80AD4F3A99BD751"/>
          </w:placeholder>
        </w:sdtPr>
        <w:sdtContent>
          <w:r>
            <w:rPr>
              <w:rFonts w:eastAsia="Times New Roman" w:cs="Times New Roman"/>
              <w:b/>
              <w:szCs w:val="24"/>
              <w:u w:val="single"/>
            </w:rPr>
            <w:t>RULEMAKING AUTHORITY</w:t>
          </w:r>
        </w:sdtContent>
      </w:sdt>
    </w:p>
    <w:p w:rsidR="00AC4E38" w:rsidRPr="006529C4" w:rsidRDefault="00AC4E38" w:rsidP="00774EC7">
      <w:pPr>
        <w:spacing w:after="0" w:line="240" w:lineRule="auto"/>
        <w:jc w:val="both"/>
        <w:rPr>
          <w:rFonts w:cs="Times New Roman"/>
          <w:szCs w:val="24"/>
        </w:rPr>
      </w:pPr>
    </w:p>
    <w:p w:rsidR="00AC4E38" w:rsidRDefault="00AC4E38"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(executive commissioner) in SECTION 1 (Section 37.001, Health and Safety Code) of this bill.</w:t>
      </w:r>
    </w:p>
    <w:p w:rsidR="00AC4E38" w:rsidRDefault="00AC4E38" w:rsidP="00774EC7">
      <w:pPr>
        <w:spacing w:after="0" w:line="240" w:lineRule="auto"/>
        <w:jc w:val="both"/>
        <w:rPr>
          <w:rFonts w:cs="Times New Roman"/>
          <w:szCs w:val="24"/>
        </w:rPr>
      </w:pPr>
    </w:p>
    <w:p w:rsidR="00AC4E38" w:rsidRPr="006529C4" w:rsidRDefault="00AC4E38" w:rsidP="00774EC7">
      <w:pPr>
        <w:spacing w:after="0" w:line="240" w:lineRule="auto"/>
        <w:jc w:val="both"/>
        <w:rPr>
          <w:rFonts w:cs="Times New Roman"/>
          <w:szCs w:val="24"/>
        </w:rPr>
      </w:pPr>
      <w:r>
        <w:rPr>
          <w:rFonts w:cs="Times New Roman"/>
          <w:szCs w:val="24"/>
        </w:rPr>
        <w:t xml:space="preserve">Rulemaking authority previously granted to the executive commissioner is modified in SECTION 1 (Section 37.001, Health and Safety Code) of this bill. </w:t>
      </w:r>
    </w:p>
    <w:p w:rsidR="00AC4E38" w:rsidRPr="006529C4" w:rsidRDefault="00AC4E38" w:rsidP="00774EC7">
      <w:pPr>
        <w:spacing w:after="0" w:line="240" w:lineRule="auto"/>
        <w:jc w:val="both"/>
        <w:rPr>
          <w:rFonts w:cs="Times New Roman"/>
          <w:szCs w:val="24"/>
        </w:rPr>
      </w:pPr>
    </w:p>
    <w:p w:rsidR="00AC4E38" w:rsidRPr="005C2A78" w:rsidRDefault="00AC4E3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18EA9C9A7F4C1092DCDC976CBF4C76"/>
          </w:placeholder>
        </w:sdtPr>
        <w:sdtContent>
          <w:r>
            <w:rPr>
              <w:rFonts w:eastAsia="Times New Roman" w:cs="Times New Roman"/>
              <w:b/>
              <w:szCs w:val="24"/>
              <w:u w:val="single"/>
            </w:rPr>
            <w:t>SECTION BY SECTION ANALYSIS</w:t>
          </w:r>
        </w:sdtContent>
      </w:sdt>
    </w:p>
    <w:p w:rsidR="00AC4E38" w:rsidRPr="005C2A78" w:rsidRDefault="00AC4E38" w:rsidP="000F1DF9">
      <w:pPr>
        <w:spacing w:after="0" w:line="240" w:lineRule="auto"/>
        <w:jc w:val="both"/>
        <w:rPr>
          <w:rFonts w:eastAsia="Times New Roman" w:cs="Times New Roman"/>
          <w:szCs w:val="24"/>
        </w:rPr>
      </w:pPr>
    </w:p>
    <w:p w:rsidR="00AC4E38" w:rsidRDefault="00AC4E3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37.001, Health and Safety Code, by amending Subsection (b) and adding Subsection (b-1), as follows:</w:t>
      </w:r>
    </w:p>
    <w:p w:rsidR="00AC4E38" w:rsidRDefault="00AC4E38" w:rsidP="000F1DF9">
      <w:pPr>
        <w:spacing w:after="0" w:line="240" w:lineRule="auto"/>
        <w:jc w:val="both"/>
        <w:rPr>
          <w:rFonts w:eastAsia="Times New Roman" w:cs="Times New Roman"/>
          <w:szCs w:val="24"/>
        </w:rPr>
      </w:pPr>
    </w:p>
    <w:p w:rsidR="00AC4E38" w:rsidRDefault="00AC4E38" w:rsidP="00D07C0C">
      <w:pPr>
        <w:spacing w:after="0" w:line="240" w:lineRule="auto"/>
        <w:ind w:left="720"/>
        <w:jc w:val="both"/>
        <w:rPr>
          <w:rFonts w:eastAsia="Times New Roman" w:cs="Times New Roman"/>
          <w:szCs w:val="24"/>
        </w:rPr>
      </w:pPr>
      <w:r>
        <w:rPr>
          <w:rFonts w:eastAsia="Times New Roman" w:cs="Times New Roman"/>
          <w:szCs w:val="24"/>
        </w:rPr>
        <w:t xml:space="preserve">(b) Requires the executive commissioner of the Health and Human Services Commission (executive commissioner), in cooperation with the Texas Education Agency (TEA), to adopt rules for the mandatory spinal screening of children, rather than children in grades 6 and 9, attending public or private schools. Requires the executive commissioner, in adopting rules under this subsection, to consider the most recent nationally accepted and peer-reviewed scientific research in determining the appropriate ages for conducting the spinal screening. </w:t>
      </w:r>
    </w:p>
    <w:p w:rsidR="00AC4E38" w:rsidRDefault="00AC4E38" w:rsidP="00D07C0C">
      <w:pPr>
        <w:spacing w:after="0" w:line="240" w:lineRule="auto"/>
        <w:ind w:left="720"/>
        <w:jc w:val="both"/>
        <w:rPr>
          <w:rFonts w:eastAsia="Times New Roman" w:cs="Times New Roman"/>
          <w:szCs w:val="24"/>
        </w:rPr>
      </w:pPr>
    </w:p>
    <w:p w:rsidR="00AC4E38" w:rsidRDefault="00AC4E38" w:rsidP="00D07C0C">
      <w:pPr>
        <w:spacing w:after="0" w:line="240" w:lineRule="auto"/>
        <w:ind w:left="720"/>
        <w:jc w:val="both"/>
        <w:rPr>
          <w:rFonts w:eastAsia="Times New Roman" w:cs="Times New Roman"/>
          <w:szCs w:val="24"/>
        </w:rPr>
      </w:pPr>
      <w:r>
        <w:rPr>
          <w:rFonts w:eastAsia="Times New Roman" w:cs="Times New Roman"/>
          <w:szCs w:val="24"/>
        </w:rPr>
        <w:t>(b-1) Requires the executive commissioner, in cooperation with TEA, by rule, to develop a process to notify a parent, managing conservator, or guardian of:</w:t>
      </w:r>
    </w:p>
    <w:p w:rsidR="00AC4E38" w:rsidRDefault="00AC4E38" w:rsidP="00D07C0C">
      <w:pPr>
        <w:spacing w:after="0" w:line="240" w:lineRule="auto"/>
        <w:ind w:left="720"/>
        <w:jc w:val="both"/>
        <w:rPr>
          <w:rFonts w:eastAsia="Times New Roman" w:cs="Times New Roman"/>
          <w:szCs w:val="24"/>
        </w:rPr>
      </w:pPr>
    </w:p>
    <w:p w:rsidR="00AC4E38" w:rsidRDefault="00AC4E38" w:rsidP="00D07C0C">
      <w:pPr>
        <w:spacing w:after="0" w:line="240" w:lineRule="auto"/>
        <w:ind w:left="1440"/>
        <w:jc w:val="both"/>
        <w:rPr>
          <w:rFonts w:eastAsia="Times New Roman" w:cs="Times New Roman"/>
          <w:szCs w:val="24"/>
        </w:rPr>
      </w:pPr>
      <w:r>
        <w:rPr>
          <w:rFonts w:eastAsia="Times New Roman" w:cs="Times New Roman"/>
          <w:szCs w:val="24"/>
        </w:rPr>
        <w:t>(1) the screening requirement;</w:t>
      </w:r>
    </w:p>
    <w:p w:rsidR="00AC4E38" w:rsidRDefault="00AC4E38" w:rsidP="00D07C0C">
      <w:pPr>
        <w:spacing w:after="0" w:line="240" w:lineRule="auto"/>
        <w:ind w:left="1440"/>
        <w:jc w:val="both"/>
        <w:rPr>
          <w:rFonts w:eastAsia="Times New Roman" w:cs="Times New Roman"/>
          <w:szCs w:val="24"/>
        </w:rPr>
      </w:pPr>
    </w:p>
    <w:p w:rsidR="00AC4E38" w:rsidRDefault="00AC4E38" w:rsidP="00D07C0C">
      <w:pPr>
        <w:spacing w:after="0" w:line="240" w:lineRule="auto"/>
        <w:ind w:left="1440"/>
        <w:jc w:val="both"/>
        <w:rPr>
          <w:rFonts w:eastAsia="Times New Roman" w:cs="Times New Roman"/>
          <w:szCs w:val="24"/>
        </w:rPr>
      </w:pPr>
      <w:r>
        <w:rPr>
          <w:rFonts w:eastAsia="Times New Roman" w:cs="Times New Roman"/>
          <w:szCs w:val="24"/>
        </w:rPr>
        <w:t>(2) the purposes of and reasons for the screening requirement, including prevention of painful scoliosis correction surgery and medical risks to the child if screening is declined;</w:t>
      </w:r>
    </w:p>
    <w:p w:rsidR="00AC4E38" w:rsidRDefault="00AC4E38" w:rsidP="00D07C0C">
      <w:pPr>
        <w:spacing w:after="0" w:line="240" w:lineRule="auto"/>
        <w:ind w:left="1440"/>
        <w:jc w:val="both"/>
        <w:rPr>
          <w:rFonts w:eastAsia="Times New Roman" w:cs="Times New Roman"/>
          <w:szCs w:val="24"/>
        </w:rPr>
      </w:pPr>
    </w:p>
    <w:p w:rsidR="00AC4E38" w:rsidRDefault="00AC4E38" w:rsidP="00D07C0C">
      <w:pPr>
        <w:spacing w:after="0" w:line="240" w:lineRule="auto"/>
        <w:ind w:left="1440"/>
        <w:jc w:val="both"/>
        <w:rPr>
          <w:rFonts w:eastAsia="Times New Roman" w:cs="Times New Roman"/>
          <w:szCs w:val="24"/>
        </w:rPr>
      </w:pPr>
      <w:r>
        <w:rPr>
          <w:rFonts w:eastAsia="Times New Roman" w:cs="Times New Roman"/>
          <w:szCs w:val="24"/>
        </w:rPr>
        <w:t>(3) the noninvasive nature of the method used to conduct the screening; and</w:t>
      </w:r>
    </w:p>
    <w:p w:rsidR="00AC4E38" w:rsidRDefault="00AC4E38" w:rsidP="00D07C0C">
      <w:pPr>
        <w:spacing w:after="0" w:line="240" w:lineRule="auto"/>
        <w:ind w:left="1440"/>
        <w:jc w:val="both"/>
        <w:rPr>
          <w:rFonts w:eastAsia="Times New Roman" w:cs="Times New Roman"/>
          <w:szCs w:val="24"/>
        </w:rPr>
      </w:pPr>
    </w:p>
    <w:p w:rsidR="00AC4E38" w:rsidRPr="005C2A78" w:rsidRDefault="00AC4E38" w:rsidP="00D07C0C">
      <w:pPr>
        <w:spacing w:after="0" w:line="240" w:lineRule="auto"/>
        <w:ind w:left="1440"/>
        <w:jc w:val="both"/>
        <w:rPr>
          <w:rFonts w:eastAsia="Times New Roman" w:cs="Times New Roman"/>
          <w:szCs w:val="24"/>
        </w:rPr>
      </w:pPr>
      <w:r>
        <w:rPr>
          <w:rFonts w:eastAsia="Times New Roman" w:cs="Times New Roman"/>
          <w:szCs w:val="24"/>
        </w:rPr>
        <w:t>(4) the method for declining to comply with the screening requirement through the use of an exemption described by Section 37.002(b) (relating to certain circumstances under which an individual is exempt from spinal screening).</w:t>
      </w:r>
    </w:p>
    <w:p w:rsidR="00AC4E38" w:rsidRPr="005C2A78" w:rsidRDefault="00AC4E38" w:rsidP="000F1DF9">
      <w:pPr>
        <w:spacing w:after="0" w:line="240" w:lineRule="auto"/>
        <w:jc w:val="both"/>
        <w:rPr>
          <w:rFonts w:eastAsia="Times New Roman" w:cs="Times New Roman"/>
          <w:szCs w:val="24"/>
        </w:rPr>
      </w:pPr>
    </w:p>
    <w:p w:rsidR="00AC4E38" w:rsidRDefault="00AC4E3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the executive commissioner to adopt rules under Section 37.001, Health and Safety Code, as amended by this Act, not later than January 1, 2018.</w:t>
      </w:r>
    </w:p>
    <w:p w:rsidR="00AC4E38" w:rsidRDefault="00AC4E38" w:rsidP="000F1DF9">
      <w:pPr>
        <w:spacing w:after="0" w:line="240" w:lineRule="auto"/>
        <w:jc w:val="both"/>
        <w:rPr>
          <w:rFonts w:eastAsia="Times New Roman" w:cs="Times New Roman"/>
          <w:szCs w:val="24"/>
        </w:rPr>
      </w:pPr>
    </w:p>
    <w:p w:rsidR="00AC4E38" w:rsidRPr="005C2A78" w:rsidRDefault="00AC4E38" w:rsidP="00D07C0C">
      <w:pPr>
        <w:spacing w:after="0" w:line="240" w:lineRule="auto"/>
        <w:ind w:left="720"/>
        <w:jc w:val="both"/>
        <w:rPr>
          <w:rFonts w:eastAsia="Times New Roman" w:cs="Times New Roman"/>
          <w:szCs w:val="24"/>
        </w:rPr>
      </w:pPr>
      <w:r>
        <w:rPr>
          <w:rFonts w:eastAsia="Times New Roman" w:cs="Times New Roman"/>
          <w:szCs w:val="24"/>
        </w:rPr>
        <w:t>(b) Provides that this Act applies beginning with the 2018-2019 school year</w:t>
      </w:r>
    </w:p>
    <w:p w:rsidR="00AC4E38" w:rsidRPr="005C2A78" w:rsidRDefault="00AC4E38" w:rsidP="000F1DF9">
      <w:pPr>
        <w:spacing w:after="0" w:line="240" w:lineRule="auto"/>
        <w:jc w:val="both"/>
        <w:rPr>
          <w:rFonts w:eastAsia="Times New Roman" w:cs="Times New Roman"/>
          <w:szCs w:val="24"/>
        </w:rPr>
      </w:pPr>
    </w:p>
    <w:p w:rsidR="00AC4E38" w:rsidRPr="005C2A78" w:rsidRDefault="00AC4E38"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2017.</w:t>
      </w:r>
    </w:p>
    <w:p w:rsidR="00AC4E38" w:rsidRPr="006529C4" w:rsidRDefault="00AC4E38" w:rsidP="00774EC7">
      <w:pPr>
        <w:spacing w:after="0" w:line="240" w:lineRule="auto"/>
        <w:jc w:val="both"/>
        <w:rPr>
          <w:rFonts w:cs="Times New Roman"/>
          <w:szCs w:val="24"/>
        </w:rPr>
      </w:pPr>
    </w:p>
    <w:p w:rsidR="00AC4E38" w:rsidRPr="006529C4" w:rsidRDefault="00AC4E38" w:rsidP="00774EC7">
      <w:pPr>
        <w:spacing w:after="0" w:line="240" w:lineRule="auto"/>
        <w:jc w:val="both"/>
      </w:pPr>
    </w:p>
    <w:sectPr w:rsidR="00AC4E38"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F46" w:rsidRDefault="00D75F46" w:rsidP="000F1DF9">
      <w:pPr>
        <w:spacing w:after="0" w:line="240" w:lineRule="auto"/>
      </w:pPr>
      <w:r>
        <w:separator/>
      </w:r>
    </w:p>
  </w:endnote>
  <w:endnote w:type="continuationSeparator" w:id="0">
    <w:p w:rsidR="00D75F46" w:rsidRDefault="00D75F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75F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4E38">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C4E38">
                <w:rPr>
                  <w:sz w:val="20"/>
                  <w:szCs w:val="20"/>
                </w:rPr>
                <w:t>H.B. 1076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C4E3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75F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C4E3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C4E3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F46" w:rsidRDefault="00D75F46" w:rsidP="000F1DF9">
      <w:pPr>
        <w:spacing w:after="0" w:line="240" w:lineRule="auto"/>
      </w:pPr>
      <w:r>
        <w:separator/>
      </w:r>
    </w:p>
  </w:footnote>
  <w:footnote w:type="continuationSeparator" w:id="0">
    <w:p w:rsidR="00D75F46" w:rsidRDefault="00D75F4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C4E38"/>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75F46"/>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4E3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4E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A4B4D" w:rsidP="004A4B4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A0CB8DE042D450B98A3BED3A70DAEFD"/>
        <w:category>
          <w:name w:val="General"/>
          <w:gallery w:val="placeholder"/>
        </w:category>
        <w:types>
          <w:type w:val="bbPlcHdr"/>
        </w:types>
        <w:behaviors>
          <w:behavior w:val="content"/>
        </w:behaviors>
        <w:guid w:val="{6DF20FD2-FB77-4017-B80F-54BE96BA698A}"/>
      </w:docPartPr>
      <w:docPartBody>
        <w:p w:rsidR="00000000" w:rsidRDefault="00E3520A"/>
      </w:docPartBody>
    </w:docPart>
    <w:docPart>
      <w:docPartPr>
        <w:name w:val="303CCEB6D09D4D2F9E7A3F77A1961956"/>
        <w:category>
          <w:name w:val="General"/>
          <w:gallery w:val="placeholder"/>
        </w:category>
        <w:types>
          <w:type w:val="bbPlcHdr"/>
        </w:types>
        <w:behaviors>
          <w:behavior w:val="content"/>
        </w:behaviors>
        <w:guid w:val="{47191C0E-F144-4C83-BBDF-88BFB466834E}"/>
      </w:docPartPr>
      <w:docPartBody>
        <w:p w:rsidR="00000000" w:rsidRDefault="00E3520A"/>
      </w:docPartBody>
    </w:docPart>
    <w:docPart>
      <w:docPartPr>
        <w:name w:val="E761C4144AA749039108AB760A318E92"/>
        <w:category>
          <w:name w:val="General"/>
          <w:gallery w:val="placeholder"/>
        </w:category>
        <w:types>
          <w:type w:val="bbPlcHdr"/>
        </w:types>
        <w:behaviors>
          <w:behavior w:val="content"/>
        </w:behaviors>
        <w:guid w:val="{308A01A6-2EAF-42DD-BC09-50AB36D767C3}"/>
      </w:docPartPr>
      <w:docPartBody>
        <w:p w:rsidR="00000000" w:rsidRDefault="00E3520A"/>
      </w:docPartBody>
    </w:docPart>
    <w:docPart>
      <w:docPartPr>
        <w:name w:val="8FFB9EA1803047719942ED0AFC87136A"/>
        <w:category>
          <w:name w:val="General"/>
          <w:gallery w:val="placeholder"/>
        </w:category>
        <w:types>
          <w:type w:val="bbPlcHdr"/>
        </w:types>
        <w:behaviors>
          <w:behavior w:val="content"/>
        </w:behaviors>
        <w:guid w:val="{5063ECF4-49DF-491F-B88F-39AE8CE816B2}"/>
      </w:docPartPr>
      <w:docPartBody>
        <w:p w:rsidR="00000000" w:rsidRDefault="00E3520A"/>
      </w:docPartBody>
    </w:docPart>
    <w:docPart>
      <w:docPartPr>
        <w:name w:val="0B727356AE714C99A0BE335D317FAA95"/>
        <w:category>
          <w:name w:val="General"/>
          <w:gallery w:val="placeholder"/>
        </w:category>
        <w:types>
          <w:type w:val="bbPlcHdr"/>
        </w:types>
        <w:behaviors>
          <w:behavior w:val="content"/>
        </w:behaviors>
        <w:guid w:val="{DD011C1E-D5A2-44D2-B067-223BBD113467}"/>
      </w:docPartPr>
      <w:docPartBody>
        <w:p w:rsidR="00000000" w:rsidRDefault="00E3520A"/>
      </w:docPartBody>
    </w:docPart>
    <w:docPart>
      <w:docPartPr>
        <w:name w:val="19DD5BCA222E4889A0E02CBAE8C2B03E"/>
        <w:category>
          <w:name w:val="General"/>
          <w:gallery w:val="placeholder"/>
        </w:category>
        <w:types>
          <w:type w:val="bbPlcHdr"/>
        </w:types>
        <w:behaviors>
          <w:behavior w:val="content"/>
        </w:behaviors>
        <w:guid w:val="{290F06F3-00B4-46F5-8F2A-4CF49746B0A8}"/>
      </w:docPartPr>
      <w:docPartBody>
        <w:p w:rsidR="00000000" w:rsidRDefault="00E3520A"/>
      </w:docPartBody>
    </w:docPart>
    <w:docPart>
      <w:docPartPr>
        <w:name w:val="3EC00DEC0C9741A097FC0C2058727D43"/>
        <w:category>
          <w:name w:val="General"/>
          <w:gallery w:val="placeholder"/>
        </w:category>
        <w:types>
          <w:type w:val="bbPlcHdr"/>
        </w:types>
        <w:behaviors>
          <w:behavior w:val="content"/>
        </w:behaviors>
        <w:guid w:val="{34486C68-238D-4720-BF61-0D632F98B5B6}"/>
      </w:docPartPr>
      <w:docPartBody>
        <w:p w:rsidR="00000000" w:rsidRDefault="00E3520A"/>
      </w:docPartBody>
    </w:docPart>
    <w:docPart>
      <w:docPartPr>
        <w:name w:val="A6AD0EBD79CC4FF39C20246BECD067E7"/>
        <w:category>
          <w:name w:val="General"/>
          <w:gallery w:val="placeholder"/>
        </w:category>
        <w:types>
          <w:type w:val="bbPlcHdr"/>
        </w:types>
        <w:behaviors>
          <w:behavior w:val="content"/>
        </w:behaviors>
        <w:guid w:val="{453520FB-7801-4F11-BF37-7D94291B1C4C}"/>
      </w:docPartPr>
      <w:docPartBody>
        <w:p w:rsidR="00000000" w:rsidRDefault="00E3520A"/>
      </w:docPartBody>
    </w:docPart>
    <w:docPart>
      <w:docPartPr>
        <w:name w:val="C2742901F94543B79E240E200F0996FF"/>
        <w:category>
          <w:name w:val="General"/>
          <w:gallery w:val="placeholder"/>
        </w:category>
        <w:types>
          <w:type w:val="bbPlcHdr"/>
        </w:types>
        <w:behaviors>
          <w:behavior w:val="content"/>
        </w:behaviors>
        <w:guid w:val="{8930C4AB-0056-4D72-B7B1-916C47649384}"/>
      </w:docPartPr>
      <w:docPartBody>
        <w:p w:rsidR="00000000" w:rsidRDefault="004A4B4D" w:rsidP="004A4B4D">
          <w:pPr>
            <w:pStyle w:val="C2742901F94543B79E240E200F0996FF"/>
          </w:pPr>
          <w:r w:rsidRPr="00A30DD1">
            <w:rPr>
              <w:rStyle w:val="PlaceholderText"/>
            </w:rPr>
            <w:t>Click here to enter a date.</w:t>
          </w:r>
        </w:p>
      </w:docPartBody>
    </w:docPart>
    <w:docPart>
      <w:docPartPr>
        <w:name w:val="93660B3033434779AC865A87708A8A28"/>
        <w:category>
          <w:name w:val="General"/>
          <w:gallery w:val="placeholder"/>
        </w:category>
        <w:types>
          <w:type w:val="bbPlcHdr"/>
        </w:types>
        <w:behaviors>
          <w:behavior w:val="content"/>
        </w:behaviors>
        <w:guid w:val="{FAB1982A-3962-4885-B602-45CC6A7BB7DF}"/>
      </w:docPartPr>
      <w:docPartBody>
        <w:p w:rsidR="00000000" w:rsidRDefault="00E3520A"/>
      </w:docPartBody>
    </w:docPart>
    <w:docPart>
      <w:docPartPr>
        <w:name w:val="BB167DBF364F4F3CB58F86A00856EE30"/>
        <w:category>
          <w:name w:val="General"/>
          <w:gallery w:val="placeholder"/>
        </w:category>
        <w:types>
          <w:type w:val="bbPlcHdr"/>
        </w:types>
        <w:behaviors>
          <w:behavior w:val="content"/>
        </w:behaviors>
        <w:guid w:val="{5E10984C-6A4F-4171-93B2-38394BD7EC63}"/>
      </w:docPartPr>
      <w:docPartBody>
        <w:p w:rsidR="00000000" w:rsidRDefault="00E3520A"/>
      </w:docPartBody>
    </w:docPart>
    <w:docPart>
      <w:docPartPr>
        <w:name w:val="1BBE5ECA88674F24BCEEBFAF999E56AC"/>
        <w:category>
          <w:name w:val="General"/>
          <w:gallery w:val="placeholder"/>
        </w:category>
        <w:types>
          <w:type w:val="bbPlcHdr"/>
        </w:types>
        <w:behaviors>
          <w:behavior w:val="content"/>
        </w:behaviors>
        <w:guid w:val="{95A472CE-2884-447E-B69F-0A345DA14A19}"/>
      </w:docPartPr>
      <w:docPartBody>
        <w:p w:rsidR="00000000" w:rsidRDefault="004A4B4D" w:rsidP="004A4B4D">
          <w:pPr>
            <w:pStyle w:val="1BBE5ECA88674F24BCEEBFAF999E56AC"/>
          </w:pPr>
          <w:r>
            <w:rPr>
              <w:rFonts w:eastAsia="Times New Roman" w:cs="Times New Roman"/>
              <w:bCs/>
              <w:szCs w:val="24"/>
            </w:rPr>
            <w:t xml:space="preserve"> </w:t>
          </w:r>
        </w:p>
      </w:docPartBody>
    </w:docPart>
    <w:docPart>
      <w:docPartPr>
        <w:name w:val="5D60A736F5AA4176B80AD4F3A99BD751"/>
        <w:category>
          <w:name w:val="General"/>
          <w:gallery w:val="placeholder"/>
        </w:category>
        <w:types>
          <w:type w:val="bbPlcHdr"/>
        </w:types>
        <w:behaviors>
          <w:behavior w:val="content"/>
        </w:behaviors>
        <w:guid w:val="{98207CA7-EC45-4D47-8A32-C42E4A798EA7}"/>
      </w:docPartPr>
      <w:docPartBody>
        <w:p w:rsidR="00000000" w:rsidRDefault="00E3520A"/>
      </w:docPartBody>
    </w:docPart>
    <w:docPart>
      <w:docPartPr>
        <w:name w:val="8F18EA9C9A7F4C1092DCDC976CBF4C76"/>
        <w:category>
          <w:name w:val="General"/>
          <w:gallery w:val="placeholder"/>
        </w:category>
        <w:types>
          <w:type w:val="bbPlcHdr"/>
        </w:types>
        <w:behaviors>
          <w:behavior w:val="content"/>
        </w:behaviors>
        <w:guid w:val="{365D0CD7-D03D-4372-9037-8191A8E6AE1A}"/>
      </w:docPartPr>
      <w:docPartBody>
        <w:p w:rsidR="00000000" w:rsidRDefault="00E352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A4B4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20A"/>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B4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A4B4D"/>
    <w:rPr>
      <w:rFonts w:ascii="Times New Roman" w:hAnsi="Times New Roman"/>
      <w:sz w:val="24"/>
    </w:rPr>
  </w:style>
  <w:style w:type="paragraph" w:customStyle="1" w:styleId="487D89B4F8B34DB4967D41FE18F7F88D7">
    <w:name w:val="487D89B4F8B34DB4967D41FE18F7F88D7"/>
    <w:rsid w:val="004A4B4D"/>
    <w:rPr>
      <w:rFonts w:ascii="Times New Roman" w:hAnsi="Times New Roman"/>
      <w:sz w:val="24"/>
    </w:rPr>
  </w:style>
  <w:style w:type="paragraph" w:customStyle="1" w:styleId="AE2570ED5D764CD7AF9686706F550F4620">
    <w:name w:val="AE2570ED5D764CD7AF9686706F550F4620"/>
    <w:rsid w:val="004A4B4D"/>
    <w:pPr>
      <w:tabs>
        <w:tab w:val="center" w:pos="4680"/>
        <w:tab w:val="right" w:pos="9360"/>
      </w:tabs>
      <w:spacing w:after="0" w:line="240" w:lineRule="auto"/>
    </w:pPr>
    <w:rPr>
      <w:rFonts w:ascii="Times New Roman" w:hAnsi="Times New Roman"/>
      <w:sz w:val="24"/>
    </w:rPr>
  </w:style>
  <w:style w:type="paragraph" w:customStyle="1" w:styleId="C2742901F94543B79E240E200F0996FF">
    <w:name w:val="C2742901F94543B79E240E200F0996FF"/>
    <w:rsid w:val="004A4B4D"/>
  </w:style>
  <w:style w:type="paragraph" w:customStyle="1" w:styleId="1BBE5ECA88674F24BCEEBFAF999E56AC">
    <w:name w:val="1BBE5ECA88674F24BCEEBFAF999E56AC"/>
    <w:rsid w:val="004A4B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B4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A4B4D"/>
    <w:rPr>
      <w:rFonts w:ascii="Times New Roman" w:hAnsi="Times New Roman"/>
      <w:sz w:val="24"/>
    </w:rPr>
  </w:style>
  <w:style w:type="paragraph" w:customStyle="1" w:styleId="487D89B4F8B34DB4967D41FE18F7F88D7">
    <w:name w:val="487D89B4F8B34DB4967D41FE18F7F88D7"/>
    <w:rsid w:val="004A4B4D"/>
    <w:rPr>
      <w:rFonts w:ascii="Times New Roman" w:hAnsi="Times New Roman"/>
      <w:sz w:val="24"/>
    </w:rPr>
  </w:style>
  <w:style w:type="paragraph" w:customStyle="1" w:styleId="AE2570ED5D764CD7AF9686706F550F4620">
    <w:name w:val="AE2570ED5D764CD7AF9686706F550F4620"/>
    <w:rsid w:val="004A4B4D"/>
    <w:pPr>
      <w:tabs>
        <w:tab w:val="center" w:pos="4680"/>
        <w:tab w:val="right" w:pos="9360"/>
      </w:tabs>
      <w:spacing w:after="0" w:line="240" w:lineRule="auto"/>
    </w:pPr>
    <w:rPr>
      <w:rFonts w:ascii="Times New Roman" w:hAnsi="Times New Roman"/>
      <w:sz w:val="24"/>
    </w:rPr>
  </w:style>
  <w:style w:type="paragraph" w:customStyle="1" w:styleId="C2742901F94543B79E240E200F0996FF">
    <w:name w:val="C2742901F94543B79E240E200F0996FF"/>
    <w:rsid w:val="004A4B4D"/>
  </w:style>
  <w:style w:type="paragraph" w:customStyle="1" w:styleId="1BBE5ECA88674F24BCEEBFAF999E56AC">
    <w:name w:val="1BBE5ECA88674F24BCEEBFAF999E56AC"/>
    <w:rsid w:val="004A4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363EA85-FBF0-4668-B4B7-547F1192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470</Words>
  <Characters>2683</Characters>
  <Application>Microsoft Office Word</Application>
  <DocSecurity>0</DocSecurity>
  <Lines>22</Lines>
  <Paragraphs>6</Paragraphs>
  <ScaleCrop>false</ScaleCrop>
  <Company>Texas Legislative Council</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2017-05-08T22:30:00Z</cp:lastPrinted>
  <dcterms:created xsi:type="dcterms:W3CDTF">2015-05-29T14:24:00Z</dcterms:created>
  <dcterms:modified xsi:type="dcterms:W3CDTF">2017-05-08T22:32:00Z</dcterms:modified>
</cp:coreProperties>
</file>

<file path=docProps/custom.xml><?xml version="1.0" encoding="utf-8"?>
<op:Properties xmlns:vt="http://schemas.openxmlformats.org/officeDocument/2006/docPropsVTypes" xmlns:op="http://schemas.openxmlformats.org/officeDocument/2006/custom-properties"/>
</file>