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373A" w:rsidTr="00345119">
        <w:tc>
          <w:tcPr>
            <w:tcW w:w="9576" w:type="dxa"/>
            <w:noWrap/>
          </w:tcPr>
          <w:p w:rsidR="008423E4" w:rsidRPr="0022177D" w:rsidRDefault="00FD26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D26DB" w:rsidP="008423E4">
      <w:pPr>
        <w:jc w:val="center"/>
      </w:pPr>
    </w:p>
    <w:p w:rsidR="008423E4" w:rsidRPr="00B31F0E" w:rsidRDefault="00FD26DB" w:rsidP="008423E4"/>
    <w:p w:rsidR="008423E4" w:rsidRPr="00742794" w:rsidRDefault="00FD26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373A" w:rsidTr="00345119">
        <w:tc>
          <w:tcPr>
            <w:tcW w:w="9576" w:type="dxa"/>
          </w:tcPr>
          <w:p w:rsidR="008423E4" w:rsidRPr="00861995" w:rsidRDefault="00FD26DB" w:rsidP="00345119">
            <w:pPr>
              <w:jc w:val="right"/>
            </w:pPr>
            <w:r>
              <w:t>H.B. 1162</w:t>
            </w:r>
          </w:p>
        </w:tc>
      </w:tr>
      <w:tr w:rsidR="0006373A" w:rsidTr="00345119">
        <w:tc>
          <w:tcPr>
            <w:tcW w:w="9576" w:type="dxa"/>
          </w:tcPr>
          <w:p w:rsidR="008423E4" w:rsidRPr="00861995" w:rsidRDefault="00FD26DB" w:rsidP="00D7136A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06373A" w:rsidTr="00345119">
        <w:tc>
          <w:tcPr>
            <w:tcW w:w="9576" w:type="dxa"/>
          </w:tcPr>
          <w:p w:rsidR="008423E4" w:rsidRPr="00861995" w:rsidRDefault="00FD26DB" w:rsidP="00345119">
            <w:pPr>
              <w:jc w:val="right"/>
            </w:pPr>
            <w:r>
              <w:t>Transportation</w:t>
            </w:r>
          </w:p>
        </w:tc>
      </w:tr>
      <w:tr w:rsidR="0006373A" w:rsidTr="00345119">
        <w:tc>
          <w:tcPr>
            <w:tcW w:w="9576" w:type="dxa"/>
          </w:tcPr>
          <w:p w:rsidR="008423E4" w:rsidRDefault="00FD26D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D26DB" w:rsidP="008423E4">
      <w:pPr>
        <w:tabs>
          <w:tab w:val="right" w:pos="9360"/>
        </w:tabs>
      </w:pPr>
    </w:p>
    <w:p w:rsidR="008423E4" w:rsidRDefault="00FD26DB" w:rsidP="008423E4"/>
    <w:p w:rsidR="008423E4" w:rsidRDefault="00FD26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373A" w:rsidTr="00345119">
        <w:tc>
          <w:tcPr>
            <w:tcW w:w="9576" w:type="dxa"/>
          </w:tcPr>
          <w:p w:rsidR="008423E4" w:rsidRPr="00A8133F" w:rsidRDefault="00FD26DB" w:rsidP="002332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D26DB" w:rsidP="00233276"/>
          <w:p w:rsidR="008423E4" w:rsidRDefault="00FD26DB" w:rsidP="00233276">
            <w:pPr>
              <w:pStyle w:val="Header"/>
              <w:jc w:val="both"/>
            </w:pPr>
            <w:r>
              <w:t xml:space="preserve">Interested parties note the courageous battle with cancer fought by </w:t>
            </w:r>
            <w:r>
              <w:t xml:space="preserve">David Lee Nevarez </w:t>
            </w:r>
            <w:r>
              <w:t xml:space="preserve">after many years of service to his community as a </w:t>
            </w:r>
            <w:r>
              <w:t>state trooper and a captain of the Jim Hogg County S</w:t>
            </w:r>
            <w:r>
              <w:t xml:space="preserve">heriff's </w:t>
            </w:r>
            <w:r>
              <w:t>D</w:t>
            </w:r>
            <w:r>
              <w:t xml:space="preserve">epartment. </w:t>
            </w:r>
            <w:r>
              <w:t>H.B. 1162 seeks to honor Mr. Nevarez with a memorial highway designation</w:t>
            </w:r>
            <w:r>
              <w:t>.</w:t>
            </w:r>
          </w:p>
          <w:p w:rsidR="008423E4" w:rsidRPr="00E26B13" w:rsidRDefault="00FD26DB" w:rsidP="00233276">
            <w:pPr>
              <w:rPr>
                <w:b/>
              </w:rPr>
            </w:pPr>
          </w:p>
        </w:tc>
      </w:tr>
      <w:tr w:rsidR="0006373A" w:rsidTr="00345119">
        <w:tc>
          <w:tcPr>
            <w:tcW w:w="9576" w:type="dxa"/>
          </w:tcPr>
          <w:p w:rsidR="0017725B" w:rsidRDefault="00FD26DB" w:rsidP="002332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D26DB" w:rsidP="00233276">
            <w:pPr>
              <w:rPr>
                <w:b/>
                <w:u w:val="single"/>
              </w:rPr>
            </w:pPr>
          </w:p>
          <w:p w:rsidR="00F30827" w:rsidRPr="00F30827" w:rsidRDefault="00FD26DB" w:rsidP="00233276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D26DB" w:rsidP="00233276">
            <w:pPr>
              <w:rPr>
                <w:b/>
                <w:u w:val="single"/>
              </w:rPr>
            </w:pPr>
          </w:p>
        </w:tc>
      </w:tr>
      <w:tr w:rsidR="0006373A" w:rsidTr="00345119">
        <w:tc>
          <w:tcPr>
            <w:tcW w:w="9576" w:type="dxa"/>
          </w:tcPr>
          <w:p w:rsidR="008423E4" w:rsidRPr="00A8133F" w:rsidRDefault="00FD26DB" w:rsidP="002332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D26DB" w:rsidP="00233276"/>
          <w:p w:rsidR="00F30827" w:rsidRDefault="00FD26DB" w:rsidP="002332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FD26DB" w:rsidP="00233276">
            <w:pPr>
              <w:rPr>
                <w:b/>
              </w:rPr>
            </w:pPr>
          </w:p>
        </w:tc>
      </w:tr>
      <w:tr w:rsidR="0006373A" w:rsidTr="00345119">
        <w:tc>
          <w:tcPr>
            <w:tcW w:w="9576" w:type="dxa"/>
          </w:tcPr>
          <w:p w:rsidR="008423E4" w:rsidRPr="00A8133F" w:rsidRDefault="00FD26DB" w:rsidP="002332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D26DB" w:rsidP="00233276"/>
          <w:p w:rsidR="008423E4" w:rsidRDefault="00FD26DB" w:rsidP="002332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1162 amends the Transportation Code to designate the </w:t>
            </w:r>
            <w:r w:rsidRPr="00F30827">
              <w:t xml:space="preserve">portion of Farm-to-Market Road 649 between Farm-to-Market Road </w:t>
            </w:r>
            <w:r w:rsidRPr="00F30827">
              <w:t>2687 and the border of the unincorporated community of Randado</w:t>
            </w:r>
            <w:r>
              <w:t xml:space="preserve"> as the </w:t>
            </w:r>
            <w:r w:rsidRPr="0039151D">
              <w:t>State Trooper David Lee Nevarez Memorial Highway</w:t>
            </w:r>
            <w:r>
              <w:t xml:space="preserve">, in addition to any other designation. The bill requires the Texas Department of Transportation, subject to a grant or donation of funds, to </w:t>
            </w:r>
            <w:r w:rsidRPr="0039151D">
              <w:t>design and construct markers indicating the highway number, the designation as the State Trooper David Lee Nevarez</w:t>
            </w:r>
            <w:r w:rsidRPr="0039151D">
              <w:t xml:space="preserve"> Memorial Highway, and any other appropriate information</w:t>
            </w:r>
            <w:r>
              <w:t xml:space="preserve"> and </w:t>
            </w:r>
            <w:r>
              <w:t xml:space="preserve">to </w:t>
            </w:r>
            <w:r>
              <w:t xml:space="preserve">erect a marker at each end of the highway and at appropriate intermediate sites along the highway. </w:t>
            </w:r>
          </w:p>
          <w:p w:rsidR="008423E4" w:rsidRPr="00835628" w:rsidRDefault="00FD26DB" w:rsidP="00233276">
            <w:pPr>
              <w:rPr>
                <w:b/>
              </w:rPr>
            </w:pPr>
          </w:p>
        </w:tc>
      </w:tr>
      <w:tr w:rsidR="0006373A" w:rsidTr="00345119">
        <w:tc>
          <w:tcPr>
            <w:tcW w:w="9576" w:type="dxa"/>
          </w:tcPr>
          <w:p w:rsidR="008423E4" w:rsidRPr="00A8133F" w:rsidRDefault="00FD26DB" w:rsidP="002332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D26DB" w:rsidP="00233276"/>
          <w:p w:rsidR="008423E4" w:rsidRPr="003624F2" w:rsidRDefault="00FD26DB" w:rsidP="002332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</w:t>
            </w:r>
            <w:r>
              <w:t>r 1, 2017.</w:t>
            </w:r>
          </w:p>
          <w:p w:rsidR="008423E4" w:rsidRPr="00233FDB" w:rsidRDefault="00FD26DB" w:rsidP="00233276">
            <w:pPr>
              <w:rPr>
                <w:b/>
              </w:rPr>
            </w:pPr>
          </w:p>
        </w:tc>
      </w:tr>
    </w:tbl>
    <w:p w:rsidR="008423E4" w:rsidRPr="00BE0E75" w:rsidRDefault="00FD26D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D26D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26DB">
      <w:r>
        <w:separator/>
      </w:r>
    </w:p>
  </w:endnote>
  <w:endnote w:type="continuationSeparator" w:id="0">
    <w:p w:rsidR="00000000" w:rsidRDefault="00FD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D2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373A" w:rsidTr="009C1E9A">
      <w:trPr>
        <w:cantSplit/>
      </w:trPr>
      <w:tc>
        <w:tcPr>
          <w:tcW w:w="0" w:type="pct"/>
        </w:tcPr>
        <w:p w:rsidR="00137D90" w:rsidRDefault="00FD26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D26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D26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D26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D26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373A" w:rsidTr="009C1E9A">
      <w:trPr>
        <w:cantSplit/>
      </w:trPr>
      <w:tc>
        <w:tcPr>
          <w:tcW w:w="0" w:type="pct"/>
        </w:tcPr>
        <w:p w:rsidR="00EC379B" w:rsidRDefault="00FD26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D26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20802</w:t>
          </w:r>
        </w:p>
      </w:tc>
      <w:tc>
        <w:tcPr>
          <w:tcW w:w="2453" w:type="pct"/>
        </w:tcPr>
        <w:p w:rsidR="00EC379B" w:rsidRDefault="00FD26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17.91.151</w:t>
          </w:r>
          <w:r>
            <w:fldChar w:fldCharType="end"/>
          </w:r>
        </w:p>
      </w:tc>
    </w:tr>
    <w:tr w:rsidR="0006373A" w:rsidTr="009C1E9A">
      <w:trPr>
        <w:cantSplit/>
      </w:trPr>
      <w:tc>
        <w:tcPr>
          <w:tcW w:w="0" w:type="pct"/>
        </w:tcPr>
        <w:p w:rsidR="00EC379B" w:rsidRDefault="00FD26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D26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D26DB" w:rsidP="006D504F">
          <w:pPr>
            <w:pStyle w:val="Footer"/>
            <w:rPr>
              <w:rStyle w:val="PageNumber"/>
            </w:rPr>
          </w:pPr>
        </w:p>
        <w:p w:rsidR="00EC379B" w:rsidRDefault="00FD26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37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D26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D26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D26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D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26DB">
      <w:r>
        <w:separator/>
      </w:r>
    </w:p>
  </w:footnote>
  <w:footnote w:type="continuationSeparator" w:id="0">
    <w:p w:rsidR="00000000" w:rsidRDefault="00FD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D2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D2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D2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A"/>
    <w:rsid w:val="0006373A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91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151D"/>
  </w:style>
  <w:style w:type="paragraph" w:styleId="CommentSubject">
    <w:name w:val="annotation subject"/>
    <w:basedOn w:val="CommentText"/>
    <w:next w:val="CommentText"/>
    <w:link w:val="CommentSubjectChar"/>
    <w:rsid w:val="00391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91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151D"/>
  </w:style>
  <w:style w:type="paragraph" w:styleId="CommentSubject">
    <w:name w:val="annotation subject"/>
    <w:basedOn w:val="CommentText"/>
    <w:next w:val="CommentText"/>
    <w:link w:val="CommentSubjectChar"/>
    <w:rsid w:val="00391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HB01162 (Committee Report (Unamended))</vt:lpstr>
    </vt:vector>
  </TitlesOfParts>
  <Company>State of Texas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20802</dc:subject>
  <dc:creator>State of Texas</dc:creator>
  <dc:description>HB 1162 by Guillen-(H)Transportation</dc:description>
  <cp:lastModifiedBy>Molly Hoffman-Bricker</cp:lastModifiedBy>
  <cp:revision>2</cp:revision>
  <cp:lastPrinted>2017-04-02T20:12:00Z</cp:lastPrinted>
  <dcterms:created xsi:type="dcterms:W3CDTF">2017-04-19T14:49:00Z</dcterms:created>
  <dcterms:modified xsi:type="dcterms:W3CDTF">2017-04-19T14:49:00Z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17.91.151</vt:lpwstr>
  </property>
</Properties>
</file>