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01E7" w:rsidTr="00345119">
        <w:tc>
          <w:tcPr>
            <w:tcW w:w="9576" w:type="dxa"/>
            <w:noWrap/>
          </w:tcPr>
          <w:p w:rsidR="008423E4" w:rsidRPr="0022177D" w:rsidRDefault="00BA6AB9" w:rsidP="005229E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6AB9" w:rsidP="008423E4">
      <w:pPr>
        <w:jc w:val="center"/>
      </w:pPr>
    </w:p>
    <w:p w:rsidR="008423E4" w:rsidRPr="00B31F0E" w:rsidRDefault="00BA6AB9" w:rsidP="008423E4"/>
    <w:p w:rsidR="008423E4" w:rsidRPr="00742794" w:rsidRDefault="00BA6A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01E7" w:rsidTr="00345119">
        <w:tc>
          <w:tcPr>
            <w:tcW w:w="9576" w:type="dxa"/>
          </w:tcPr>
          <w:p w:rsidR="008423E4" w:rsidRPr="00861995" w:rsidRDefault="00BA6AB9" w:rsidP="00345119">
            <w:pPr>
              <w:jc w:val="right"/>
            </w:pPr>
            <w:r>
              <w:t>H.B. 1276</w:t>
            </w:r>
          </w:p>
        </w:tc>
      </w:tr>
      <w:tr w:rsidR="004801E7" w:rsidTr="00345119">
        <w:tc>
          <w:tcPr>
            <w:tcW w:w="9576" w:type="dxa"/>
          </w:tcPr>
          <w:p w:rsidR="008423E4" w:rsidRPr="00861995" w:rsidRDefault="00BA6AB9" w:rsidP="00F40EF6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4801E7" w:rsidTr="00345119">
        <w:tc>
          <w:tcPr>
            <w:tcW w:w="9576" w:type="dxa"/>
          </w:tcPr>
          <w:p w:rsidR="008423E4" w:rsidRPr="00861995" w:rsidRDefault="00BA6AB9" w:rsidP="00345119">
            <w:pPr>
              <w:jc w:val="right"/>
            </w:pPr>
            <w:r>
              <w:t>Defense &amp; Veterans' Affairs</w:t>
            </w:r>
          </w:p>
        </w:tc>
      </w:tr>
      <w:tr w:rsidR="004801E7" w:rsidTr="00345119">
        <w:tc>
          <w:tcPr>
            <w:tcW w:w="9576" w:type="dxa"/>
          </w:tcPr>
          <w:p w:rsidR="008423E4" w:rsidRDefault="00BA6A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6AB9" w:rsidP="008423E4">
      <w:pPr>
        <w:tabs>
          <w:tab w:val="right" w:pos="9360"/>
        </w:tabs>
      </w:pPr>
    </w:p>
    <w:p w:rsidR="008423E4" w:rsidRDefault="00BA6AB9" w:rsidP="008423E4"/>
    <w:p w:rsidR="008423E4" w:rsidRDefault="00BA6A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01E7" w:rsidTr="00345119">
        <w:tc>
          <w:tcPr>
            <w:tcW w:w="9576" w:type="dxa"/>
          </w:tcPr>
          <w:p w:rsidR="008423E4" w:rsidRPr="00A8133F" w:rsidRDefault="00BA6AB9" w:rsidP="00CD62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6AB9" w:rsidP="00CD6269"/>
          <w:p w:rsidR="008423E4" w:rsidRDefault="00BA6AB9" w:rsidP="00CD6269">
            <w:pPr>
              <w:pStyle w:val="Header"/>
              <w:jc w:val="both"/>
            </w:pPr>
            <w:r>
              <w:t xml:space="preserve">Observers note that </w:t>
            </w:r>
            <w:r>
              <w:t xml:space="preserve">veterans </w:t>
            </w:r>
            <w:r>
              <w:t>often</w:t>
            </w:r>
            <w:r>
              <w:t xml:space="preserve"> use toll roads</w:t>
            </w:r>
            <w:r>
              <w:t xml:space="preserve"> to travel the state to receive needed services, including medical treatment</w:t>
            </w:r>
            <w:r>
              <w:t xml:space="preserve">, and that </w:t>
            </w:r>
            <w:r>
              <w:t xml:space="preserve">these veterans should </w:t>
            </w:r>
            <w:r>
              <w:t xml:space="preserve">be </w:t>
            </w:r>
            <w:r>
              <w:t xml:space="preserve">exempt from </w:t>
            </w:r>
            <w:r>
              <w:t>paying tolls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12</w:t>
            </w:r>
            <w:r>
              <w:t>7</w:t>
            </w:r>
            <w:r>
              <w:t xml:space="preserve">6 </w:t>
            </w:r>
            <w:r>
              <w:t xml:space="preserve">seeks to provide </w:t>
            </w:r>
            <w:r>
              <w:t xml:space="preserve">such </w:t>
            </w:r>
            <w:r>
              <w:t xml:space="preserve">economic </w:t>
            </w:r>
            <w:r>
              <w:t>relief</w:t>
            </w:r>
            <w:r>
              <w:t xml:space="preserve"> by </w:t>
            </w:r>
            <w:r>
              <w:t xml:space="preserve">requiring toll entities to waive toll fees for </w:t>
            </w:r>
            <w:r>
              <w:t>a</w:t>
            </w:r>
            <w:r w:rsidRPr="007C4CD1">
              <w:t xml:space="preserve"> customer whose account relate</w:t>
            </w:r>
            <w:r>
              <w:t>s to a vehicle registered with Purple Heart specialty license pla</w:t>
            </w:r>
            <w:r>
              <w:t>tes</w:t>
            </w:r>
            <w:r>
              <w:t>.</w:t>
            </w:r>
          </w:p>
          <w:p w:rsidR="008423E4" w:rsidRPr="00E26B13" w:rsidRDefault="00BA6AB9" w:rsidP="00CD6269">
            <w:pPr>
              <w:rPr>
                <w:b/>
              </w:rPr>
            </w:pPr>
          </w:p>
        </w:tc>
      </w:tr>
      <w:tr w:rsidR="004801E7" w:rsidTr="00345119">
        <w:tc>
          <w:tcPr>
            <w:tcW w:w="9576" w:type="dxa"/>
          </w:tcPr>
          <w:p w:rsidR="0017725B" w:rsidRDefault="00BA6AB9" w:rsidP="00CD62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6AB9" w:rsidP="00CD6269">
            <w:pPr>
              <w:rPr>
                <w:b/>
                <w:u w:val="single"/>
              </w:rPr>
            </w:pPr>
          </w:p>
          <w:p w:rsidR="001B181A" w:rsidRPr="001B181A" w:rsidRDefault="00BA6AB9" w:rsidP="00CD62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BA6AB9" w:rsidP="00CD6269">
            <w:pPr>
              <w:rPr>
                <w:b/>
                <w:u w:val="single"/>
              </w:rPr>
            </w:pPr>
          </w:p>
        </w:tc>
      </w:tr>
      <w:tr w:rsidR="004801E7" w:rsidTr="00345119">
        <w:tc>
          <w:tcPr>
            <w:tcW w:w="9576" w:type="dxa"/>
          </w:tcPr>
          <w:p w:rsidR="008423E4" w:rsidRPr="00A8133F" w:rsidRDefault="00BA6AB9" w:rsidP="00CD62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6AB9" w:rsidP="00CD6269"/>
          <w:p w:rsidR="001B181A" w:rsidRDefault="00BA6AB9" w:rsidP="00CD6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A6AB9" w:rsidP="00CD6269">
            <w:pPr>
              <w:rPr>
                <w:b/>
              </w:rPr>
            </w:pPr>
          </w:p>
        </w:tc>
      </w:tr>
      <w:tr w:rsidR="004801E7" w:rsidTr="00345119">
        <w:tc>
          <w:tcPr>
            <w:tcW w:w="9576" w:type="dxa"/>
          </w:tcPr>
          <w:p w:rsidR="008423E4" w:rsidRPr="00A8133F" w:rsidRDefault="00BA6AB9" w:rsidP="00CD62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6AB9" w:rsidP="00CD6269"/>
          <w:p w:rsidR="008423E4" w:rsidRDefault="00BA6AB9" w:rsidP="00CD6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1276 amends the </w:t>
            </w:r>
            <w:r w:rsidRPr="007C4CD1">
              <w:t>Transportation Code</w:t>
            </w:r>
            <w:r>
              <w:t xml:space="preserve"> to </w:t>
            </w:r>
            <w:r>
              <w:t xml:space="preserve">replace </w:t>
            </w:r>
            <w:r>
              <w:t xml:space="preserve">the authorization for </w:t>
            </w:r>
            <w:r>
              <w:t>a toll project entity to establish a discount program for electronic toll collection customers that includes free or discounted use of the entity's toll project by a customer whose a</w:t>
            </w:r>
            <w:r>
              <w:t>ccount relate</w:t>
            </w:r>
            <w:r>
              <w:t>s</w:t>
            </w:r>
            <w:r>
              <w:t xml:space="preserve"> to a vehicle registered with Purple Heart </w:t>
            </w:r>
            <w:r>
              <w:t>specialty</w:t>
            </w:r>
            <w:r>
              <w:t xml:space="preserve"> license plates with a </w:t>
            </w:r>
            <w:r>
              <w:t>require</w:t>
            </w:r>
            <w:r>
              <w:t>ment that</w:t>
            </w:r>
            <w:r>
              <w:t xml:space="preserve"> a toll project entity </w:t>
            </w:r>
            <w:r w:rsidRPr="007C4CD1">
              <w:t xml:space="preserve">establish a waiver program for electronic toll collection customers that includes free use of the entity's toll project by </w:t>
            </w:r>
            <w:r>
              <w:t>a</w:t>
            </w:r>
            <w:r w:rsidRPr="007C4CD1">
              <w:t xml:space="preserve"> cus</w:t>
            </w:r>
            <w:r w:rsidRPr="007C4CD1">
              <w:t>tomer whose account relate</w:t>
            </w:r>
            <w:r>
              <w:t>s to a vehicle registered</w:t>
            </w:r>
            <w:r>
              <w:t xml:space="preserve"> </w:t>
            </w:r>
            <w:r>
              <w:t>with</w:t>
            </w:r>
            <w:r>
              <w:t xml:space="preserve"> </w:t>
            </w:r>
            <w:r>
              <w:t>those</w:t>
            </w:r>
            <w:r>
              <w:t xml:space="preserve"> license plates. </w:t>
            </w:r>
          </w:p>
          <w:p w:rsidR="008423E4" w:rsidRPr="00835628" w:rsidRDefault="00BA6AB9" w:rsidP="00CD6269">
            <w:pPr>
              <w:rPr>
                <w:b/>
              </w:rPr>
            </w:pPr>
          </w:p>
        </w:tc>
      </w:tr>
      <w:tr w:rsidR="004801E7" w:rsidTr="00345119">
        <w:tc>
          <w:tcPr>
            <w:tcW w:w="9576" w:type="dxa"/>
          </w:tcPr>
          <w:p w:rsidR="008423E4" w:rsidRPr="00A8133F" w:rsidRDefault="00BA6AB9" w:rsidP="00CD62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6AB9" w:rsidP="00CD6269"/>
          <w:p w:rsidR="008423E4" w:rsidRPr="003624F2" w:rsidRDefault="00BA6AB9" w:rsidP="00CD6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A6AB9" w:rsidP="00CD6269">
            <w:pPr>
              <w:rPr>
                <w:b/>
              </w:rPr>
            </w:pPr>
          </w:p>
        </w:tc>
      </w:tr>
    </w:tbl>
    <w:p w:rsidR="008423E4" w:rsidRPr="00BE0E75" w:rsidRDefault="00BA6A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6AB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AB9">
      <w:r>
        <w:separator/>
      </w:r>
    </w:p>
  </w:endnote>
  <w:endnote w:type="continuationSeparator" w:id="0">
    <w:p w:rsidR="00000000" w:rsidRDefault="00B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01E7" w:rsidTr="009C1E9A">
      <w:trPr>
        <w:cantSplit/>
      </w:trPr>
      <w:tc>
        <w:tcPr>
          <w:tcW w:w="0" w:type="pct"/>
        </w:tcPr>
        <w:p w:rsidR="00137D90" w:rsidRDefault="00BA6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6A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6A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6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6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01E7" w:rsidTr="009C1E9A">
      <w:trPr>
        <w:cantSplit/>
      </w:trPr>
      <w:tc>
        <w:tcPr>
          <w:tcW w:w="0" w:type="pct"/>
        </w:tcPr>
        <w:p w:rsidR="00EC379B" w:rsidRDefault="00BA6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6A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20793</w:t>
          </w:r>
        </w:p>
      </w:tc>
      <w:tc>
        <w:tcPr>
          <w:tcW w:w="2453" w:type="pct"/>
        </w:tcPr>
        <w:p w:rsidR="00EC379B" w:rsidRDefault="00BA6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17.91.108</w:t>
          </w:r>
          <w:r>
            <w:fldChar w:fldCharType="end"/>
          </w:r>
        </w:p>
      </w:tc>
    </w:tr>
    <w:tr w:rsidR="004801E7" w:rsidTr="009C1E9A">
      <w:trPr>
        <w:cantSplit/>
      </w:trPr>
      <w:tc>
        <w:tcPr>
          <w:tcW w:w="0" w:type="pct"/>
        </w:tcPr>
        <w:p w:rsidR="00EC379B" w:rsidRDefault="00BA6A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6A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6AB9" w:rsidP="006D504F">
          <w:pPr>
            <w:pStyle w:val="Footer"/>
            <w:rPr>
              <w:rStyle w:val="PageNumber"/>
            </w:rPr>
          </w:pPr>
        </w:p>
        <w:p w:rsidR="00EC379B" w:rsidRDefault="00BA6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01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6A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6A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6A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AB9">
      <w:r>
        <w:separator/>
      </w:r>
    </w:p>
  </w:footnote>
  <w:footnote w:type="continuationSeparator" w:id="0">
    <w:p w:rsidR="00000000" w:rsidRDefault="00BA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7"/>
    <w:rsid w:val="004801E7"/>
    <w:rsid w:val="00B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18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81A"/>
  </w:style>
  <w:style w:type="paragraph" w:styleId="CommentSubject">
    <w:name w:val="annotation subject"/>
    <w:basedOn w:val="CommentText"/>
    <w:next w:val="CommentText"/>
    <w:link w:val="CommentSubjectChar"/>
    <w:rsid w:val="001B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18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81A"/>
  </w:style>
  <w:style w:type="paragraph" w:styleId="CommentSubject">
    <w:name w:val="annotation subject"/>
    <w:basedOn w:val="CommentText"/>
    <w:next w:val="CommentText"/>
    <w:link w:val="CommentSubjectChar"/>
    <w:rsid w:val="001B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1368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HB01276 (Committee Report (Unamended))</vt:lpstr>
    </vt:vector>
  </TitlesOfParts>
  <Company>State of Texas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20793</dc:subject>
  <dc:creator>State of Texas</dc:creator>
  <dc:description>HB 1276 by Moody-(H)Defense &amp; Veterans' Affairs</dc:description>
  <cp:lastModifiedBy>Molly Hoffman-Bricker</cp:lastModifiedBy>
  <cp:revision>2</cp:revision>
  <cp:lastPrinted>2017-04-02T16:27:00Z</cp:lastPrinted>
  <dcterms:created xsi:type="dcterms:W3CDTF">2017-04-24T22:42:00Z</dcterms:created>
  <dcterms:modified xsi:type="dcterms:W3CDTF">2017-04-24T22:42:00Z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17.91.108</vt:lpwstr>
  </property>
</Properties>
</file>