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07C3" w:rsidTr="00345119">
        <w:tc>
          <w:tcPr>
            <w:tcW w:w="9576" w:type="dxa"/>
            <w:noWrap/>
          </w:tcPr>
          <w:p w:rsidR="008423E4" w:rsidRPr="0022177D" w:rsidRDefault="006957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5783" w:rsidP="008423E4">
      <w:pPr>
        <w:jc w:val="center"/>
      </w:pPr>
    </w:p>
    <w:p w:rsidR="008423E4" w:rsidRPr="00B31F0E" w:rsidRDefault="00695783" w:rsidP="008423E4"/>
    <w:p w:rsidR="008423E4" w:rsidRPr="00742794" w:rsidRDefault="006957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07C3" w:rsidTr="00345119">
        <w:tc>
          <w:tcPr>
            <w:tcW w:w="9576" w:type="dxa"/>
          </w:tcPr>
          <w:p w:rsidR="008423E4" w:rsidRPr="00861995" w:rsidRDefault="00695783" w:rsidP="00345119">
            <w:pPr>
              <w:jc w:val="right"/>
            </w:pPr>
            <w:r>
              <w:t>H.B. 1287</w:t>
            </w:r>
          </w:p>
        </w:tc>
      </w:tr>
      <w:tr w:rsidR="004C07C3" w:rsidTr="00345119">
        <w:tc>
          <w:tcPr>
            <w:tcW w:w="9576" w:type="dxa"/>
          </w:tcPr>
          <w:p w:rsidR="008423E4" w:rsidRPr="00861995" w:rsidRDefault="00695783" w:rsidP="002E6614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4C07C3" w:rsidTr="00345119">
        <w:tc>
          <w:tcPr>
            <w:tcW w:w="9576" w:type="dxa"/>
          </w:tcPr>
          <w:p w:rsidR="008423E4" w:rsidRPr="00861995" w:rsidRDefault="00695783" w:rsidP="00345119">
            <w:pPr>
              <w:jc w:val="right"/>
            </w:pPr>
            <w:r>
              <w:t>Criminal Jurisprudence</w:t>
            </w:r>
          </w:p>
        </w:tc>
      </w:tr>
      <w:tr w:rsidR="004C07C3" w:rsidTr="00345119">
        <w:tc>
          <w:tcPr>
            <w:tcW w:w="9576" w:type="dxa"/>
          </w:tcPr>
          <w:p w:rsidR="008423E4" w:rsidRDefault="0069578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95783" w:rsidP="008423E4">
      <w:pPr>
        <w:tabs>
          <w:tab w:val="right" w:pos="9360"/>
        </w:tabs>
      </w:pPr>
    </w:p>
    <w:p w:rsidR="008423E4" w:rsidRDefault="00695783" w:rsidP="008423E4"/>
    <w:p w:rsidR="008423E4" w:rsidRDefault="006957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07C3" w:rsidTr="00345119">
        <w:tc>
          <w:tcPr>
            <w:tcW w:w="9576" w:type="dxa"/>
          </w:tcPr>
          <w:p w:rsidR="008423E4" w:rsidRPr="00A8133F" w:rsidRDefault="00695783" w:rsidP="00920C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5783" w:rsidP="00920CCA"/>
          <w:p w:rsidR="008423E4" w:rsidRDefault="00695783" w:rsidP="00920CCA">
            <w:pPr>
              <w:pStyle w:val="Header"/>
              <w:jc w:val="both"/>
            </w:pPr>
            <w:r>
              <w:t xml:space="preserve">Interested parties </w:t>
            </w:r>
            <w:r>
              <w:t>have expressed concern</w:t>
            </w:r>
            <w:r>
              <w:t xml:space="preserve"> that </w:t>
            </w:r>
            <w:r>
              <w:t>a court</w:t>
            </w:r>
            <w:r>
              <w:t xml:space="preserve"> do</w:t>
            </w:r>
            <w:r>
              <w:t>es</w:t>
            </w:r>
            <w:r>
              <w:t xml:space="preserve"> not have the option to allow</w:t>
            </w:r>
            <w:r>
              <w:t xml:space="preserve"> </w:t>
            </w:r>
            <w:r>
              <w:t xml:space="preserve">defendants in certain </w:t>
            </w:r>
            <w:r>
              <w:t xml:space="preserve">counties to </w:t>
            </w:r>
            <w:r>
              <w:t>participate</w:t>
            </w:r>
            <w:r>
              <w:t xml:space="preserve"> in an electronic monitoring program as an alternative to serving all or part of a sentence of confinement in county jail</w:t>
            </w:r>
            <w:r>
              <w:t xml:space="preserve"> </w:t>
            </w:r>
            <w:r>
              <w:t>if the defendant has</w:t>
            </w:r>
            <w:r>
              <w:t xml:space="preserve"> been placed on community supervision. </w:t>
            </w:r>
            <w:r>
              <w:t>H.B. 1287 seeks to address this issue by</w:t>
            </w:r>
            <w:r>
              <w:t xml:space="preserve"> providing</w:t>
            </w:r>
            <w:r>
              <w:t xml:space="preserve"> for</w:t>
            </w:r>
            <w:r>
              <w:t xml:space="preserve"> the </w:t>
            </w:r>
            <w:r>
              <w:t>judicial option</w:t>
            </w:r>
            <w:r>
              <w:t xml:space="preserve"> </w:t>
            </w:r>
            <w:r>
              <w:t xml:space="preserve">for </w:t>
            </w:r>
            <w:r>
              <w:t>such a defendant</w:t>
            </w:r>
            <w:r>
              <w:t xml:space="preserve"> to participate in </w:t>
            </w:r>
            <w:r>
              <w:t>an electronic monitoring program</w:t>
            </w:r>
            <w:r>
              <w:t>.</w:t>
            </w:r>
          </w:p>
          <w:p w:rsidR="008423E4" w:rsidRPr="00E26B13" w:rsidRDefault="00695783" w:rsidP="00920CCA">
            <w:pPr>
              <w:rPr>
                <w:b/>
              </w:rPr>
            </w:pPr>
          </w:p>
        </w:tc>
      </w:tr>
      <w:tr w:rsidR="004C07C3" w:rsidTr="00345119">
        <w:tc>
          <w:tcPr>
            <w:tcW w:w="9576" w:type="dxa"/>
          </w:tcPr>
          <w:p w:rsidR="0017725B" w:rsidRDefault="00695783" w:rsidP="00920C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  <w:r>
              <w:rPr>
                <w:b/>
                <w:u w:val="single"/>
              </w:rPr>
              <w:t xml:space="preserve">   </w:t>
            </w:r>
          </w:p>
          <w:p w:rsidR="0017725B" w:rsidRDefault="00695783" w:rsidP="00920CCA">
            <w:pPr>
              <w:rPr>
                <w:b/>
                <w:u w:val="single"/>
              </w:rPr>
            </w:pPr>
          </w:p>
          <w:p w:rsidR="00B53766" w:rsidRPr="00B53766" w:rsidRDefault="00695783" w:rsidP="00920CCA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695783" w:rsidP="00920CCA">
            <w:pPr>
              <w:rPr>
                <w:b/>
                <w:u w:val="single"/>
              </w:rPr>
            </w:pPr>
          </w:p>
        </w:tc>
      </w:tr>
      <w:tr w:rsidR="004C07C3" w:rsidTr="00345119">
        <w:tc>
          <w:tcPr>
            <w:tcW w:w="9576" w:type="dxa"/>
          </w:tcPr>
          <w:p w:rsidR="008423E4" w:rsidRPr="00A8133F" w:rsidRDefault="00695783" w:rsidP="00920C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5783" w:rsidP="00920CCA"/>
          <w:p w:rsidR="00B73FCB" w:rsidRDefault="00695783" w:rsidP="00920C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695783" w:rsidP="00920CCA">
            <w:pPr>
              <w:rPr>
                <w:b/>
              </w:rPr>
            </w:pPr>
          </w:p>
        </w:tc>
      </w:tr>
      <w:tr w:rsidR="004C07C3" w:rsidTr="00345119">
        <w:tc>
          <w:tcPr>
            <w:tcW w:w="9576" w:type="dxa"/>
          </w:tcPr>
          <w:p w:rsidR="008423E4" w:rsidRPr="00A8133F" w:rsidRDefault="00695783" w:rsidP="00920C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5783" w:rsidP="00920CCA"/>
          <w:p w:rsidR="008423E4" w:rsidRDefault="00695783" w:rsidP="00920C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1287 amends the Code of Criminal Procedure to remove </w:t>
            </w:r>
            <w:r>
              <w:t xml:space="preserve">from </w:t>
            </w:r>
            <w:r>
              <w:t>the authorization for</w:t>
            </w:r>
            <w:r>
              <w:t xml:space="preserve"> a</w:t>
            </w:r>
            <w:r w:rsidRPr="0037619F">
              <w:t xml:space="preserve"> court </w:t>
            </w:r>
            <w:r>
              <w:t>to</w:t>
            </w:r>
            <w:r w:rsidRPr="0037619F">
              <w:t xml:space="preserve"> </w:t>
            </w:r>
            <w:r w:rsidRPr="0037619F">
              <w:t>require a defendant to participat</w:t>
            </w:r>
            <w:r>
              <w:t>e</w:t>
            </w:r>
            <w:r w:rsidRPr="0037619F">
              <w:t xml:space="preserve"> in an electronic monitoring program operated by the commissio</w:t>
            </w:r>
            <w:r w:rsidRPr="0037619F">
              <w:t>ners court of the county or by a private vendor under contract with the commissioners court</w:t>
            </w:r>
            <w:r>
              <w:t xml:space="preserve"> as an alternative to serving all or part of a sentence of confinement in county jail</w:t>
            </w:r>
            <w:r>
              <w:t xml:space="preserve"> </w:t>
            </w:r>
            <w:r>
              <w:t>the condition that the defendant has not been placed on community supervision</w:t>
            </w:r>
            <w:r>
              <w:t xml:space="preserve">. </w:t>
            </w:r>
          </w:p>
          <w:p w:rsidR="008423E4" w:rsidRPr="00835628" w:rsidRDefault="00695783" w:rsidP="00920CCA">
            <w:pPr>
              <w:rPr>
                <w:b/>
              </w:rPr>
            </w:pPr>
          </w:p>
        </w:tc>
      </w:tr>
      <w:tr w:rsidR="004C07C3" w:rsidTr="00345119">
        <w:tc>
          <w:tcPr>
            <w:tcW w:w="9576" w:type="dxa"/>
          </w:tcPr>
          <w:p w:rsidR="008423E4" w:rsidRPr="00A8133F" w:rsidRDefault="00695783" w:rsidP="00920C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5783" w:rsidP="00920CCA"/>
          <w:p w:rsidR="008423E4" w:rsidRPr="003624F2" w:rsidRDefault="00695783" w:rsidP="00920C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95783" w:rsidP="00920CCA">
            <w:pPr>
              <w:rPr>
                <w:b/>
              </w:rPr>
            </w:pPr>
          </w:p>
        </w:tc>
      </w:tr>
    </w:tbl>
    <w:p w:rsidR="008423E4" w:rsidRPr="00BE0E75" w:rsidRDefault="0069578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578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5783">
      <w:r>
        <w:separator/>
      </w:r>
    </w:p>
  </w:endnote>
  <w:endnote w:type="continuationSeparator" w:id="0">
    <w:p w:rsidR="00000000" w:rsidRDefault="0069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07C3" w:rsidTr="009C1E9A">
      <w:trPr>
        <w:cantSplit/>
      </w:trPr>
      <w:tc>
        <w:tcPr>
          <w:tcW w:w="0" w:type="pct"/>
        </w:tcPr>
        <w:p w:rsidR="00137D90" w:rsidRDefault="006957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57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57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57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57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07C3" w:rsidTr="009C1E9A">
      <w:trPr>
        <w:cantSplit/>
      </w:trPr>
      <w:tc>
        <w:tcPr>
          <w:tcW w:w="0" w:type="pct"/>
        </w:tcPr>
        <w:p w:rsidR="00EC379B" w:rsidRDefault="006957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57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21886</w:t>
          </w:r>
        </w:p>
      </w:tc>
      <w:tc>
        <w:tcPr>
          <w:tcW w:w="2453" w:type="pct"/>
        </w:tcPr>
        <w:p w:rsidR="00EC379B" w:rsidRDefault="006957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17.96.267</w:t>
          </w:r>
          <w:r>
            <w:fldChar w:fldCharType="end"/>
          </w:r>
        </w:p>
      </w:tc>
    </w:tr>
    <w:tr w:rsidR="004C07C3" w:rsidTr="009C1E9A">
      <w:trPr>
        <w:cantSplit/>
      </w:trPr>
      <w:tc>
        <w:tcPr>
          <w:tcW w:w="0" w:type="pct"/>
        </w:tcPr>
        <w:p w:rsidR="00EC379B" w:rsidRDefault="006957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57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5783" w:rsidP="006D504F">
          <w:pPr>
            <w:pStyle w:val="Footer"/>
            <w:rPr>
              <w:rStyle w:val="PageNumber"/>
            </w:rPr>
          </w:pPr>
        </w:p>
        <w:p w:rsidR="00EC379B" w:rsidRDefault="006957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07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57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57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57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5783">
      <w:r>
        <w:separator/>
      </w:r>
    </w:p>
  </w:footnote>
  <w:footnote w:type="continuationSeparator" w:id="0">
    <w:p w:rsidR="00000000" w:rsidRDefault="0069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C3"/>
    <w:rsid w:val="004C07C3"/>
    <w:rsid w:val="006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3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FCB"/>
  </w:style>
  <w:style w:type="paragraph" w:styleId="CommentSubject">
    <w:name w:val="annotation subject"/>
    <w:basedOn w:val="CommentText"/>
    <w:next w:val="CommentText"/>
    <w:link w:val="CommentSubjectChar"/>
    <w:rsid w:val="00B7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3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FCB"/>
  </w:style>
  <w:style w:type="paragraph" w:styleId="CommentSubject">
    <w:name w:val="annotation subject"/>
    <w:basedOn w:val="CommentText"/>
    <w:next w:val="CommentText"/>
    <w:link w:val="CommentSubjectChar"/>
    <w:rsid w:val="00B7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1302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HB01287 (Committee Report (Unamended))</vt:lpstr>
    </vt:vector>
  </TitlesOfParts>
  <Company>State of Texas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21886</dc:subject>
  <dc:creator>State of Texas</dc:creator>
  <dc:description>HB 1287 by Rose-(H)Criminal Jurisprudence</dc:description>
  <cp:lastModifiedBy>Molly Hoffman-Bricker</cp:lastModifiedBy>
  <cp:revision>2</cp:revision>
  <cp:lastPrinted>2017-04-07T18:52:00Z</cp:lastPrinted>
  <dcterms:created xsi:type="dcterms:W3CDTF">2017-05-08T18:22:00Z</dcterms:created>
  <dcterms:modified xsi:type="dcterms:W3CDTF">2017-05-08T18:22:00Z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17.96.267</vt:lpwstr>
  </property>
</Properties>
</file>