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359B4" w:rsidTr="00345119">
        <w:tc>
          <w:tcPr>
            <w:tcW w:w="9576" w:type="dxa"/>
            <w:noWrap/>
          </w:tcPr>
          <w:p w:rsidR="008423E4" w:rsidRPr="0022177D" w:rsidRDefault="000D173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D1738" w:rsidP="008423E4">
      <w:pPr>
        <w:jc w:val="center"/>
      </w:pPr>
    </w:p>
    <w:p w:rsidR="008423E4" w:rsidRPr="00B31F0E" w:rsidRDefault="000D1738" w:rsidP="008423E4"/>
    <w:p w:rsidR="008423E4" w:rsidRPr="00742794" w:rsidRDefault="000D173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359B4" w:rsidTr="00345119">
        <w:tc>
          <w:tcPr>
            <w:tcW w:w="9576" w:type="dxa"/>
          </w:tcPr>
          <w:p w:rsidR="008423E4" w:rsidRPr="00861995" w:rsidRDefault="000D1738" w:rsidP="00345119">
            <w:pPr>
              <w:jc w:val="right"/>
            </w:pPr>
            <w:r>
              <w:t>H.B. 1378</w:t>
            </w:r>
          </w:p>
        </w:tc>
      </w:tr>
      <w:tr w:rsidR="00D359B4" w:rsidTr="00345119">
        <w:tc>
          <w:tcPr>
            <w:tcW w:w="9576" w:type="dxa"/>
          </w:tcPr>
          <w:p w:rsidR="008423E4" w:rsidRPr="00861995" w:rsidRDefault="000D1738" w:rsidP="00D75779">
            <w:pPr>
              <w:jc w:val="right"/>
            </w:pPr>
            <w:r>
              <w:t xml:space="preserve">By: </w:t>
            </w:r>
            <w:r>
              <w:t>Davis, Sarah</w:t>
            </w:r>
          </w:p>
        </w:tc>
      </w:tr>
      <w:tr w:rsidR="00D359B4" w:rsidTr="00345119">
        <w:tc>
          <w:tcPr>
            <w:tcW w:w="9576" w:type="dxa"/>
          </w:tcPr>
          <w:p w:rsidR="008423E4" w:rsidRPr="00861995" w:rsidRDefault="000D1738" w:rsidP="00345119">
            <w:pPr>
              <w:jc w:val="right"/>
            </w:pPr>
            <w:r>
              <w:t>General Investigating &amp; Ethics</w:t>
            </w:r>
          </w:p>
        </w:tc>
      </w:tr>
      <w:tr w:rsidR="00D359B4" w:rsidTr="00345119">
        <w:tc>
          <w:tcPr>
            <w:tcW w:w="9576" w:type="dxa"/>
          </w:tcPr>
          <w:p w:rsidR="008423E4" w:rsidRDefault="000D173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D1738" w:rsidP="008423E4">
      <w:pPr>
        <w:tabs>
          <w:tab w:val="right" w:pos="9360"/>
        </w:tabs>
      </w:pPr>
    </w:p>
    <w:p w:rsidR="008423E4" w:rsidRDefault="000D1738" w:rsidP="008423E4"/>
    <w:p w:rsidR="008423E4" w:rsidRDefault="000D173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359B4" w:rsidTr="00345119">
        <w:tc>
          <w:tcPr>
            <w:tcW w:w="9576" w:type="dxa"/>
          </w:tcPr>
          <w:p w:rsidR="008423E4" w:rsidRPr="00A8133F" w:rsidRDefault="000D1738" w:rsidP="00B1330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D1738" w:rsidP="00B1330D"/>
          <w:p w:rsidR="008423E4" w:rsidRDefault="000D1738" w:rsidP="00B1330D">
            <w:pPr>
              <w:pStyle w:val="Header"/>
              <w:jc w:val="both"/>
            </w:pPr>
            <w:r>
              <w:t xml:space="preserve">Interested parties are concerned that a general-purpose committee's ability to </w:t>
            </w:r>
            <w:r>
              <w:t>mak</w:t>
            </w:r>
            <w:r>
              <w:t>e</w:t>
            </w:r>
            <w:r>
              <w:t xml:space="preserve"> or authoriz</w:t>
            </w:r>
            <w:r>
              <w:t>e</w:t>
            </w:r>
            <w:r>
              <w:t xml:space="preserve"> political contributions or </w:t>
            </w:r>
            <w:r>
              <w:t xml:space="preserve">political </w:t>
            </w:r>
            <w:r>
              <w:t xml:space="preserve">expenditures </w:t>
            </w:r>
            <w:r>
              <w:t xml:space="preserve">is unduly restricted by a preliminary requirement to file its campaign treasurer appointment by a certain date and accept political </w:t>
            </w:r>
            <w:r>
              <w:t xml:space="preserve">contributions from at least </w:t>
            </w:r>
            <w:r>
              <w:t>10</w:t>
            </w:r>
            <w:r>
              <w:t xml:space="preserve"> persons</w:t>
            </w:r>
            <w:r>
              <w:t>. H.B. 1378 seeks to eliminate such</w:t>
            </w:r>
            <w:r>
              <w:t xml:space="preserve"> preliminary requirement</w:t>
            </w:r>
            <w:r>
              <w:t>s</w:t>
            </w:r>
            <w:r>
              <w:t>.</w:t>
            </w:r>
          </w:p>
          <w:p w:rsidR="008423E4" w:rsidRPr="00E26B13" w:rsidRDefault="000D1738" w:rsidP="00B1330D">
            <w:pPr>
              <w:rPr>
                <w:b/>
              </w:rPr>
            </w:pPr>
          </w:p>
        </w:tc>
      </w:tr>
      <w:tr w:rsidR="00D359B4" w:rsidTr="00345119">
        <w:tc>
          <w:tcPr>
            <w:tcW w:w="9576" w:type="dxa"/>
          </w:tcPr>
          <w:p w:rsidR="0017725B" w:rsidRDefault="000D1738" w:rsidP="00B1330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D1738" w:rsidP="00B1330D">
            <w:pPr>
              <w:rPr>
                <w:b/>
                <w:u w:val="single"/>
              </w:rPr>
            </w:pPr>
          </w:p>
          <w:p w:rsidR="00BE76AB" w:rsidRPr="00BE76AB" w:rsidRDefault="000D1738" w:rsidP="00B1330D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</w:t>
            </w:r>
            <w:r>
              <w:t>a person for community supervision, parole, or mandatory supervision.</w:t>
            </w:r>
          </w:p>
          <w:p w:rsidR="0017725B" w:rsidRPr="0017725B" w:rsidRDefault="000D1738" w:rsidP="00B1330D">
            <w:pPr>
              <w:rPr>
                <w:b/>
                <w:u w:val="single"/>
              </w:rPr>
            </w:pPr>
          </w:p>
        </w:tc>
      </w:tr>
      <w:tr w:rsidR="00D359B4" w:rsidTr="00345119">
        <w:tc>
          <w:tcPr>
            <w:tcW w:w="9576" w:type="dxa"/>
          </w:tcPr>
          <w:p w:rsidR="008423E4" w:rsidRPr="00A8133F" w:rsidRDefault="000D1738" w:rsidP="00B1330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D1738" w:rsidP="00B1330D"/>
          <w:p w:rsidR="00BE76AB" w:rsidRDefault="000D1738" w:rsidP="00B133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D1738" w:rsidP="00B1330D">
            <w:pPr>
              <w:rPr>
                <w:b/>
              </w:rPr>
            </w:pPr>
          </w:p>
        </w:tc>
      </w:tr>
      <w:tr w:rsidR="00D359B4" w:rsidTr="00345119">
        <w:tc>
          <w:tcPr>
            <w:tcW w:w="9576" w:type="dxa"/>
          </w:tcPr>
          <w:p w:rsidR="008423E4" w:rsidRPr="00A8133F" w:rsidRDefault="000D1738" w:rsidP="00B1330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D1738" w:rsidP="00B1330D"/>
          <w:p w:rsidR="00BE76AB" w:rsidRDefault="000D1738" w:rsidP="00B133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1378 repeals </w:t>
            </w:r>
            <w:r>
              <w:t xml:space="preserve">Sections </w:t>
            </w:r>
            <w:r w:rsidRPr="00BE76AB">
              <w:t>253.037(a) and (c), Election Code</w:t>
            </w:r>
            <w:r>
              <w:t xml:space="preserve">, </w:t>
            </w:r>
            <w:r>
              <w:t>relating to</w:t>
            </w:r>
            <w:r>
              <w:t xml:space="preserve"> the </w:t>
            </w:r>
            <w:r>
              <w:t>prohibi</w:t>
            </w:r>
            <w:r>
              <w:t>tion against</w:t>
            </w:r>
            <w:r>
              <w:t xml:space="preserve"> a </w:t>
            </w:r>
            <w:r w:rsidRPr="008A2F6A">
              <w:t>general-purpose committee</w:t>
            </w:r>
            <w:r>
              <w:t xml:space="preserve"> knowingly making or authorizing </w:t>
            </w:r>
            <w:r>
              <w:t xml:space="preserve">a </w:t>
            </w:r>
            <w:r w:rsidRPr="008A2F6A">
              <w:t>political contribution or political expenditure unless the committee has</w:t>
            </w:r>
            <w:r>
              <w:t xml:space="preserve"> </w:t>
            </w:r>
            <w:r w:rsidRPr="00641026">
              <w:t xml:space="preserve">filed its campaign treasurer appointment </w:t>
            </w:r>
            <w:r>
              <w:t>by a specified deadline</w:t>
            </w:r>
            <w:r>
              <w:t xml:space="preserve"> and </w:t>
            </w:r>
            <w:r w:rsidRPr="00641026">
              <w:t>accepted political contributions from at least 10 persons</w:t>
            </w:r>
            <w:r>
              <w:t>.</w:t>
            </w:r>
            <w:r>
              <w:t xml:space="preserve">  </w:t>
            </w:r>
          </w:p>
          <w:p w:rsidR="008423E4" w:rsidRPr="00835628" w:rsidRDefault="000D1738" w:rsidP="00B133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</w:t>
            </w:r>
          </w:p>
        </w:tc>
      </w:tr>
      <w:tr w:rsidR="00D359B4" w:rsidTr="00345119">
        <w:tc>
          <w:tcPr>
            <w:tcW w:w="9576" w:type="dxa"/>
          </w:tcPr>
          <w:p w:rsidR="008423E4" w:rsidRPr="00A8133F" w:rsidRDefault="000D1738" w:rsidP="00B1330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D1738" w:rsidP="00B1330D"/>
          <w:p w:rsidR="008423E4" w:rsidRPr="003624F2" w:rsidRDefault="000D1738" w:rsidP="00B133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0D1738" w:rsidP="00B1330D">
            <w:pPr>
              <w:rPr>
                <w:b/>
              </w:rPr>
            </w:pPr>
          </w:p>
        </w:tc>
      </w:tr>
    </w:tbl>
    <w:p w:rsidR="008423E4" w:rsidRPr="00BE0E75" w:rsidRDefault="000D173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D173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1738">
      <w:r>
        <w:separator/>
      </w:r>
    </w:p>
  </w:endnote>
  <w:endnote w:type="continuationSeparator" w:id="0">
    <w:p w:rsidR="00000000" w:rsidRDefault="000D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359B4" w:rsidTr="009C1E9A">
      <w:trPr>
        <w:cantSplit/>
      </w:trPr>
      <w:tc>
        <w:tcPr>
          <w:tcW w:w="0" w:type="pct"/>
        </w:tcPr>
        <w:p w:rsidR="00137D90" w:rsidRDefault="000D173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D173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D173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D173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D173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359B4" w:rsidTr="009C1E9A">
      <w:trPr>
        <w:cantSplit/>
      </w:trPr>
      <w:tc>
        <w:tcPr>
          <w:tcW w:w="0" w:type="pct"/>
        </w:tcPr>
        <w:p w:rsidR="00EC379B" w:rsidRDefault="000D173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D173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85R </w:t>
          </w:r>
          <w:r>
            <w:rPr>
              <w:rFonts w:ascii="Shruti" w:hAnsi="Shruti"/>
              <w:sz w:val="22"/>
            </w:rPr>
            <w:t>15511</w:t>
          </w:r>
        </w:p>
      </w:tc>
      <w:tc>
        <w:tcPr>
          <w:tcW w:w="2453" w:type="pct"/>
        </w:tcPr>
        <w:p w:rsidR="00EC379B" w:rsidRDefault="000D173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17.65.830</w:t>
          </w:r>
          <w:r>
            <w:fldChar w:fldCharType="end"/>
          </w:r>
        </w:p>
      </w:tc>
    </w:tr>
    <w:tr w:rsidR="00D359B4" w:rsidTr="009C1E9A">
      <w:trPr>
        <w:cantSplit/>
      </w:trPr>
      <w:tc>
        <w:tcPr>
          <w:tcW w:w="0" w:type="pct"/>
        </w:tcPr>
        <w:p w:rsidR="00EC379B" w:rsidRDefault="000D173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D173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D1738" w:rsidP="006D504F">
          <w:pPr>
            <w:pStyle w:val="Footer"/>
            <w:rPr>
              <w:rStyle w:val="PageNumber"/>
            </w:rPr>
          </w:pPr>
        </w:p>
        <w:p w:rsidR="00EC379B" w:rsidRDefault="000D173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359B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D173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D173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D173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1738">
      <w:r>
        <w:separator/>
      </w:r>
    </w:p>
  </w:footnote>
  <w:footnote w:type="continuationSeparator" w:id="0">
    <w:p w:rsidR="00000000" w:rsidRDefault="000D1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B4"/>
    <w:rsid w:val="000D1738"/>
    <w:rsid w:val="00D3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E76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76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76AB"/>
  </w:style>
  <w:style w:type="paragraph" w:styleId="CommentSubject">
    <w:name w:val="annotation subject"/>
    <w:basedOn w:val="CommentText"/>
    <w:next w:val="CommentText"/>
    <w:link w:val="CommentSubjectChar"/>
    <w:rsid w:val="00BE7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76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E76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76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76AB"/>
  </w:style>
  <w:style w:type="paragraph" w:styleId="CommentSubject">
    <w:name w:val="annotation subject"/>
    <w:basedOn w:val="CommentText"/>
    <w:next w:val="CommentText"/>
    <w:link w:val="CommentSubjectChar"/>
    <w:rsid w:val="00BE7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7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1192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HB01378 (Committee Report (Unamended))</vt:lpstr>
    </vt:vector>
  </TitlesOfParts>
  <Company>State of Texas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15511</dc:subject>
  <dc:creator>State of Texas</dc:creator>
  <dc:description>HB 1378 by Davis, Sarah-(H)General Investigating &amp; Ethics</dc:description>
  <cp:lastModifiedBy>Alexander McMillan</cp:lastModifiedBy>
  <cp:revision>2</cp:revision>
  <cp:lastPrinted>2017-03-06T22:28:00Z</cp:lastPrinted>
  <dcterms:created xsi:type="dcterms:W3CDTF">2017-04-03T21:36:00Z</dcterms:created>
  <dcterms:modified xsi:type="dcterms:W3CDTF">2017-04-03T21:36:00Z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17.65.830</vt:lpwstr>
  </property>
</Properties>
</file>