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A81" w:rsidRDefault="00C70A8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DAF90E7122C46A88337D9C004C0FD40"/>
          </w:placeholder>
        </w:sdtPr>
        <w:sdtContent>
          <w:r w:rsidRPr="005C2A78">
            <w:rPr>
              <w:rFonts w:cs="Times New Roman"/>
              <w:b/>
              <w:szCs w:val="24"/>
              <w:u w:val="single"/>
            </w:rPr>
            <w:t>BILL ANALYSIS</w:t>
          </w:r>
        </w:sdtContent>
      </w:sdt>
    </w:p>
    <w:p w:rsidR="00C70A81" w:rsidRPr="00585C31" w:rsidRDefault="00C70A81" w:rsidP="000F1DF9">
      <w:pPr>
        <w:spacing w:after="0" w:line="240" w:lineRule="auto"/>
        <w:rPr>
          <w:rFonts w:cs="Times New Roman"/>
          <w:szCs w:val="24"/>
        </w:rPr>
      </w:pPr>
    </w:p>
    <w:p w:rsidR="00C70A81" w:rsidRPr="00585C31" w:rsidRDefault="00C70A8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70A81" w:rsidTr="000F1DF9">
        <w:tc>
          <w:tcPr>
            <w:tcW w:w="2718" w:type="dxa"/>
          </w:tcPr>
          <w:p w:rsidR="00C70A81" w:rsidRPr="005C2A78" w:rsidRDefault="00C70A81" w:rsidP="006D756B">
            <w:pPr>
              <w:rPr>
                <w:rFonts w:cs="Times New Roman"/>
                <w:szCs w:val="24"/>
              </w:rPr>
            </w:pPr>
            <w:sdt>
              <w:sdtPr>
                <w:rPr>
                  <w:rFonts w:cs="Times New Roman"/>
                  <w:szCs w:val="24"/>
                </w:rPr>
                <w:alias w:val="Agency Title"/>
                <w:tag w:val="AgencyTitleContentControl"/>
                <w:id w:val="1920747753"/>
                <w:lock w:val="sdtContentLocked"/>
                <w:placeholder>
                  <w:docPart w:val="DE8C6999E270443B8F57F9198224FC39"/>
                </w:placeholder>
              </w:sdtPr>
              <w:sdtEndPr>
                <w:rPr>
                  <w:rFonts w:cstheme="minorBidi"/>
                  <w:szCs w:val="22"/>
                </w:rPr>
              </w:sdtEndPr>
              <w:sdtContent>
                <w:r>
                  <w:rPr>
                    <w:rFonts w:cs="Times New Roman"/>
                    <w:szCs w:val="24"/>
                  </w:rPr>
                  <w:t>Senate Research Center</w:t>
                </w:r>
              </w:sdtContent>
            </w:sdt>
          </w:p>
        </w:tc>
        <w:tc>
          <w:tcPr>
            <w:tcW w:w="6858" w:type="dxa"/>
          </w:tcPr>
          <w:p w:rsidR="00C70A81" w:rsidRPr="00FF6471" w:rsidRDefault="00C70A81" w:rsidP="000F1DF9">
            <w:pPr>
              <w:jc w:val="right"/>
              <w:rPr>
                <w:rFonts w:cs="Times New Roman"/>
                <w:szCs w:val="24"/>
              </w:rPr>
            </w:pPr>
            <w:sdt>
              <w:sdtPr>
                <w:rPr>
                  <w:rFonts w:cs="Times New Roman"/>
                  <w:szCs w:val="24"/>
                </w:rPr>
                <w:alias w:val="Bill Number"/>
                <w:tag w:val="BillNumberOne"/>
                <w:id w:val="-410784069"/>
                <w:lock w:val="sdtContentLocked"/>
                <w:placeholder>
                  <w:docPart w:val="2B7810C16F8149748E2899FCECD24A64"/>
                </w:placeholder>
              </w:sdtPr>
              <w:sdtContent>
                <w:r>
                  <w:rPr>
                    <w:rFonts w:cs="Times New Roman"/>
                    <w:szCs w:val="24"/>
                  </w:rPr>
                  <w:t>H.B. 1407</w:t>
                </w:r>
              </w:sdtContent>
            </w:sdt>
          </w:p>
        </w:tc>
      </w:tr>
      <w:tr w:rsidR="00C70A81" w:rsidTr="000F1DF9">
        <w:sdt>
          <w:sdtPr>
            <w:rPr>
              <w:rFonts w:cs="Times New Roman"/>
              <w:szCs w:val="24"/>
            </w:rPr>
            <w:alias w:val="TLCNumber"/>
            <w:tag w:val="TLCNumber"/>
            <w:id w:val="-542600604"/>
            <w:lock w:val="sdtLocked"/>
            <w:placeholder>
              <w:docPart w:val="9F09B2CF22804341AC59D8AC4FE504FC"/>
            </w:placeholder>
          </w:sdtPr>
          <w:sdtContent>
            <w:tc>
              <w:tcPr>
                <w:tcW w:w="2718" w:type="dxa"/>
              </w:tcPr>
              <w:p w:rsidR="00C70A81" w:rsidRPr="000F1DF9" w:rsidRDefault="00C70A81" w:rsidP="00C65088">
                <w:pPr>
                  <w:rPr>
                    <w:rFonts w:cs="Times New Roman"/>
                    <w:szCs w:val="24"/>
                  </w:rPr>
                </w:pPr>
                <w:r>
                  <w:rPr>
                    <w:rFonts w:cs="Times New Roman"/>
                    <w:szCs w:val="24"/>
                  </w:rPr>
                  <w:t>85R11335 SCL-F</w:t>
                </w:r>
              </w:p>
            </w:tc>
          </w:sdtContent>
        </w:sdt>
        <w:tc>
          <w:tcPr>
            <w:tcW w:w="6858" w:type="dxa"/>
          </w:tcPr>
          <w:p w:rsidR="00C70A81" w:rsidRPr="005C2A78" w:rsidRDefault="00C70A81" w:rsidP="006D756B">
            <w:pPr>
              <w:jc w:val="right"/>
              <w:rPr>
                <w:rFonts w:cs="Times New Roman"/>
                <w:szCs w:val="24"/>
              </w:rPr>
            </w:pPr>
            <w:sdt>
              <w:sdtPr>
                <w:rPr>
                  <w:rFonts w:cs="Times New Roman"/>
                  <w:szCs w:val="24"/>
                </w:rPr>
                <w:alias w:val="Author Label"/>
                <w:tag w:val="By"/>
                <w:id w:val="72399597"/>
                <w:lock w:val="sdtLocked"/>
                <w:placeholder>
                  <w:docPart w:val="0320B6C3140C4591927659DB24A4E25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D8E35E48E44455BA71D65F1F51F80C9"/>
                </w:placeholder>
              </w:sdtPr>
              <w:sdtContent>
                <w:r>
                  <w:rPr>
                    <w:rFonts w:cs="Times New Roman"/>
                    <w:szCs w:val="24"/>
                  </w:rPr>
                  <w:t>Sheffield et al.</w:t>
                </w:r>
              </w:sdtContent>
            </w:sdt>
            <w:sdt>
              <w:sdtPr>
                <w:rPr>
                  <w:rFonts w:cs="Times New Roman"/>
                  <w:szCs w:val="24"/>
                </w:rPr>
                <w:alias w:val="Sponsor"/>
                <w:tag w:val="Sponsor"/>
                <w:id w:val="-2039656131"/>
                <w:lock w:val="sdtContentLocked"/>
                <w:placeholder>
                  <w:docPart w:val="9A964487AE844CA6BA760206BF35AADA"/>
                </w:placeholder>
              </w:sdtPr>
              <w:sdtContent>
                <w:r>
                  <w:rPr>
                    <w:rFonts w:cs="Times New Roman"/>
                    <w:szCs w:val="24"/>
                  </w:rPr>
                  <w:t xml:space="preserve"> (Seliger)</w:t>
                </w:r>
              </w:sdtContent>
            </w:sdt>
          </w:p>
        </w:tc>
      </w:tr>
      <w:tr w:rsidR="00C70A81" w:rsidTr="000F1DF9">
        <w:tc>
          <w:tcPr>
            <w:tcW w:w="2718" w:type="dxa"/>
          </w:tcPr>
          <w:p w:rsidR="00C70A81" w:rsidRPr="00BC7495" w:rsidRDefault="00C70A81" w:rsidP="000F1DF9">
            <w:pPr>
              <w:rPr>
                <w:rFonts w:cs="Times New Roman"/>
                <w:szCs w:val="24"/>
              </w:rPr>
            </w:pPr>
          </w:p>
        </w:tc>
        <w:sdt>
          <w:sdtPr>
            <w:rPr>
              <w:rFonts w:cs="Times New Roman"/>
              <w:szCs w:val="24"/>
            </w:rPr>
            <w:alias w:val="Committee"/>
            <w:tag w:val="Committee"/>
            <w:id w:val="1914272295"/>
            <w:lock w:val="sdtContentLocked"/>
            <w:placeholder>
              <w:docPart w:val="ECE8FBA4D36C45D485B26887955787F9"/>
            </w:placeholder>
          </w:sdtPr>
          <w:sdtContent>
            <w:tc>
              <w:tcPr>
                <w:tcW w:w="6858" w:type="dxa"/>
              </w:tcPr>
              <w:p w:rsidR="00C70A81" w:rsidRPr="00FF6471" w:rsidRDefault="00C70A81" w:rsidP="000F1DF9">
                <w:pPr>
                  <w:jc w:val="right"/>
                  <w:rPr>
                    <w:rFonts w:cs="Times New Roman"/>
                    <w:szCs w:val="24"/>
                  </w:rPr>
                </w:pPr>
                <w:r>
                  <w:rPr>
                    <w:rFonts w:cs="Times New Roman"/>
                    <w:szCs w:val="24"/>
                  </w:rPr>
                  <w:t>Health &amp; Human Services</w:t>
                </w:r>
              </w:p>
            </w:tc>
          </w:sdtContent>
        </w:sdt>
      </w:tr>
      <w:tr w:rsidR="00C70A81" w:rsidTr="000F1DF9">
        <w:tc>
          <w:tcPr>
            <w:tcW w:w="2718" w:type="dxa"/>
          </w:tcPr>
          <w:p w:rsidR="00C70A81" w:rsidRPr="00BC7495" w:rsidRDefault="00C70A81" w:rsidP="000F1DF9">
            <w:pPr>
              <w:rPr>
                <w:rFonts w:cs="Times New Roman"/>
                <w:szCs w:val="24"/>
              </w:rPr>
            </w:pPr>
          </w:p>
        </w:tc>
        <w:sdt>
          <w:sdtPr>
            <w:rPr>
              <w:rFonts w:cs="Times New Roman"/>
              <w:szCs w:val="24"/>
            </w:rPr>
            <w:alias w:val="Date"/>
            <w:tag w:val="DateContentControl"/>
            <w:id w:val="1178081906"/>
            <w:lock w:val="sdtLocked"/>
            <w:placeholder>
              <w:docPart w:val="CDD919DDBB1E4329AA2DCEC2F323F004"/>
            </w:placeholder>
            <w:date w:fullDate="2017-05-09T00:00:00Z">
              <w:dateFormat w:val="M/d/yyyy"/>
              <w:lid w:val="en-US"/>
              <w:storeMappedDataAs w:val="dateTime"/>
              <w:calendar w:val="gregorian"/>
            </w:date>
          </w:sdtPr>
          <w:sdtContent>
            <w:tc>
              <w:tcPr>
                <w:tcW w:w="6858" w:type="dxa"/>
              </w:tcPr>
              <w:p w:rsidR="00C70A81" w:rsidRPr="00FF6471" w:rsidRDefault="00C70A81" w:rsidP="000F1DF9">
                <w:pPr>
                  <w:jc w:val="right"/>
                  <w:rPr>
                    <w:rFonts w:cs="Times New Roman"/>
                    <w:szCs w:val="24"/>
                  </w:rPr>
                </w:pPr>
                <w:r>
                  <w:rPr>
                    <w:rFonts w:cs="Times New Roman"/>
                    <w:szCs w:val="24"/>
                  </w:rPr>
                  <w:t>5/9/2017</w:t>
                </w:r>
              </w:p>
            </w:tc>
          </w:sdtContent>
        </w:sdt>
      </w:tr>
      <w:tr w:rsidR="00C70A81" w:rsidTr="000F1DF9">
        <w:tc>
          <w:tcPr>
            <w:tcW w:w="2718" w:type="dxa"/>
          </w:tcPr>
          <w:p w:rsidR="00C70A81" w:rsidRPr="00BC7495" w:rsidRDefault="00C70A81" w:rsidP="000F1DF9">
            <w:pPr>
              <w:rPr>
                <w:rFonts w:cs="Times New Roman"/>
                <w:szCs w:val="24"/>
              </w:rPr>
            </w:pPr>
          </w:p>
        </w:tc>
        <w:sdt>
          <w:sdtPr>
            <w:rPr>
              <w:rFonts w:cs="Times New Roman"/>
              <w:szCs w:val="24"/>
            </w:rPr>
            <w:alias w:val="BA Version"/>
            <w:tag w:val="BAVersion"/>
            <w:id w:val="-1685590809"/>
            <w:lock w:val="sdtContentLocked"/>
            <w:placeholder>
              <w:docPart w:val="B977AD3EDB5D48DEAD706D19EEBB22DC"/>
            </w:placeholder>
          </w:sdtPr>
          <w:sdtContent>
            <w:tc>
              <w:tcPr>
                <w:tcW w:w="6858" w:type="dxa"/>
              </w:tcPr>
              <w:p w:rsidR="00C70A81" w:rsidRPr="00FF6471" w:rsidRDefault="00C70A81" w:rsidP="000F1DF9">
                <w:pPr>
                  <w:jc w:val="right"/>
                  <w:rPr>
                    <w:rFonts w:cs="Times New Roman"/>
                    <w:szCs w:val="24"/>
                  </w:rPr>
                </w:pPr>
                <w:r>
                  <w:rPr>
                    <w:rFonts w:cs="Times New Roman"/>
                    <w:szCs w:val="24"/>
                  </w:rPr>
                  <w:t>Engrossed</w:t>
                </w:r>
              </w:p>
            </w:tc>
          </w:sdtContent>
        </w:sdt>
      </w:tr>
    </w:tbl>
    <w:p w:rsidR="00C70A81" w:rsidRPr="00FF6471" w:rsidRDefault="00C70A81" w:rsidP="000F1DF9">
      <w:pPr>
        <w:spacing w:after="0" w:line="240" w:lineRule="auto"/>
        <w:rPr>
          <w:rFonts w:cs="Times New Roman"/>
          <w:szCs w:val="24"/>
        </w:rPr>
      </w:pPr>
    </w:p>
    <w:p w:rsidR="00C70A81" w:rsidRPr="00FF6471" w:rsidRDefault="00C70A81" w:rsidP="000F1DF9">
      <w:pPr>
        <w:spacing w:after="0" w:line="240" w:lineRule="auto"/>
        <w:rPr>
          <w:rFonts w:cs="Times New Roman"/>
          <w:szCs w:val="24"/>
        </w:rPr>
      </w:pPr>
    </w:p>
    <w:p w:rsidR="00C70A81" w:rsidRPr="00FF6471" w:rsidRDefault="00C70A8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33D0809F4A84934A6F352AB08D74463"/>
        </w:placeholder>
      </w:sdtPr>
      <w:sdtContent>
        <w:p w:rsidR="00C70A81" w:rsidRDefault="00C70A8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ABA930701614B139C5C6936926B6856"/>
        </w:placeholder>
      </w:sdtPr>
      <w:sdtContent>
        <w:p w:rsidR="00C70A81" w:rsidRDefault="00C70A81" w:rsidP="002A5BF3">
          <w:pPr>
            <w:pStyle w:val="NormalWeb"/>
            <w:spacing w:before="0" w:beforeAutospacing="0" w:after="0" w:afterAutospacing="0"/>
            <w:jc w:val="both"/>
            <w:divId w:val="799880628"/>
            <w:rPr>
              <w:rFonts w:eastAsia="Times New Roman"/>
              <w:bCs/>
            </w:rPr>
          </w:pPr>
        </w:p>
        <w:p w:rsidR="00C70A81" w:rsidRPr="002A5BF3" w:rsidRDefault="00C70A81" w:rsidP="002A5BF3">
          <w:pPr>
            <w:pStyle w:val="NormalWeb"/>
            <w:spacing w:before="0" w:beforeAutospacing="0" w:after="0" w:afterAutospacing="0"/>
            <w:jc w:val="both"/>
            <w:divId w:val="799880628"/>
            <w:rPr>
              <w:color w:val="000000"/>
            </w:rPr>
          </w:pPr>
          <w:r w:rsidRPr="002A5BF3">
            <w:rPr>
              <w:color w:val="000000"/>
            </w:rPr>
            <w:t>Interested parties have expressed a need to address the shortage of emergency medical services professionals, particularly in rural areas, and the lack of educational opportunities and training programs for such professionals. S</w:t>
          </w:r>
          <w:r>
            <w:rPr>
              <w:color w:val="000000"/>
            </w:rPr>
            <w:t>.</w:t>
          </w:r>
          <w:r w:rsidRPr="002A5BF3">
            <w:rPr>
              <w:color w:val="000000"/>
            </w:rPr>
            <w:t>B</w:t>
          </w:r>
          <w:r>
            <w:rPr>
              <w:color w:val="000000"/>
            </w:rPr>
            <w:t>.</w:t>
          </w:r>
          <w:r w:rsidRPr="002A5BF3">
            <w:rPr>
              <w:color w:val="000000"/>
            </w:rPr>
            <w:t xml:space="preserve"> 1471 address</w:t>
          </w:r>
          <w:r>
            <w:rPr>
              <w:color w:val="000000"/>
            </w:rPr>
            <w:t>es</w:t>
          </w:r>
          <w:r w:rsidRPr="002A5BF3">
            <w:rPr>
              <w:color w:val="000000"/>
            </w:rPr>
            <w:t xml:space="preserve"> these concerns by providing for the creation of the emergency medical services assistance program and the use of money from the permanent fund for emergency medical services and trauma care for grants under the program.</w:t>
          </w:r>
        </w:p>
        <w:p w:rsidR="00C70A81" w:rsidRPr="00D70925" w:rsidRDefault="00C70A81" w:rsidP="002A5BF3">
          <w:pPr>
            <w:spacing w:after="0" w:line="240" w:lineRule="auto"/>
            <w:jc w:val="both"/>
            <w:rPr>
              <w:rFonts w:eastAsia="Times New Roman" w:cs="Times New Roman"/>
              <w:bCs/>
              <w:szCs w:val="24"/>
            </w:rPr>
          </w:pPr>
        </w:p>
      </w:sdtContent>
    </w:sdt>
    <w:p w:rsidR="00C70A81" w:rsidRDefault="00C70A8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1407 </w:t>
      </w:r>
      <w:bookmarkStart w:id="1" w:name="AmendsCurrentLaw"/>
      <w:bookmarkEnd w:id="1"/>
      <w:r>
        <w:rPr>
          <w:rFonts w:cs="Times New Roman"/>
          <w:szCs w:val="24"/>
        </w:rPr>
        <w:t>amends current law relating to the establishment of the emergency medical services assistance program.</w:t>
      </w:r>
    </w:p>
    <w:p w:rsidR="00C70A81" w:rsidRPr="002A5BF3" w:rsidRDefault="00C70A81" w:rsidP="000F1DF9">
      <w:pPr>
        <w:spacing w:after="0" w:line="240" w:lineRule="auto"/>
        <w:jc w:val="both"/>
        <w:rPr>
          <w:rFonts w:eastAsia="Times New Roman" w:cs="Times New Roman"/>
          <w:szCs w:val="24"/>
        </w:rPr>
      </w:pPr>
    </w:p>
    <w:p w:rsidR="00C70A81" w:rsidRPr="005C2A78" w:rsidRDefault="00C70A8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BB66482A3E34FA98B25A34F323E9AD0"/>
          </w:placeholder>
        </w:sdtPr>
        <w:sdtContent>
          <w:r>
            <w:rPr>
              <w:rFonts w:eastAsia="Times New Roman" w:cs="Times New Roman"/>
              <w:b/>
              <w:szCs w:val="24"/>
              <w:u w:val="single"/>
            </w:rPr>
            <w:t>RULEMAKING AUTHORITY</w:t>
          </w:r>
        </w:sdtContent>
      </w:sdt>
    </w:p>
    <w:p w:rsidR="00C70A81" w:rsidRPr="006529C4" w:rsidRDefault="00C70A81" w:rsidP="00774EC7">
      <w:pPr>
        <w:spacing w:after="0" w:line="240" w:lineRule="auto"/>
        <w:jc w:val="both"/>
        <w:rPr>
          <w:rFonts w:cs="Times New Roman"/>
          <w:szCs w:val="24"/>
        </w:rPr>
      </w:pPr>
    </w:p>
    <w:p w:rsidR="00C70A81" w:rsidRPr="006529C4" w:rsidRDefault="00C70A81" w:rsidP="00774EC7">
      <w:pPr>
        <w:spacing w:after="0" w:line="240" w:lineRule="auto"/>
        <w:jc w:val="both"/>
        <w:rPr>
          <w:rFonts w:cs="Times New Roman"/>
          <w:szCs w:val="24"/>
        </w:rPr>
      </w:pPr>
      <w:r>
        <w:rPr>
          <w:rFonts w:cs="Times New Roman"/>
          <w:szCs w:val="24"/>
        </w:rPr>
        <w:t xml:space="preserve">Rulemaking authority is expressly granted to the executive commissioner of the Health and Human Services Commission in SECTION 1 (Sections </w:t>
      </w:r>
      <w:r>
        <w:rPr>
          <w:rFonts w:eastAsia="Times New Roman" w:cs="Times New Roman"/>
          <w:szCs w:val="24"/>
        </w:rPr>
        <w:t xml:space="preserve">773.253 and 773.257, Health and Safety Code) </w:t>
      </w:r>
      <w:r>
        <w:rPr>
          <w:rFonts w:cs="Times New Roman"/>
          <w:szCs w:val="24"/>
        </w:rPr>
        <w:t>of this bill.</w:t>
      </w:r>
    </w:p>
    <w:p w:rsidR="00C70A81" w:rsidRPr="006529C4" w:rsidRDefault="00C70A81" w:rsidP="00774EC7">
      <w:pPr>
        <w:spacing w:after="0" w:line="240" w:lineRule="auto"/>
        <w:jc w:val="both"/>
        <w:rPr>
          <w:rFonts w:cs="Times New Roman"/>
          <w:szCs w:val="24"/>
        </w:rPr>
      </w:pPr>
    </w:p>
    <w:p w:rsidR="00C70A81" w:rsidRPr="005C2A78" w:rsidRDefault="00C70A8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6A8F49C086B47E7A64630A6A478E503"/>
          </w:placeholder>
        </w:sdtPr>
        <w:sdtContent>
          <w:r>
            <w:rPr>
              <w:rFonts w:eastAsia="Times New Roman" w:cs="Times New Roman"/>
              <w:b/>
              <w:szCs w:val="24"/>
              <w:u w:val="single"/>
            </w:rPr>
            <w:t>SECTION BY SECTION ANALYSIS</w:t>
          </w:r>
        </w:sdtContent>
      </w:sdt>
    </w:p>
    <w:p w:rsidR="00C70A81" w:rsidRPr="005C2A78" w:rsidRDefault="00C70A81" w:rsidP="000F1DF9">
      <w:pPr>
        <w:spacing w:after="0" w:line="240" w:lineRule="auto"/>
        <w:jc w:val="both"/>
        <w:rPr>
          <w:rFonts w:eastAsia="Times New Roman" w:cs="Times New Roman"/>
          <w:szCs w:val="24"/>
        </w:rPr>
      </w:pPr>
    </w:p>
    <w:p w:rsidR="00C70A81" w:rsidRDefault="00C70A8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773, Health and Safety Code, by adding Subchapter I, as follows:</w:t>
      </w:r>
    </w:p>
    <w:p w:rsidR="00C70A81" w:rsidRDefault="00C70A81" w:rsidP="000F1DF9">
      <w:pPr>
        <w:spacing w:after="0" w:line="240" w:lineRule="auto"/>
        <w:jc w:val="both"/>
        <w:rPr>
          <w:rFonts w:eastAsia="Times New Roman" w:cs="Times New Roman"/>
          <w:szCs w:val="24"/>
        </w:rPr>
      </w:pPr>
    </w:p>
    <w:p w:rsidR="00C70A81" w:rsidRPr="002A5BF3" w:rsidRDefault="00C70A81" w:rsidP="002A5BF3">
      <w:pPr>
        <w:spacing w:after="0" w:line="240" w:lineRule="auto"/>
        <w:jc w:val="center"/>
        <w:rPr>
          <w:rFonts w:eastAsia="Times New Roman" w:cs="Times New Roman"/>
          <w:szCs w:val="24"/>
        </w:rPr>
      </w:pPr>
      <w:r w:rsidRPr="002A5BF3">
        <w:rPr>
          <w:rFonts w:eastAsia="Times New Roman" w:cs="Times New Roman"/>
          <w:szCs w:val="24"/>
        </w:rPr>
        <w:t>SUBCHAPTER I. EMERGENCY MEDICAL SERVICES ASSISTANCE PROGRAM</w:t>
      </w:r>
    </w:p>
    <w:p w:rsidR="00C70A81" w:rsidRPr="002A5BF3" w:rsidRDefault="00C70A81" w:rsidP="002A5BF3">
      <w:pPr>
        <w:spacing w:after="0" w:line="240" w:lineRule="auto"/>
        <w:jc w:val="both"/>
        <w:rPr>
          <w:rFonts w:eastAsia="Times New Roman" w:cs="Times New Roman"/>
          <w:szCs w:val="24"/>
        </w:rPr>
      </w:pPr>
    </w:p>
    <w:p w:rsidR="00C70A81" w:rsidRDefault="00C70A81" w:rsidP="002A5BF3">
      <w:pPr>
        <w:spacing w:after="0" w:line="240" w:lineRule="auto"/>
        <w:ind w:left="720"/>
        <w:jc w:val="both"/>
        <w:rPr>
          <w:rFonts w:eastAsia="Times New Roman" w:cs="Times New Roman"/>
          <w:szCs w:val="24"/>
        </w:rPr>
      </w:pPr>
      <w:r w:rsidRPr="002A5BF3">
        <w:rPr>
          <w:rFonts w:eastAsia="Times New Roman" w:cs="Times New Roman"/>
          <w:szCs w:val="24"/>
        </w:rPr>
        <w:t>Sec. 773.251.  DEFINITIONS.</w:t>
      </w:r>
      <w:r>
        <w:rPr>
          <w:rFonts w:eastAsia="Times New Roman" w:cs="Times New Roman"/>
          <w:szCs w:val="24"/>
        </w:rPr>
        <w:t xml:space="preserve"> Defines "educational curriculum," "postsecondary educational institution," and "program." </w:t>
      </w:r>
    </w:p>
    <w:p w:rsidR="00C70A81" w:rsidRDefault="00C70A81" w:rsidP="002A5BF3">
      <w:pPr>
        <w:spacing w:after="0" w:line="240" w:lineRule="auto"/>
        <w:ind w:left="720"/>
        <w:jc w:val="both"/>
        <w:rPr>
          <w:rFonts w:eastAsia="Times New Roman" w:cs="Times New Roman"/>
          <w:szCs w:val="24"/>
        </w:rPr>
      </w:pPr>
    </w:p>
    <w:p w:rsidR="00C70A81" w:rsidRPr="002A5BF3" w:rsidRDefault="00C70A81" w:rsidP="002A5BF3">
      <w:pPr>
        <w:spacing w:after="0" w:line="240" w:lineRule="auto"/>
        <w:ind w:left="720"/>
        <w:jc w:val="both"/>
        <w:rPr>
          <w:rFonts w:eastAsia="Times New Roman" w:cs="Times New Roman"/>
          <w:szCs w:val="24"/>
        </w:rPr>
      </w:pPr>
      <w:r w:rsidRPr="002A5BF3">
        <w:rPr>
          <w:rFonts w:eastAsia="Times New Roman" w:cs="Times New Roman"/>
          <w:szCs w:val="24"/>
        </w:rPr>
        <w:t xml:space="preserve">Sec. 773.252.  ESTABLISHMENT OF PROGRAM. (a) </w:t>
      </w:r>
      <w:r>
        <w:rPr>
          <w:rFonts w:eastAsia="Times New Roman" w:cs="Times New Roman"/>
          <w:szCs w:val="24"/>
        </w:rPr>
        <w:t>Requires the Department of State Health Services (DSHS) to</w:t>
      </w:r>
      <w:r w:rsidRPr="002A5BF3">
        <w:rPr>
          <w:rFonts w:eastAsia="Times New Roman" w:cs="Times New Roman"/>
          <w:szCs w:val="24"/>
        </w:rPr>
        <w:t xml:space="preserve"> establish the emergency medical services assistance program</w:t>
      </w:r>
      <w:r>
        <w:rPr>
          <w:rFonts w:eastAsia="Times New Roman" w:cs="Times New Roman"/>
          <w:szCs w:val="24"/>
        </w:rPr>
        <w:t xml:space="preserve"> (program)</w:t>
      </w:r>
      <w:r w:rsidRPr="002A5BF3">
        <w:rPr>
          <w:rFonts w:eastAsia="Times New Roman" w:cs="Times New Roman"/>
          <w:szCs w:val="24"/>
        </w:rPr>
        <w:t xml:space="preserve"> to provide financial and educational assistance to eligible emergency medical services providers.</w:t>
      </w:r>
    </w:p>
    <w:p w:rsidR="00C70A81" w:rsidRPr="002A5BF3" w:rsidRDefault="00C70A81" w:rsidP="002A5BF3">
      <w:pPr>
        <w:spacing w:after="0" w:line="240" w:lineRule="auto"/>
        <w:ind w:left="720"/>
        <w:jc w:val="both"/>
        <w:rPr>
          <w:rFonts w:eastAsia="Times New Roman" w:cs="Times New Roman"/>
          <w:szCs w:val="24"/>
        </w:rPr>
      </w:pPr>
    </w:p>
    <w:p w:rsidR="00C70A81" w:rsidRPr="002A5BF3" w:rsidRDefault="00C70A81" w:rsidP="002A5BF3">
      <w:pPr>
        <w:spacing w:after="0" w:line="240" w:lineRule="auto"/>
        <w:ind w:left="1440"/>
        <w:jc w:val="both"/>
        <w:rPr>
          <w:rFonts w:eastAsia="Times New Roman" w:cs="Times New Roman"/>
          <w:szCs w:val="24"/>
        </w:rPr>
      </w:pPr>
      <w:r>
        <w:rPr>
          <w:rFonts w:eastAsia="Times New Roman" w:cs="Times New Roman"/>
          <w:szCs w:val="24"/>
        </w:rPr>
        <w:t>(b) Provides that t</w:t>
      </w:r>
      <w:r w:rsidRPr="002A5BF3">
        <w:rPr>
          <w:rFonts w:eastAsia="Times New Roman" w:cs="Times New Roman"/>
          <w:szCs w:val="24"/>
        </w:rPr>
        <w:t>he program includes grants to eligible emergency medical services providers and an educational curriculum to provide training to rural emergency medical services personnel.</w:t>
      </w:r>
    </w:p>
    <w:p w:rsidR="00C70A81" w:rsidRPr="002A5BF3" w:rsidRDefault="00C70A81" w:rsidP="002A5BF3">
      <w:pPr>
        <w:spacing w:after="0" w:line="240" w:lineRule="auto"/>
        <w:ind w:left="720"/>
        <w:jc w:val="both"/>
        <w:rPr>
          <w:rFonts w:eastAsia="Times New Roman" w:cs="Times New Roman"/>
          <w:szCs w:val="24"/>
        </w:rPr>
      </w:pPr>
    </w:p>
    <w:p w:rsidR="00C70A81" w:rsidRDefault="00C70A81" w:rsidP="002A5BF3">
      <w:pPr>
        <w:spacing w:after="0" w:line="240" w:lineRule="auto"/>
        <w:ind w:left="720"/>
        <w:jc w:val="both"/>
        <w:rPr>
          <w:rFonts w:eastAsia="Times New Roman" w:cs="Times New Roman"/>
          <w:szCs w:val="24"/>
        </w:rPr>
      </w:pPr>
      <w:r>
        <w:rPr>
          <w:rFonts w:eastAsia="Times New Roman" w:cs="Times New Roman"/>
          <w:szCs w:val="24"/>
        </w:rPr>
        <w:t>Sec. 773.253.  RULES. (a) Requires t</w:t>
      </w:r>
      <w:r w:rsidRPr="002A5BF3">
        <w:rPr>
          <w:rFonts w:eastAsia="Times New Roman" w:cs="Times New Roman"/>
          <w:szCs w:val="24"/>
        </w:rPr>
        <w:t>he executive commissioner</w:t>
      </w:r>
      <w:r>
        <w:rPr>
          <w:rFonts w:eastAsia="Times New Roman" w:cs="Times New Roman"/>
          <w:szCs w:val="24"/>
        </w:rPr>
        <w:t xml:space="preserve"> of the Health and Human Services Commission (executive commissioner) to</w:t>
      </w:r>
      <w:r w:rsidRPr="002A5BF3">
        <w:rPr>
          <w:rFonts w:eastAsia="Times New Roman" w:cs="Times New Roman"/>
          <w:szCs w:val="24"/>
        </w:rPr>
        <w:t xml:space="preserve"> adopt rules necessary to implement this subchapter, including </w:t>
      </w:r>
      <w:r>
        <w:rPr>
          <w:rFonts w:eastAsia="Times New Roman" w:cs="Times New Roman"/>
          <w:szCs w:val="24"/>
        </w:rPr>
        <w:t>certain rules.</w:t>
      </w:r>
    </w:p>
    <w:p w:rsidR="00C70A81" w:rsidRDefault="00C70A81" w:rsidP="002A5BF3">
      <w:pPr>
        <w:spacing w:after="0" w:line="240" w:lineRule="auto"/>
        <w:ind w:left="720"/>
        <w:jc w:val="both"/>
        <w:rPr>
          <w:rFonts w:eastAsia="Times New Roman" w:cs="Times New Roman"/>
          <w:szCs w:val="24"/>
        </w:rPr>
      </w:pPr>
    </w:p>
    <w:p w:rsidR="00C70A81" w:rsidRDefault="00C70A81" w:rsidP="002A5BF3">
      <w:pPr>
        <w:spacing w:after="0" w:line="240" w:lineRule="auto"/>
        <w:ind w:left="1440"/>
        <w:jc w:val="both"/>
        <w:rPr>
          <w:rFonts w:eastAsia="Times New Roman" w:cs="Times New Roman"/>
          <w:szCs w:val="24"/>
        </w:rPr>
      </w:pPr>
      <w:r>
        <w:rPr>
          <w:rFonts w:eastAsia="Times New Roman" w:cs="Times New Roman"/>
          <w:szCs w:val="24"/>
        </w:rPr>
        <w:t xml:space="preserve">(b) Requires the rules to have certain requirements. </w:t>
      </w:r>
    </w:p>
    <w:p w:rsidR="00C70A81" w:rsidRDefault="00C70A81" w:rsidP="002A5BF3">
      <w:pPr>
        <w:spacing w:after="0" w:line="240" w:lineRule="auto"/>
        <w:ind w:left="1440"/>
        <w:jc w:val="both"/>
        <w:rPr>
          <w:rFonts w:eastAsia="Times New Roman" w:cs="Times New Roman"/>
          <w:szCs w:val="24"/>
        </w:rPr>
      </w:pPr>
    </w:p>
    <w:p w:rsidR="00C70A81" w:rsidRPr="002A5BF3" w:rsidRDefault="00C70A81" w:rsidP="002A5BF3">
      <w:pPr>
        <w:spacing w:after="0" w:line="240" w:lineRule="auto"/>
        <w:ind w:left="720"/>
        <w:jc w:val="both"/>
        <w:rPr>
          <w:rFonts w:eastAsia="Times New Roman" w:cs="Times New Roman"/>
          <w:szCs w:val="24"/>
        </w:rPr>
      </w:pPr>
      <w:r w:rsidRPr="002A5BF3">
        <w:rPr>
          <w:rFonts w:eastAsia="Times New Roman" w:cs="Times New Roman"/>
          <w:szCs w:val="24"/>
        </w:rPr>
        <w:t>Sec. 773.254. APPLICATION BY EMERGENCY MEDICAL SERVICES PROVIDER. (a) A</w:t>
      </w:r>
      <w:r>
        <w:rPr>
          <w:rFonts w:eastAsia="Times New Roman" w:cs="Times New Roman"/>
          <w:szCs w:val="24"/>
        </w:rPr>
        <w:t>uthorizes a</w:t>
      </w:r>
      <w:r w:rsidRPr="002A5BF3">
        <w:rPr>
          <w:rFonts w:eastAsia="Times New Roman" w:cs="Times New Roman"/>
          <w:szCs w:val="24"/>
        </w:rPr>
        <w:t xml:space="preserve">n emergency medical services provider </w:t>
      </w:r>
      <w:r>
        <w:rPr>
          <w:rFonts w:eastAsia="Times New Roman" w:cs="Times New Roman"/>
          <w:szCs w:val="24"/>
        </w:rPr>
        <w:t>to</w:t>
      </w:r>
      <w:r w:rsidRPr="002A5BF3">
        <w:rPr>
          <w:rFonts w:eastAsia="Times New Roman" w:cs="Times New Roman"/>
          <w:szCs w:val="24"/>
        </w:rPr>
        <w:t xml:space="preserve"> apply to </w:t>
      </w:r>
      <w:r>
        <w:rPr>
          <w:rFonts w:eastAsia="Times New Roman" w:cs="Times New Roman"/>
          <w:szCs w:val="24"/>
        </w:rPr>
        <w:t>DSHS</w:t>
      </w:r>
      <w:r w:rsidRPr="002A5BF3">
        <w:rPr>
          <w:rFonts w:eastAsia="Times New Roman" w:cs="Times New Roman"/>
          <w:szCs w:val="24"/>
        </w:rPr>
        <w:t xml:space="preserve"> in the form and manner provided by </w:t>
      </w:r>
      <w:r>
        <w:rPr>
          <w:rFonts w:eastAsia="Times New Roman" w:cs="Times New Roman"/>
          <w:szCs w:val="24"/>
        </w:rPr>
        <w:t>DSHS</w:t>
      </w:r>
      <w:r w:rsidRPr="002A5BF3">
        <w:rPr>
          <w:rFonts w:eastAsia="Times New Roman" w:cs="Times New Roman"/>
          <w:szCs w:val="24"/>
        </w:rPr>
        <w:t xml:space="preserve"> rule to receive assistance under the program.</w:t>
      </w:r>
    </w:p>
    <w:p w:rsidR="00C70A81" w:rsidRPr="002A5BF3" w:rsidRDefault="00C70A81" w:rsidP="002A5BF3">
      <w:pPr>
        <w:spacing w:after="0" w:line="240" w:lineRule="auto"/>
        <w:ind w:left="720"/>
        <w:jc w:val="both"/>
        <w:rPr>
          <w:rFonts w:eastAsia="Times New Roman" w:cs="Times New Roman"/>
          <w:szCs w:val="24"/>
        </w:rPr>
      </w:pPr>
    </w:p>
    <w:p w:rsidR="00C70A81" w:rsidRDefault="00C70A81" w:rsidP="002A5BF3">
      <w:pPr>
        <w:spacing w:after="0" w:line="240" w:lineRule="auto"/>
        <w:ind w:left="1440"/>
        <w:jc w:val="both"/>
        <w:rPr>
          <w:rFonts w:eastAsia="Times New Roman" w:cs="Times New Roman"/>
          <w:szCs w:val="24"/>
        </w:rPr>
      </w:pPr>
      <w:r>
        <w:rPr>
          <w:rFonts w:eastAsia="Times New Roman" w:cs="Times New Roman"/>
          <w:szCs w:val="24"/>
        </w:rPr>
        <w:t>(b) Authorizes DSHS, i</w:t>
      </w:r>
      <w:r w:rsidRPr="002A5BF3">
        <w:rPr>
          <w:rFonts w:eastAsia="Times New Roman" w:cs="Times New Roman"/>
          <w:szCs w:val="24"/>
        </w:rPr>
        <w:t xml:space="preserve">f </w:t>
      </w:r>
      <w:r>
        <w:rPr>
          <w:rFonts w:eastAsia="Times New Roman" w:cs="Times New Roman"/>
          <w:szCs w:val="24"/>
        </w:rPr>
        <w:t>DSHS</w:t>
      </w:r>
      <w:r w:rsidRPr="002A5BF3">
        <w:rPr>
          <w:rFonts w:eastAsia="Times New Roman" w:cs="Times New Roman"/>
          <w:szCs w:val="24"/>
        </w:rPr>
        <w:t xml:space="preserve"> determines an applicant is eligible for assistance under the program, </w:t>
      </w:r>
      <w:r>
        <w:rPr>
          <w:rFonts w:eastAsia="Times New Roman" w:cs="Times New Roman"/>
          <w:szCs w:val="24"/>
        </w:rPr>
        <w:t>to</w:t>
      </w:r>
      <w:r w:rsidRPr="002A5BF3">
        <w:rPr>
          <w:rFonts w:eastAsia="Times New Roman" w:cs="Times New Roman"/>
          <w:szCs w:val="24"/>
        </w:rPr>
        <w:t xml:space="preserve"> provide a grant under Section 773.257 to the applicant.</w:t>
      </w:r>
    </w:p>
    <w:p w:rsidR="00C70A81" w:rsidRDefault="00C70A81" w:rsidP="002A5BF3">
      <w:pPr>
        <w:spacing w:after="0" w:line="240" w:lineRule="auto"/>
        <w:ind w:left="1440"/>
        <w:jc w:val="both"/>
        <w:rPr>
          <w:rFonts w:eastAsia="Times New Roman" w:cs="Times New Roman"/>
          <w:szCs w:val="24"/>
        </w:rPr>
      </w:pPr>
    </w:p>
    <w:p w:rsidR="00C70A81" w:rsidRPr="002A5BF3" w:rsidRDefault="00C70A81" w:rsidP="002A5BF3">
      <w:pPr>
        <w:spacing w:after="0" w:line="240" w:lineRule="auto"/>
        <w:ind w:left="720"/>
        <w:jc w:val="both"/>
        <w:rPr>
          <w:rFonts w:eastAsia="Times New Roman" w:cs="Times New Roman"/>
          <w:szCs w:val="24"/>
        </w:rPr>
      </w:pPr>
      <w:r w:rsidRPr="002A5BF3">
        <w:rPr>
          <w:rFonts w:eastAsia="Times New Roman" w:cs="Times New Roman"/>
          <w:szCs w:val="24"/>
        </w:rPr>
        <w:t>Sec. 773.255.  EDUCATIONAL CURRICULUM. (a) A</w:t>
      </w:r>
      <w:r>
        <w:rPr>
          <w:rFonts w:eastAsia="Times New Roman" w:cs="Times New Roman"/>
          <w:szCs w:val="24"/>
        </w:rPr>
        <w:t>uthorizes a</w:t>
      </w:r>
      <w:r w:rsidRPr="002A5BF3">
        <w:rPr>
          <w:rFonts w:eastAsia="Times New Roman" w:cs="Times New Roman"/>
          <w:szCs w:val="24"/>
        </w:rPr>
        <w:t xml:space="preserve"> postsecondary educational institution </w:t>
      </w:r>
      <w:r>
        <w:rPr>
          <w:rFonts w:eastAsia="Times New Roman" w:cs="Times New Roman"/>
          <w:szCs w:val="24"/>
        </w:rPr>
        <w:t>(PEI) to</w:t>
      </w:r>
      <w:r w:rsidRPr="002A5BF3">
        <w:rPr>
          <w:rFonts w:eastAsia="Times New Roman" w:cs="Times New Roman"/>
          <w:szCs w:val="24"/>
        </w:rPr>
        <w:t xml:space="preserve"> apply to </w:t>
      </w:r>
      <w:r>
        <w:rPr>
          <w:rFonts w:eastAsia="Times New Roman" w:cs="Times New Roman"/>
          <w:szCs w:val="24"/>
        </w:rPr>
        <w:t>DSHS</w:t>
      </w:r>
      <w:r w:rsidRPr="002A5BF3">
        <w:rPr>
          <w:rFonts w:eastAsia="Times New Roman" w:cs="Times New Roman"/>
          <w:szCs w:val="24"/>
        </w:rPr>
        <w:t xml:space="preserve"> in the form and manner provided by</w:t>
      </w:r>
      <w:r>
        <w:rPr>
          <w:rFonts w:eastAsia="Times New Roman" w:cs="Times New Roman"/>
          <w:szCs w:val="24"/>
        </w:rPr>
        <w:t xml:space="preserve"> DSHS</w:t>
      </w:r>
      <w:r w:rsidRPr="002A5BF3">
        <w:rPr>
          <w:rFonts w:eastAsia="Times New Roman" w:cs="Times New Roman"/>
          <w:szCs w:val="24"/>
        </w:rPr>
        <w:t xml:space="preserve"> rule to develop and offer the educational curriculum under this subchapter.</w:t>
      </w:r>
    </w:p>
    <w:p w:rsidR="00C70A81" w:rsidRPr="002A5BF3" w:rsidRDefault="00C70A81" w:rsidP="002A5BF3">
      <w:pPr>
        <w:spacing w:after="0" w:line="240" w:lineRule="auto"/>
        <w:ind w:left="720"/>
        <w:jc w:val="both"/>
        <w:rPr>
          <w:rFonts w:eastAsia="Times New Roman" w:cs="Times New Roman"/>
          <w:szCs w:val="24"/>
        </w:rPr>
      </w:pPr>
    </w:p>
    <w:p w:rsidR="00C70A81" w:rsidRDefault="00C70A81" w:rsidP="002A5BF3">
      <w:pPr>
        <w:spacing w:after="0" w:line="240" w:lineRule="auto"/>
        <w:ind w:left="1440"/>
        <w:jc w:val="both"/>
        <w:rPr>
          <w:rFonts w:eastAsia="Times New Roman" w:cs="Times New Roman"/>
          <w:szCs w:val="24"/>
        </w:rPr>
      </w:pPr>
      <w:r>
        <w:rPr>
          <w:rFonts w:eastAsia="Times New Roman" w:cs="Times New Roman"/>
          <w:szCs w:val="24"/>
        </w:rPr>
        <w:t xml:space="preserve">(b) Authorizes DSHS to </w:t>
      </w:r>
      <w:r w:rsidRPr="002A5BF3">
        <w:rPr>
          <w:rFonts w:eastAsia="Times New Roman" w:cs="Times New Roman"/>
          <w:szCs w:val="24"/>
        </w:rPr>
        <w:t xml:space="preserve">contract with not more than three qualified </w:t>
      </w:r>
      <w:r>
        <w:rPr>
          <w:rFonts w:eastAsia="Times New Roman" w:cs="Times New Roman"/>
          <w:szCs w:val="24"/>
        </w:rPr>
        <w:t xml:space="preserve">PEIs </w:t>
      </w:r>
      <w:r w:rsidRPr="002A5BF3">
        <w:rPr>
          <w:rFonts w:eastAsia="Times New Roman" w:cs="Times New Roman"/>
          <w:szCs w:val="24"/>
        </w:rPr>
        <w:t>to develop and offer the educational curriculum under this subchapter.</w:t>
      </w:r>
    </w:p>
    <w:p w:rsidR="00C70A81" w:rsidRDefault="00C70A81" w:rsidP="002A5BF3">
      <w:pPr>
        <w:spacing w:after="0" w:line="240" w:lineRule="auto"/>
        <w:ind w:left="1440"/>
        <w:jc w:val="both"/>
        <w:rPr>
          <w:rFonts w:eastAsia="Times New Roman" w:cs="Times New Roman"/>
          <w:szCs w:val="24"/>
        </w:rPr>
      </w:pPr>
    </w:p>
    <w:p w:rsidR="00C70A81" w:rsidRPr="002A5BF3" w:rsidRDefault="00C70A81" w:rsidP="002A5BF3">
      <w:pPr>
        <w:spacing w:after="0" w:line="240" w:lineRule="auto"/>
        <w:ind w:left="720"/>
        <w:jc w:val="both"/>
        <w:rPr>
          <w:rFonts w:eastAsia="Times New Roman" w:cs="Times New Roman"/>
          <w:szCs w:val="24"/>
        </w:rPr>
      </w:pPr>
      <w:r w:rsidRPr="002A5BF3">
        <w:rPr>
          <w:rFonts w:eastAsia="Times New Roman" w:cs="Times New Roman"/>
          <w:szCs w:val="24"/>
        </w:rPr>
        <w:t xml:space="preserve">Sec. 773.256.  ADMINISTRATIVE SUPPORT. </w:t>
      </w:r>
      <w:r>
        <w:rPr>
          <w:rFonts w:eastAsia="Times New Roman" w:cs="Times New Roman"/>
          <w:szCs w:val="24"/>
        </w:rPr>
        <w:t>Authorizes DSHS to</w:t>
      </w:r>
      <w:r w:rsidRPr="002A5BF3">
        <w:rPr>
          <w:rFonts w:eastAsia="Times New Roman" w:cs="Times New Roman"/>
          <w:szCs w:val="24"/>
        </w:rPr>
        <w:t xml:space="preserve"> provide administrative support to the program.</w:t>
      </w:r>
    </w:p>
    <w:p w:rsidR="00C70A81" w:rsidRPr="002A5BF3" w:rsidRDefault="00C70A81" w:rsidP="002A5BF3">
      <w:pPr>
        <w:spacing w:after="0" w:line="240" w:lineRule="auto"/>
        <w:ind w:left="720"/>
        <w:jc w:val="both"/>
        <w:rPr>
          <w:rFonts w:eastAsia="Times New Roman" w:cs="Times New Roman"/>
          <w:szCs w:val="24"/>
        </w:rPr>
      </w:pPr>
    </w:p>
    <w:p w:rsidR="00C70A81" w:rsidRPr="002A5BF3" w:rsidRDefault="00C70A81" w:rsidP="002A5BF3">
      <w:pPr>
        <w:spacing w:after="0" w:line="240" w:lineRule="auto"/>
        <w:ind w:left="720"/>
        <w:jc w:val="both"/>
        <w:rPr>
          <w:rFonts w:eastAsia="Times New Roman" w:cs="Times New Roman"/>
          <w:szCs w:val="24"/>
        </w:rPr>
      </w:pPr>
      <w:r>
        <w:rPr>
          <w:rFonts w:eastAsia="Times New Roman" w:cs="Times New Roman"/>
          <w:szCs w:val="24"/>
        </w:rPr>
        <w:t>Sec. 773.257.  GRANTS. (a) Authorizes t</w:t>
      </w:r>
      <w:r w:rsidRPr="002A5BF3">
        <w:rPr>
          <w:rFonts w:eastAsia="Times New Roman" w:cs="Times New Roman"/>
          <w:szCs w:val="24"/>
        </w:rPr>
        <w:t>he commissioner</w:t>
      </w:r>
      <w:r>
        <w:rPr>
          <w:rFonts w:eastAsia="Times New Roman" w:cs="Times New Roman"/>
          <w:szCs w:val="24"/>
        </w:rPr>
        <w:t xml:space="preserve"> of state health services (commissioner)</w:t>
      </w:r>
      <w:r w:rsidRPr="002A5BF3">
        <w:rPr>
          <w:rFonts w:eastAsia="Times New Roman" w:cs="Times New Roman"/>
          <w:szCs w:val="24"/>
        </w:rPr>
        <w:t xml:space="preserve"> </w:t>
      </w:r>
      <w:r>
        <w:rPr>
          <w:rFonts w:eastAsia="Times New Roman" w:cs="Times New Roman"/>
          <w:szCs w:val="24"/>
        </w:rPr>
        <w:t>to</w:t>
      </w:r>
      <w:r w:rsidRPr="002A5BF3">
        <w:rPr>
          <w:rFonts w:eastAsia="Times New Roman" w:cs="Times New Roman"/>
          <w:szCs w:val="24"/>
        </w:rPr>
        <w:t xml:space="preserve"> use money from the permanent fund for emergency medical services and trauma care established under Section 403.106</w:t>
      </w:r>
      <w:r>
        <w:rPr>
          <w:rFonts w:eastAsia="Times New Roman" w:cs="Times New Roman"/>
          <w:szCs w:val="24"/>
        </w:rPr>
        <w:t xml:space="preserve"> (Permanent Fund for Emergency Medical Services and Trauma Care)</w:t>
      </w:r>
      <w:r w:rsidRPr="002A5BF3">
        <w:rPr>
          <w:rFonts w:eastAsia="Times New Roman" w:cs="Times New Roman"/>
          <w:szCs w:val="24"/>
        </w:rPr>
        <w:t xml:space="preserve">, Government Code, to provide grants, in addition to funding available from other sources, to emergency medical services providers applying for assistance under the program or to provide funding to a </w:t>
      </w:r>
      <w:r>
        <w:rPr>
          <w:rFonts w:eastAsia="Times New Roman" w:cs="Times New Roman"/>
          <w:szCs w:val="24"/>
        </w:rPr>
        <w:t>PEI</w:t>
      </w:r>
      <w:r w:rsidRPr="002A5BF3">
        <w:rPr>
          <w:rFonts w:eastAsia="Times New Roman" w:cs="Times New Roman"/>
          <w:szCs w:val="24"/>
        </w:rPr>
        <w:t xml:space="preserve"> offering the educational curriculum under this subchapter.</w:t>
      </w:r>
    </w:p>
    <w:p w:rsidR="00C70A81" w:rsidRPr="002A5BF3" w:rsidRDefault="00C70A81" w:rsidP="002A5BF3">
      <w:pPr>
        <w:spacing w:after="0" w:line="240" w:lineRule="auto"/>
        <w:ind w:left="720"/>
        <w:jc w:val="both"/>
        <w:rPr>
          <w:rFonts w:eastAsia="Times New Roman" w:cs="Times New Roman"/>
          <w:szCs w:val="24"/>
        </w:rPr>
      </w:pPr>
    </w:p>
    <w:p w:rsidR="00C70A81" w:rsidRPr="002A5BF3" w:rsidRDefault="00C70A81" w:rsidP="002A5BF3">
      <w:pPr>
        <w:spacing w:after="0" w:line="240" w:lineRule="auto"/>
        <w:ind w:left="1440"/>
        <w:jc w:val="both"/>
        <w:rPr>
          <w:rFonts w:eastAsia="Times New Roman" w:cs="Times New Roman"/>
          <w:szCs w:val="24"/>
        </w:rPr>
      </w:pPr>
      <w:r>
        <w:rPr>
          <w:rFonts w:eastAsia="Times New Roman" w:cs="Times New Roman"/>
          <w:szCs w:val="24"/>
        </w:rPr>
        <w:t>(b) Requires t</w:t>
      </w:r>
      <w:r w:rsidRPr="002A5BF3">
        <w:rPr>
          <w:rFonts w:eastAsia="Times New Roman" w:cs="Times New Roman"/>
          <w:szCs w:val="24"/>
        </w:rPr>
        <w:t xml:space="preserve">he commissioner </w:t>
      </w:r>
      <w:r>
        <w:rPr>
          <w:rFonts w:eastAsia="Times New Roman" w:cs="Times New Roman"/>
          <w:szCs w:val="24"/>
        </w:rPr>
        <w:t>to</w:t>
      </w:r>
      <w:r w:rsidRPr="002A5BF3">
        <w:rPr>
          <w:rFonts w:eastAsia="Times New Roman" w:cs="Times New Roman"/>
          <w:szCs w:val="24"/>
        </w:rPr>
        <w:t xml:space="preserve"> ensure that at least 60 percent of the grants provided under this section are provided to emergency medical services providers that serve a rural area.</w:t>
      </w:r>
    </w:p>
    <w:p w:rsidR="00C70A81" w:rsidRPr="002A5BF3" w:rsidRDefault="00C70A81" w:rsidP="002A5BF3">
      <w:pPr>
        <w:spacing w:after="0" w:line="240" w:lineRule="auto"/>
        <w:ind w:left="1440"/>
        <w:jc w:val="both"/>
        <w:rPr>
          <w:rFonts w:eastAsia="Times New Roman" w:cs="Times New Roman"/>
          <w:szCs w:val="24"/>
        </w:rPr>
      </w:pPr>
    </w:p>
    <w:p w:rsidR="00C70A81" w:rsidRPr="002A5BF3" w:rsidRDefault="00C70A81" w:rsidP="002A5BF3">
      <w:pPr>
        <w:spacing w:after="0" w:line="240" w:lineRule="auto"/>
        <w:ind w:left="1440"/>
        <w:jc w:val="both"/>
        <w:rPr>
          <w:rFonts w:eastAsia="Times New Roman" w:cs="Times New Roman"/>
          <w:szCs w:val="24"/>
        </w:rPr>
      </w:pPr>
      <w:r>
        <w:rPr>
          <w:rFonts w:eastAsia="Times New Roman" w:cs="Times New Roman"/>
          <w:szCs w:val="24"/>
        </w:rPr>
        <w:t>(c) Requires t</w:t>
      </w:r>
      <w:r w:rsidRPr="002A5BF3">
        <w:rPr>
          <w:rFonts w:eastAsia="Times New Roman" w:cs="Times New Roman"/>
          <w:szCs w:val="24"/>
        </w:rPr>
        <w:t xml:space="preserve">he executive commissioner by rule </w:t>
      </w:r>
      <w:r>
        <w:rPr>
          <w:rFonts w:eastAsia="Times New Roman" w:cs="Times New Roman"/>
          <w:szCs w:val="24"/>
        </w:rPr>
        <w:t>to</w:t>
      </w:r>
      <w:r w:rsidRPr="002A5BF3">
        <w:rPr>
          <w:rFonts w:eastAsia="Times New Roman" w:cs="Times New Roman"/>
          <w:szCs w:val="24"/>
        </w:rPr>
        <w:t xml:space="preserve"> establish a procedure for the Governor's EMS and Trauma Advisory Council to establish priorities for issuance of grants under this section.</w:t>
      </w:r>
    </w:p>
    <w:p w:rsidR="00C70A81" w:rsidRPr="002A5BF3" w:rsidRDefault="00C70A81" w:rsidP="002A5BF3">
      <w:pPr>
        <w:spacing w:after="0" w:line="240" w:lineRule="auto"/>
        <w:ind w:left="1440"/>
        <w:jc w:val="both"/>
        <w:rPr>
          <w:rFonts w:eastAsia="Times New Roman" w:cs="Times New Roman"/>
          <w:szCs w:val="24"/>
        </w:rPr>
      </w:pPr>
    </w:p>
    <w:p w:rsidR="00C70A81" w:rsidRPr="005C2A78" w:rsidRDefault="00C70A81" w:rsidP="002A5BF3">
      <w:pPr>
        <w:spacing w:after="0" w:line="240" w:lineRule="auto"/>
        <w:ind w:left="1440"/>
        <w:jc w:val="both"/>
        <w:rPr>
          <w:rFonts w:eastAsia="Times New Roman" w:cs="Times New Roman"/>
          <w:szCs w:val="24"/>
        </w:rPr>
      </w:pPr>
      <w:r>
        <w:rPr>
          <w:rFonts w:eastAsia="Times New Roman" w:cs="Times New Roman"/>
          <w:szCs w:val="24"/>
        </w:rPr>
        <w:t xml:space="preserve">(d) Requires DSHS to </w:t>
      </w:r>
      <w:r w:rsidRPr="002A5BF3">
        <w:rPr>
          <w:rFonts w:eastAsia="Times New Roman" w:cs="Times New Roman"/>
          <w:szCs w:val="24"/>
        </w:rPr>
        <w:t>distribute grants under this section in accordance with the requirements of Subsection (b) and the grant priorities established under Subsection (c).</w:t>
      </w:r>
    </w:p>
    <w:p w:rsidR="00C70A81" w:rsidRPr="005C2A78" w:rsidRDefault="00C70A81" w:rsidP="000F1DF9">
      <w:pPr>
        <w:spacing w:after="0" w:line="240" w:lineRule="auto"/>
        <w:jc w:val="both"/>
        <w:rPr>
          <w:rFonts w:eastAsia="Times New Roman" w:cs="Times New Roman"/>
          <w:szCs w:val="24"/>
        </w:rPr>
      </w:pPr>
    </w:p>
    <w:p w:rsidR="00C70A81" w:rsidRDefault="00C70A8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542.4031, Transportation Code, by amending Subsections (g) and (h) and adding Subsection (h-1), as follows:</w:t>
      </w:r>
    </w:p>
    <w:p w:rsidR="00C70A81" w:rsidRDefault="00C70A81" w:rsidP="000F1DF9">
      <w:pPr>
        <w:spacing w:after="0" w:line="240" w:lineRule="auto"/>
        <w:jc w:val="both"/>
        <w:rPr>
          <w:rFonts w:eastAsia="Times New Roman" w:cs="Times New Roman"/>
          <w:szCs w:val="24"/>
        </w:rPr>
      </w:pPr>
    </w:p>
    <w:p w:rsidR="00C70A81" w:rsidRDefault="00C70A81" w:rsidP="002A5BF3">
      <w:pPr>
        <w:spacing w:after="0" w:line="240" w:lineRule="auto"/>
        <w:ind w:left="720"/>
        <w:jc w:val="both"/>
        <w:rPr>
          <w:rFonts w:eastAsia="Times New Roman" w:cs="Times New Roman"/>
          <w:szCs w:val="24"/>
        </w:rPr>
      </w:pPr>
      <w:r>
        <w:rPr>
          <w:rFonts w:eastAsia="Times New Roman" w:cs="Times New Roman"/>
          <w:szCs w:val="24"/>
        </w:rPr>
        <w:t xml:space="preserve">(g) Requires the Texas comptroller of public accounts (comptroller), of the money received by the comptroller under this section (State Traffic Fine), to deposit 63.67 percent, rather than 67 percent, to the credit of the undedicated portion of the general revenue fund (GRF) and 3.33 percent to </w:t>
      </w:r>
      <w:r w:rsidRPr="002A5BF3">
        <w:rPr>
          <w:rFonts w:eastAsia="Times New Roman" w:cs="Times New Roman"/>
          <w:szCs w:val="24"/>
        </w:rPr>
        <w:t>the credit of the permanent fund for emergency medical services and trauma care under Section 403.106, Government Code.</w:t>
      </w:r>
    </w:p>
    <w:p w:rsidR="00C70A81" w:rsidRDefault="00C70A81" w:rsidP="002A5BF3">
      <w:pPr>
        <w:spacing w:after="0" w:line="240" w:lineRule="auto"/>
        <w:ind w:left="720"/>
        <w:jc w:val="both"/>
        <w:rPr>
          <w:rFonts w:eastAsia="Times New Roman" w:cs="Times New Roman"/>
          <w:szCs w:val="24"/>
        </w:rPr>
      </w:pPr>
    </w:p>
    <w:p w:rsidR="00C70A81" w:rsidRDefault="00C70A81" w:rsidP="002A5BF3">
      <w:pPr>
        <w:spacing w:after="0" w:line="240" w:lineRule="auto"/>
        <w:ind w:left="720"/>
        <w:jc w:val="both"/>
        <w:rPr>
          <w:rFonts w:eastAsia="Times New Roman" w:cs="Times New Roman"/>
          <w:szCs w:val="24"/>
        </w:rPr>
      </w:pPr>
      <w:r>
        <w:rPr>
          <w:rFonts w:eastAsia="Times New Roman" w:cs="Times New Roman"/>
          <w:szCs w:val="24"/>
        </w:rPr>
        <w:t xml:space="preserve">(h) Decreases from 67 percent to 63.67 percent of the money received under Subsection (e)(2) (relating to the custodian of money in a municipal or county treasury remitting to the comptroller certain money not later than the last day of the month following each calendar quarter) that the comptroller is required to deposit to the credit of the GRF only until certain conditions are met, notwithstanding Subsection (g)(1) (relating to 63.37 percent of money received by the comptroller going to the undedicated portion of the GRF), in any state fiscal year. </w:t>
      </w:r>
    </w:p>
    <w:p w:rsidR="00C70A81" w:rsidRDefault="00C70A81" w:rsidP="002A5BF3">
      <w:pPr>
        <w:spacing w:after="0" w:line="240" w:lineRule="auto"/>
        <w:ind w:left="720"/>
        <w:jc w:val="both"/>
        <w:rPr>
          <w:rFonts w:eastAsia="Times New Roman" w:cs="Times New Roman"/>
          <w:szCs w:val="24"/>
        </w:rPr>
      </w:pPr>
    </w:p>
    <w:p w:rsidR="00C70A81" w:rsidRPr="005C2A78" w:rsidRDefault="00C70A81" w:rsidP="002A5BF3">
      <w:pPr>
        <w:spacing w:after="0" w:line="240" w:lineRule="auto"/>
        <w:ind w:left="720"/>
        <w:jc w:val="both"/>
        <w:rPr>
          <w:rFonts w:eastAsia="Times New Roman" w:cs="Times New Roman"/>
          <w:szCs w:val="24"/>
        </w:rPr>
      </w:pPr>
      <w:r>
        <w:rPr>
          <w:rFonts w:eastAsia="Times New Roman" w:cs="Times New Roman"/>
          <w:szCs w:val="24"/>
        </w:rPr>
        <w:t>(h-1) Requires the comptroller to, n</w:t>
      </w:r>
      <w:r w:rsidRPr="002A5BF3">
        <w:rPr>
          <w:rFonts w:eastAsia="Times New Roman" w:cs="Times New Roman"/>
          <w:szCs w:val="24"/>
        </w:rPr>
        <w:t>otwithstanding Subsection (g)(3), if in any state fiscal year the amount received by the comptroller under that subsection for deposit to the credit of the permanent fund for emergency medical services and trauma care exceeds $3 million,</w:t>
      </w:r>
      <w:r>
        <w:rPr>
          <w:rFonts w:eastAsia="Times New Roman" w:cs="Times New Roman"/>
          <w:szCs w:val="24"/>
        </w:rPr>
        <w:t xml:space="preserve"> </w:t>
      </w:r>
      <w:r w:rsidRPr="002A5BF3">
        <w:rPr>
          <w:rFonts w:eastAsia="Times New Roman" w:cs="Times New Roman"/>
          <w:szCs w:val="24"/>
        </w:rPr>
        <w:t xml:space="preserve">deposit the additional amount to the credit of the </w:t>
      </w:r>
      <w:r>
        <w:rPr>
          <w:rFonts w:eastAsia="Times New Roman" w:cs="Times New Roman"/>
          <w:szCs w:val="24"/>
        </w:rPr>
        <w:t>GRF</w:t>
      </w:r>
      <w:r w:rsidRPr="002A5BF3">
        <w:rPr>
          <w:rFonts w:eastAsia="Times New Roman" w:cs="Times New Roman"/>
          <w:szCs w:val="24"/>
        </w:rPr>
        <w:t>.</w:t>
      </w:r>
    </w:p>
    <w:p w:rsidR="00C70A81" w:rsidRPr="005C2A78" w:rsidRDefault="00C70A81" w:rsidP="000F1DF9">
      <w:pPr>
        <w:spacing w:after="0" w:line="240" w:lineRule="auto"/>
        <w:jc w:val="both"/>
        <w:rPr>
          <w:rFonts w:eastAsia="Times New Roman" w:cs="Times New Roman"/>
          <w:szCs w:val="24"/>
        </w:rPr>
      </w:pPr>
    </w:p>
    <w:p w:rsidR="00C70A81" w:rsidRDefault="00C70A8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w:t>
      </w:r>
      <w:r w:rsidRPr="002A5BF3">
        <w:rPr>
          <w:rFonts w:eastAsia="Times New Roman" w:cs="Times New Roman"/>
          <w:szCs w:val="24"/>
        </w:rPr>
        <w:t>Section 542.4031, Transportation Code, as amended by</w:t>
      </w:r>
      <w:r>
        <w:rPr>
          <w:rFonts w:eastAsia="Times New Roman" w:cs="Times New Roman"/>
          <w:szCs w:val="24"/>
        </w:rPr>
        <w:t xml:space="preserve"> this Act, prospective.</w:t>
      </w:r>
    </w:p>
    <w:p w:rsidR="00C70A81" w:rsidRDefault="00C70A81" w:rsidP="000F1DF9">
      <w:pPr>
        <w:spacing w:after="0" w:line="240" w:lineRule="auto"/>
        <w:jc w:val="both"/>
        <w:rPr>
          <w:rFonts w:eastAsia="Times New Roman" w:cs="Times New Roman"/>
          <w:szCs w:val="24"/>
        </w:rPr>
      </w:pPr>
    </w:p>
    <w:p w:rsidR="00C70A81" w:rsidRPr="005C2A78" w:rsidRDefault="00C70A81" w:rsidP="000F1DF9">
      <w:pPr>
        <w:spacing w:after="0" w:line="240" w:lineRule="auto"/>
        <w:jc w:val="both"/>
        <w:rPr>
          <w:rFonts w:eastAsia="Times New Roman" w:cs="Times New Roman"/>
          <w:szCs w:val="24"/>
        </w:rPr>
      </w:pPr>
      <w:r>
        <w:rPr>
          <w:rFonts w:eastAsia="Times New Roman" w:cs="Times New Roman"/>
          <w:szCs w:val="24"/>
        </w:rPr>
        <w:t>SECTION 4. Effective date: September 1, 2017.</w:t>
      </w:r>
    </w:p>
    <w:p w:rsidR="00C70A81" w:rsidRPr="006529C4" w:rsidRDefault="00C70A81" w:rsidP="00774EC7">
      <w:pPr>
        <w:spacing w:after="0" w:line="240" w:lineRule="auto"/>
        <w:jc w:val="both"/>
        <w:rPr>
          <w:rFonts w:cs="Times New Roman"/>
          <w:szCs w:val="24"/>
        </w:rPr>
      </w:pPr>
    </w:p>
    <w:p w:rsidR="00C70A81" w:rsidRPr="006529C4" w:rsidRDefault="00C70A81" w:rsidP="00774EC7">
      <w:pPr>
        <w:spacing w:after="0" w:line="240" w:lineRule="auto"/>
        <w:jc w:val="both"/>
      </w:pPr>
    </w:p>
    <w:sectPr w:rsidR="00C70A8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5C9" w:rsidRDefault="008045C9" w:rsidP="000F1DF9">
      <w:pPr>
        <w:spacing w:after="0" w:line="240" w:lineRule="auto"/>
      </w:pPr>
      <w:r>
        <w:separator/>
      </w:r>
    </w:p>
  </w:endnote>
  <w:endnote w:type="continuationSeparator" w:id="0">
    <w:p w:rsidR="008045C9" w:rsidRDefault="008045C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045C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70A81">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70A81">
                <w:rPr>
                  <w:sz w:val="20"/>
                  <w:szCs w:val="20"/>
                </w:rPr>
                <w:t>H.B. 1407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70A8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045C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70A81">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70A8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5C9" w:rsidRDefault="008045C9" w:rsidP="000F1DF9">
      <w:pPr>
        <w:spacing w:after="0" w:line="240" w:lineRule="auto"/>
      </w:pPr>
      <w:r>
        <w:separator/>
      </w:r>
    </w:p>
  </w:footnote>
  <w:footnote w:type="continuationSeparator" w:id="0">
    <w:p w:rsidR="008045C9" w:rsidRDefault="008045C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045C9"/>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70A81"/>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70A8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70A8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8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842BF" w:rsidP="00E842B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DAF90E7122C46A88337D9C004C0FD40"/>
        <w:category>
          <w:name w:val="General"/>
          <w:gallery w:val="placeholder"/>
        </w:category>
        <w:types>
          <w:type w:val="bbPlcHdr"/>
        </w:types>
        <w:behaviors>
          <w:behavior w:val="content"/>
        </w:behaviors>
        <w:guid w:val="{CFB33CB9-3701-435F-A278-1BB7D28D781A}"/>
      </w:docPartPr>
      <w:docPartBody>
        <w:p w:rsidR="00000000" w:rsidRDefault="0077621A"/>
      </w:docPartBody>
    </w:docPart>
    <w:docPart>
      <w:docPartPr>
        <w:name w:val="DE8C6999E270443B8F57F9198224FC39"/>
        <w:category>
          <w:name w:val="General"/>
          <w:gallery w:val="placeholder"/>
        </w:category>
        <w:types>
          <w:type w:val="bbPlcHdr"/>
        </w:types>
        <w:behaviors>
          <w:behavior w:val="content"/>
        </w:behaviors>
        <w:guid w:val="{A2A956CA-D71B-4F70-886F-90CCEABB4708}"/>
      </w:docPartPr>
      <w:docPartBody>
        <w:p w:rsidR="00000000" w:rsidRDefault="0077621A"/>
      </w:docPartBody>
    </w:docPart>
    <w:docPart>
      <w:docPartPr>
        <w:name w:val="2B7810C16F8149748E2899FCECD24A64"/>
        <w:category>
          <w:name w:val="General"/>
          <w:gallery w:val="placeholder"/>
        </w:category>
        <w:types>
          <w:type w:val="bbPlcHdr"/>
        </w:types>
        <w:behaviors>
          <w:behavior w:val="content"/>
        </w:behaviors>
        <w:guid w:val="{B7DABF2C-B2DD-485B-A04B-0552BCCEE56C}"/>
      </w:docPartPr>
      <w:docPartBody>
        <w:p w:rsidR="00000000" w:rsidRDefault="0077621A"/>
      </w:docPartBody>
    </w:docPart>
    <w:docPart>
      <w:docPartPr>
        <w:name w:val="9F09B2CF22804341AC59D8AC4FE504FC"/>
        <w:category>
          <w:name w:val="General"/>
          <w:gallery w:val="placeholder"/>
        </w:category>
        <w:types>
          <w:type w:val="bbPlcHdr"/>
        </w:types>
        <w:behaviors>
          <w:behavior w:val="content"/>
        </w:behaviors>
        <w:guid w:val="{184DD0D8-C718-4A04-8915-CD2094DD668F}"/>
      </w:docPartPr>
      <w:docPartBody>
        <w:p w:rsidR="00000000" w:rsidRDefault="0077621A"/>
      </w:docPartBody>
    </w:docPart>
    <w:docPart>
      <w:docPartPr>
        <w:name w:val="0320B6C3140C4591927659DB24A4E253"/>
        <w:category>
          <w:name w:val="General"/>
          <w:gallery w:val="placeholder"/>
        </w:category>
        <w:types>
          <w:type w:val="bbPlcHdr"/>
        </w:types>
        <w:behaviors>
          <w:behavior w:val="content"/>
        </w:behaviors>
        <w:guid w:val="{35FC7791-0961-488E-8579-90FC11ADCAAA}"/>
      </w:docPartPr>
      <w:docPartBody>
        <w:p w:rsidR="00000000" w:rsidRDefault="0077621A"/>
      </w:docPartBody>
    </w:docPart>
    <w:docPart>
      <w:docPartPr>
        <w:name w:val="6D8E35E48E44455BA71D65F1F51F80C9"/>
        <w:category>
          <w:name w:val="General"/>
          <w:gallery w:val="placeholder"/>
        </w:category>
        <w:types>
          <w:type w:val="bbPlcHdr"/>
        </w:types>
        <w:behaviors>
          <w:behavior w:val="content"/>
        </w:behaviors>
        <w:guid w:val="{DC25C099-4FF5-430C-A688-A56D8C1222B7}"/>
      </w:docPartPr>
      <w:docPartBody>
        <w:p w:rsidR="00000000" w:rsidRDefault="0077621A"/>
      </w:docPartBody>
    </w:docPart>
    <w:docPart>
      <w:docPartPr>
        <w:name w:val="9A964487AE844CA6BA760206BF35AADA"/>
        <w:category>
          <w:name w:val="General"/>
          <w:gallery w:val="placeholder"/>
        </w:category>
        <w:types>
          <w:type w:val="bbPlcHdr"/>
        </w:types>
        <w:behaviors>
          <w:behavior w:val="content"/>
        </w:behaviors>
        <w:guid w:val="{275CC329-CFC7-4BC4-BEDC-01AD0934D020}"/>
      </w:docPartPr>
      <w:docPartBody>
        <w:p w:rsidR="00000000" w:rsidRDefault="0077621A"/>
      </w:docPartBody>
    </w:docPart>
    <w:docPart>
      <w:docPartPr>
        <w:name w:val="ECE8FBA4D36C45D485B26887955787F9"/>
        <w:category>
          <w:name w:val="General"/>
          <w:gallery w:val="placeholder"/>
        </w:category>
        <w:types>
          <w:type w:val="bbPlcHdr"/>
        </w:types>
        <w:behaviors>
          <w:behavior w:val="content"/>
        </w:behaviors>
        <w:guid w:val="{0D9BE231-74F5-4F61-8AC3-36BE14F61CE4}"/>
      </w:docPartPr>
      <w:docPartBody>
        <w:p w:rsidR="00000000" w:rsidRDefault="0077621A"/>
      </w:docPartBody>
    </w:docPart>
    <w:docPart>
      <w:docPartPr>
        <w:name w:val="CDD919DDBB1E4329AA2DCEC2F323F004"/>
        <w:category>
          <w:name w:val="General"/>
          <w:gallery w:val="placeholder"/>
        </w:category>
        <w:types>
          <w:type w:val="bbPlcHdr"/>
        </w:types>
        <w:behaviors>
          <w:behavior w:val="content"/>
        </w:behaviors>
        <w:guid w:val="{F915EBB1-0828-4959-B3F5-A7ADB2B27738}"/>
      </w:docPartPr>
      <w:docPartBody>
        <w:p w:rsidR="00000000" w:rsidRDefault="00E842BF" w:rsidP="00E842BF">
          <w:pPr>
            <w:pStyle w:val="CDD919DDBB1E4329AA2DCEC2F323F004"/>
          </w:pPr>
          <w:r w:rsidRPr="00A30DD1">
            <w:rPr>
              <w:rStyle w:val="PlaceholderText"/>
            </w:rPr>
            <w:t>Click here to enter a date.</w:t>
          </w:r>
        </w:p>
      </w:docPartBody>
    </w:docPart>
    <w:docPart>
      <w:docPartPr>
        <w:name w:val="B977AD3EDB5D48DEAD706D19EEBB22DC"/>
        <w:category>
          <w:name w:val="General"/>
          <w:gallery w:val="placeholder"/>
        </w:category>
        <w:types>
          <w:type w:val="bbPlcHdr"/>
        </w:types>
        <w:behaviors>
          <w:behavior w:val="content"/>
        </w:behaviors>
        <w:guid w:val="{0422EB99-D3F2-43CF-BA4F-8E0AB37FFF31}"/>
      </w:docPartPr>
      <w:docPartBody>
        <w:p w:rsidR="00000000" w:rsidRDefault="0077621A"/>
      </w:docPartBody>
    </w:docPart>
    <w:docPart>
      <w:docPartPr>
        <w:name w:val="733D0809F4A84934A6F352AB08D74463"/>
        <w:category>
          <w:name w:val="General"/>
          <w:gallery w:val="placeholder"/>
        </w:category>
        <w:types>
          <w:type w:val="bbPlcHdr"/>
        </w:types>
        <w:behaviors>
          <w:behavior w:val="content"/>
        </w:behaviors>
        <w:guid w:val="{2E512AB0-E8D1-459D-81CA-79DE031792D1}"/>
      </w:docPartPr>
      <w:docPartBody>
        <w:p w:rsidR="00000000" w:rsidRDefault="0077621A"/>
      </w:docPartBody>
    </w:docPart>
    <w:docPart>
      <w:docPartPr>
        <w:name w:val="1ABA930701614B139C5C6936926B6856"/>
        <w:category>
          <w:name w:val="General"/>
          <w:gallery w:val="placeholder"/>
        </w:category>
        <w:types>
          <w:type w:val="bbPlcHdr"/>
        </w:types>
        <w:behaviors>
          <w:behavior w:val="content"/>
        </w:behaviors>
        <w:guid w:val="{B6419B95-D097-4F3C-9FCD-BB4CB815A0CF}"/>
      </w:docPartPr>
      <w:docPartBody>
        <w:p w:rsidR="00000000" w:rsidRDefault="00E842BF" w:rsidP="00E842BF">
          <w:pPr>
            <w:pStyle w:val="1ABA930701614B139C5C6936926B6856"/>
          </w:pPr>
          <w:r>
            <w:rPr>
              <w:rFonts w:eastAsia="Times New Roman" w:cs="Times New Roman"/>
              <w:bCs/>
              <w:szCs w:val="24"/>
            </w:rPr>
            <w:t xml:space="preserve"> </w:t>
          </w:r>
        </w:p>
      </w:docPartBody>
    </w:docPart>
    <w:docPart>
      <w:docPartPr>
        <w:name w:val="1BB66482A3E34FA98B25A34F323E9AD0"/>
        <w:category>
          <w:name w:val="General"/>
          <w:gallery w:val="placeholder"/>
        </w:category>
        <w:types>
          <w:type w:val="bbPlcHdr"/>
        </w:types>
        <w:behaviors>
          <w:behavior w:val="content"/>
        </w:behaviors>
        <w:guid w:val="{8FAEC56F-5507-4CEF-AF8A-BC2A6B90FE8E}"/>
      </w:docPartPr>
      <w:docPartBody>
        <w:p w:rsidR="00000000" w:rsidRDefault="0077621A"/>
      </w:docPartBody>
    </w:docPart>
    <w:docPart>
      <w:docPartPr>
        <w:name w:val="36A8F49C086B47E7A64630A6A478E503"/>
        <w:category>
          <w:name w:val="General"/>
          <w:gallery w:val="placeholder"/>
        </w:category>
        <w:types>
          <w:type w:val="bbPlcHdr"/>
        </w:types>
        <w:behaviors>
          <w:behavior w:val="content"/>
        </w:behaviors>
        <w:guid w:val="{7FF8FE5E-BCE3-4065-AEC1-DF7C658EA593}"/>
      </w:docPartPr>
      <w:docPartBody>
        <w:p w:rsidR="00000000" w:rsidRDefault="007762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7621A"/>
    <w:rsid w:val="008C55F7"/>
    <w:rsid w:val="0090598B"/>
    <w:rsid w:val="00984D6C"/>
    <w:rsid w:val="00A54AD6"/>
    <w:rsid w:val="00A57564"/>
    <w:rsid w:val="00B252A4"/>
    <w:rsid w:val="00B5530B"/>
    <w:rsid w:val="00C129E8"/>
    <w:rsid w:val="00C968BA"/>
    <w:rsid w:val="00D63E87"/>
    <w:rsid w:val="00D705C9"/>
    <w:rsid w:val="00E35A8C"/>
    <w:rsid w:val="00E842B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42B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842BF"/>
    <w:rPr>
      <w:rFonts w:ascii="Times New Roman" w:hAnsi="Times New Roman"/>
      <w:sz w:val="24"/>
    </w:rPr>
  </w:style>
  <w:style w:type="paragraph" w:customStyle="1" w:styleId="487D89B4F8B34DB4967D41FE18F7F88D7">
    <w:name w:val="487D89B4F8B34DB4967D41FE18F7F88D7"/>
    <w:rsid w:val="00E842BF"/>
    <w:rPr>
      <w:rFonts w:ascii="Times New Roman" w:hAnsi="Times New Roman"/>
      <w:sz w:val="24"/>
    </w:rPr>
  </w:style>
  <w:style w:type="paragraph" w:customStyle="1" w:styleId="AE2570ED5D764CD7AF9686706F550F4620">
    <w:name w:val="AE2570ED5D764CD7AF9686706F550F4620"/>
    <w:rsid w:val="00E842BF"/>
    <w:pPr>
      <w:tabs>
        <w:tab w:val="center" w:pos="4680"/>
        <w:tab w:val="right" w:pos="9360"/>
      </w:tabs>
      <w:spacing w:after="0" w:line="240" w:lineRule="auto"/>
    </w:pPr>
    <w:rPr>
      <w:rFonts w:ascii="Times New Roman" w:hAnsi="Times New Roman"/>
      <w:sz w:val="24"/>
    </w:rPr>
  </w:style>
  <w:style w:type="paragraph" w:customStyle="1" w:styleId="CDD919DDBB1E4329AA2DCEC2F323F004">
    <w:name w:val="CDD919DDBB1E4329AA2DCEC2F323F004"/>
    <w:rsid w:val="00E842BF"/>
  </w:style>
  <w:style w:type="paragraph" w:customStyle="1" w:styleId="1ABA930701614B139C5C6936926B6856">
    <w:name w:val="1ABA930701614B139C5C6936926B6856"/>
    <w:rsid w:val="00E842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42B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842BF"/>
    <w:rPr>
      <w:rFonts w:ascii="Times New Roman" w:hAnsi="Times New Roman"/>
      <w:sz w:val="24"/>
    </w:rPr>
  </w:style>
  <w:style w:type="paragraph" w:customStyle="1" w:styleId="487D89B4F8B34DB4967D41FE18F7F88D7">
    <w:name w:val="487D89B4F8B34DB4967D41FE18F7F88D7"/>
    <w:rsid w:val="00E842BF"/>
    <w:rPr>
      <w:rFonts w:ascii="Times New Roman" w:hAnsi="Times New Roman"/>
      <w:sz w:val="24"/>
    </w:rPr>
  </w:style>
  <w:style w:type="paragraph" w:customStyle="1" w:styleId="AE2570ED5D764CD7AF9686706F550F4620">
    <w:name w:val="AE2570ED5D764CD7AF9686706F550F4620"/>
    <w:rsid w:val="00E842BF"/>
    <w:pPr>
      <w:tabs>
        <w:tab w:val="center" w:pos="4680"/>
        <w:tab w:val="right" w:pos="9360"/>
      </w:tabs>
      <w:spacing w:after="0" w:line="240" w:lineRule="auto"/>
    </w:pPr>
    <w:rPr>
      <w:rFonts w:ascii="Times New Roman" w:hAnsi="Times New Roman"/>
      <w:sz w:val="24"/>
    </w:rPr>
  </w:style>
  <w:style w:type="paragraph" w:customStyle="1" w:styleId="CDD919DDBB1E4329AA2DCEC2F323F004">
    <w:name w:val="CDD919DDBB1E4329AA2DCEC2F323F004"/>
    <w:rsid w:val="00E842BF"/>
  </w:style>
  <w:style w:type="paragraph" w:customStyle="1" w:styleId="1ABA930701614B139C5C6936926B6856">
    <w:name w:val="1ABA930701614B139C5C6936926B6856"/>
    <w:rsid w:val="00E84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005F22B-FE6C-49D3-ACCB-48A0D84BB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837</Words>
  <Characters>4777</Characters>
  <Application>Microsoft Office Word</Application>
  <DocSecurity>0</DocSecurity>
  <Lines>39</Lines>
  <Paragraphs>11</Paragraphs>
  <ScaleCrop>false</ScaleCrop>
  <Company>Texas Legislative Council</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2017-05-09T23:02:00Z</cp:lastPrinted>
  <dcterms:created xsi:type="dcterms:W3CDTF">2015-05-29T14:24:00Z</dcterms:created>
  <dcterms:modified xsi:type="dcterms:W3CDTF">2017-05-09T23:02:00Z</dcterms:modified>
</cp:coreProperties>
</file>

<file path=docProps/custom.xml><?xml version="1.0" encoding="utf-8"?>
<op:Properties xmlns:vt="http://schemas.openxmlformats.org/officeDocument/2006/docPropsVTypes" xmlns:op="http://schemas.openxmlformats.org/officeDocument/2006/custom-properties"/>
</file>