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CB0B91" w:rsidTr="00345119">
        <w:tc>
          <w:tcPr>
            <w:tcW w:w="9576" w:type="dxa"/>
            <w:noWrap/>
          </w:tcPr>
          <w:p w:rsidR="008423E4" w:rsidRPr="0022177D" w:rsidRDefault="0061367C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61367C" w:rsidP="008423E4">
      <w:pPr>
        <w:jc w:val="center"/>
      </w:pPr>
    </w:p>
    <w:p w:rsidR="008423E4" w:rsidRPr="00B31F0E" w:rsidRDefault="0061367C" w:rsidP="008423E4"/>
    <w:p w:rsidR="008423E4" w:rsidRPr="00742794" w:rsidRDefault="0061367C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CB0B91" w:rsidTr="00345119">
        <w:tc>
          <w:tcPr>
            <w:tcW w:w="9576" w:type="dxa"/>
          </w:tcPr>
          <w:p w:rsidR="008423E4" w:rsidRPr="00861995" w:rsidRDefault="0061367C" w:rsidP="00345119">
            <w:pPr>
              <w:jc w:val="right"/>
            </w:pPr>
            <w:r>
              <w:t>H.B. 1483</w:t>
            </w:r>
          </w:p>
        </w:tc>
      </w:tr>
      <w:tr w:rsidR="00CB0B91" w:rsidTr="00345119">
        <w:tc>
          <w:tcPr>
            <w:tcW w:w="9576" w:type="dxa"/>
          </w:tcPr>
          <w:p w:rsidR="008423E4" w:rsidRPr="00861995" w:rsidRDefault="0061367C" w:rsidP="00CF321E">
            <w:pPr>
              <w:jc w:val="right"/>
            </w:pPr>
            <w:r>
              <w:t xml:space="preserve">By: </w:t>
            </w:r>
            <w:r>
              <w:t>Landgraf</w:t>
            </w:r>
          </w:p>
        </w:tc>
      </w:tr>
      <w:tr w:rsidR="00CB0B91" w:rsidTr="00345119">
        <w:tc>
          <w:tcPr>
            <w:tcW w:w="9576" w:type="dxa"/>
          </w:tcPr>
          <w:p w:rsidR="008423E4" w:rsidRPr="00861995" w:rsidRDefault="0061367C" w:rsidP="00345119">
            <w:pPr>
              <w:jc w:val="right"/>
            </w:pPr>
            <w:r>
              <w:t>Defense &amp; Veterans' Affairs</w:t>
            </w:r>
          </w:p>
        </w:tc>
      </w:tr>
      <w:tr w:rsidR="00CB0B91" w:rsidTr="00345119">
        <w:tc>
          <w:tcPr>
            <w:tcW w:w="9576" w:type="dxa"/>
          </w:tcPr>
          <w:p w:rsidR="008423E4" w:rsidRDefault="0061367C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61367C" w:rsidP="008423E4">
      <w:pPr>
        <w:tabs>
          <w:tab w:val="right" w:pos="9360"/>
        </w:tabs>
      </w:pPr>
    </w:p>
    <w:p w:rsidR="008423E4" w:rsidRDefault="0061367C" w:rsidP="008423E4"/>
    <w:p w:rsidR="008423E4" w:rsidRDefault="0061367C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CB0B91" w:rsidTr="00345119">
        <w:tc>
          <w:tcPr>
            <w:tcW w:w="9576" w:type="dxa"/>
          </w:tcPr>
          <w:p w:rsidR="008423E4" w:rsidRPr="00A8133F" w:rsidRDefault="0061367C" w:rsidP="00961541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61367C" w:rsidP="00961541"/>
          <w:p w:rsidR="008423E4" w:rsidRDefault="0061367C" w:rsidP="0096154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Interested parties note that </w:t>
            </w:r>
            <w:r>
              <w:t>Navy SEAL Chris Kyle, known as the "American Sniper</w:t>
            </w:r>
            <w:r>
              <w:t>,</w:t>
            </w:r>
            <w:r>
              <w:t xml:space="preserve">" is considered one of the most lethal </w:t>
            </w:r>
            <w:r>
              <w:t>snipers in U.S. history</w:t>
            </w:r>
            <w:r>
              <w:t xml:space="preserve"> and, following retirement, </w:t>
            </w:r>
            <w:r>
              <w:t>dedicated his efforts to helping his fellow veterans transition back into civilian life.</w:t>
            </w:r>
            <w:r>
              <w:t xml:space="preserve"> </w:t>
            </w:r>
            <w:r>
              <w:t>H</w:t>
            </w:r>
            <w:r>
              <w:t>.</w:t>
            </w:r>
            <w:r>
              <w:t>B</w:t>
            </w:r>
            <w:r>
              <w:t>.</w:t>
            </w:r>
            <w:r>
              <w:t xml:space="preserve"> 1483 seeks to designate </w:t>
            </w:r>
            <w:r>
              <w:t>a portion of State H</w:t>
            </w:r>
            <w:r>
              <w:t xml:space="preserve">ighway </w:t>
            </w:r>
            <w:r>
              <w:t xml:space="preserve">191 in Ector County </w:t>
            </w:r>
            <w:r w:rsidRPr="00062543">
              <w:t>as the Chris Kyle Memorial Highway</w:t>
            </w:r>
            <w:r>
              <w:t xml:space="preserve"> </w:t>
            </w:r>
            <w:r>
              <w:t xml:space="preserve">in </w:t>
            </w:r>
            <w:r>
              <w:t>an</w:t>
            </w:r>
            <w:r>
              <w:t xml:space="preserve"> effort</w:t>
            </w:r>
            <w:r>
              <w:t xml:space="preserve"> to educate West Texans and those that visit the Permian Basin of the impact and sacrifice that he made in service to </w:t>
            </w:r>
            <w:r>
              <w:t xml:space="preserve">this </w:t>
            </w:r>
            <w:r>
              <w:t>country and to his fellow veterans throughout his life.</w:t>
            </w:r>
          </w:p>
          <w:p w:rsidR="008423E4" w:rsidRPr="00E26B13" w:rsidRDefault="0061367C" w:rsidP="00961541">
            <w:pPr>
              <w:rPr>
                <w:b/>
              </w:rPr>
            </w:pPr>
          </w:p>
        </w:tc>
      </w:tr>
      <w:tr w:rsidR="00CB0B91" w:rsidTr="00345119">
        <w:tc>
          <w:tcPr>
            <w:tcW w:w="9576" w:type="dxa"/>
          </w:tcPr>
          <w:p w:rsidR="0017725B" w:rsidRDefault="0061367C" w:rsidP="0096154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61367C" w:rsidP="00961541">
            <w:pPr>
              <w:rPr>
                <w:b/>
                <w:u w:val="single"/>
              </w:rPr>
            </w:pPr>
          </w:p>
          <w:p w:rsidR="00062543" w:rsidRPr="00062543" w:rsidRDefault="0061367C" w:rsidP="00961541">
            <w:pPr>
              <w:jc w:val="both"/>
            </w:pPr>
            <w:r>
              <w:t>It is the committee's opinion that this bil</w:t>
            </w:r>
            <w:r>
              <w:t>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61367C" w:rsidP="00961541">
            <w:pPr>
              <w:rPr>
                <w:b/>
                <w:u w:val="single"/>
              </w:rPr>
            </w:pPr>
          </w:p>
        </w:tc>
      </w:tr>
      <w:tr w:rsidR="00CB0B91" w:rsidTr="00345119">
        <w:tc>
          <w:tcPr>
            <w:tcW w:w="9576" w:type="dxa"/>
          </w:tcPr>
          <w:p w:rsidR="008423E4" w:rsidRPr="00A8133F" w:rsidRDefault="0061367C" w:rsidP="00961541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61367C" w:rsidP="00961541"/>
          <w:p w:rsidR="00062543" w:rsidRDefault="0061367C" w:rsidP="0096154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</w:t>
            </w:r>
            <w:r>
              <w:t xml:space="preserve"> is the committee's opinion that this bill does not expressly grant any additional rulemaking authority to a state officer, department, agency, or institution.</w:t>
            </w:r>
          </w:p>
          <w:p w:rsidR="008423E4" w:rsidRPr="00E21FDC" w:rsidRDefault="0061367C" w:rsidP="00961541">
            <w:pPr>
              <w:rPr>
                <w:b/>
              </w:rPr>
            </w:pPr>
          </w:p>
        </w:tc>
      </w:tr>
      <w:tr w:rsidR="00CB0B91" w:rsidTr="00345119">
        <w:tc>
          <w:tcPr>
            <w:tcW w:w="9576" w:type="dxa"/>
          </w:tcPr>
          <w:p w:rsidR="008423E4" w:rsidRPr="00062543" w:rsidRDefault="0061367C" w:rsidP="00961541">
            <w:pPr>
              <w:rPr>
                <w:b/>
              </w:rPr>
            </w:pPr>
            <w:r w:rsidRPr="00062543">
              <w:rPr>
                <w:b/>
                <w:u w:val="single"/>
              </w:rPr>
              <w:t>ANALYSIS</w:t>
            </w:r>
            <w:r w:rsidRPr="00062543">
              <w:rPr>
                <w:b/>
              </w:rPr>
              <w:t xml:space="preserve"> </w:t>
            </w:r>
          </w:p>
          <w:p w:rsidR="008423E4" w:rsidRPr="00062543" w:rsidRDefault="0061367C" w:rsidP="00961541">
            <w:pPr>
              <w:rPr>
                <w:b/>
              </w:rPr>
            </w:pPr>
          </w:p>
          <w:p w:rsidR="008423E4" w:rsidRPr="00062543" w:rsidRDefault="0061367C" w:rsidP="0096154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1483 amends the Transportation Code to designate the </w:t>
            </w:r>
            <w:r w:rsidRPr="00062543">
              <w:t>portion of State Highway</w:t>
            </w:r>
            <w:r w:rsidRPr="00062543">
              <w:t xml:space="preserve"> 191 in Ector County</w:t>
            </w:r>
            <w:r>
              <w:t xml:space="preserve"> </w:t>
            </w:r>
            <w:r w:rsidRPr="00062543">
              <w:t>as the Chris Kyle Memorial Highway.</w:t>
            </w:r>
            <w:r>
              <w:t xml:space="preserve"> The bill requires the Texas Department of Transportation, subject to a grant or donation of funds, to </w:t>
            </w:r>
            <w:r w:rsidRPr="00062543">
              <w:t>design and construct markers indicating the designation as the Chris Kyle Memorial Highway and an</w:t>
            </w:r>
            <w:r w:rsidRPr="00062543">
              <w:t>y other appropriate information</w:t>
            </w:r>
            <w:r>
              <w:t xml:space="preserve"> and </w:t>
            </w:r>
            <w:r>
              <w:t xml:space="preserve">to </w:t>
            </w:r>
            <w:r w:rsidRPr="00062543">
              <w:t>erect a marker at each end of the highway and at appropriate intermediate sites along the highway.</w:t>
            </w:r>
          </w:p>
          <w:p w:rsidR="008423E4" w:rsidRPr="00062543" w:rsidRDefault="0061367C" w:rsidP="00961541">
            <w:pPr>
              <w:rPr>
                <w:b/>
              </w:rPr>
            </w:pPr>
          </w:p>
        </w:tc>
      </w:tr>
      <w:tr w:rsidR="00CB0B91" w:rsidTr="00345119">
        <w:tc>
          <w:tcPr>
            <w:tcW w:w="9576" w:type="dxa"/>
          </w:tcPr>
          <w:p w:rsidR="008423E4" w:rsidRPr="00A8133F" w:rsidRDefault="0061367C" w:rsidP="00961541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61367C" w:rsidP="00961541"/>
          <w:p w:rsidR="008423E4" w:rsidRPr="003624F2" w:rsidRDefault="0061367C" w:rsidP="0096154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61367C" w:rsidP="00961541">
            <w:pPr>
              <w:rPr>
                <w:b/>
              </w:rPr>
            </w:pPr>
          </w:p>
        </w:tc>
      </w:tr>
    </w:tbl>
    <w:p w:rsidR="008423E4" w:rsidRPr="00BE0E75" w:rsidRDefault="0061367C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61367C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1367C">
      <w:r>
        <w:separator/>
      </w:r>
    </w:p>
  </w:endnote>
  <w:endnote w:type="continuationSeparator" w:id="0">
    <w:p w:rsidR="00000000" w:rsidRDefault="00613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61367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CB0B91" w:rsidTr="009C1E9A">
      <w:trPr>
        <w:cantSplit/>
      </w:trPr>
      <w:tc>
        <w:tcPr>
          <w:tcW w:w="0" w:type="pct"/>
        </w:tcPr>
        <w:p w:rsidR="00137D90" w:rsidRDefault="0061367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61367C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61367C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61367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61367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B0B91" w:rsidTr="009C1E9A">
      <w:trPr>
        <w:cantSplit/>
      </w:trPr>
      <w:tc>
        <w:tcPr>
          <w:tcW w:w="0" w:type="pct"/>
        </w:tcPr>
        <w:p w:rsidR="00EC379B" w:rsidRDefault="0061367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61367C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18330</w:t>
          </w:r>
        </w:p>
      </w:tc>
      <w:tc>
        <w:tcPr>
          <w:tcW w:w="2453" w:type="pct"/>
        </w:tcPr>
        <w:p w:rsidR="00EC379B" w:rsidRDefault="0061367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17.76.523</w:t>
          </w:r>
          <w:r>
            <w:fldChar w:fldCharType="end"/>
          </w:r>
        </w:p>
      </w:tc>
    </w:tr>
    <w:tr w:rsidR="00CB0B91" w:rsidTr="009C1E9A">
      <w:trPr>
        <w:cantSplit/>
      </w:trPr>
      <w:tc>
        <w:tcPr>
          <w:tcW w:w="0" w:type="pct"/>
        </w:tcPr>
        <w:p w:rsidR="00EC379B" w:rsidRDefault="0061367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61367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61367C" w:rsidP="006D504F">
          <w:pPr>
            <w:pStyle w:val="Footer"/>
            <w:rPr>
              <w:rStyle w:val="PageNumber"/>
            </w:rPr>
          </w:pPr>
        </w:p>
        <w:p w:rsidR="00EC379B" w:rsidRDefault="0061367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B0B91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61367C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61367C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61367C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6136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1367C">
      <w:r>
        <w:separator/>
      </w:r>
    </w:p>
  </w:footnote>
  <w:footnote w:type="continuationSeparator" w:id="0">
    <w:p w:rsidR="00000000" w:rsidRDefault="006136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61367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61367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61367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B91"/>
    <w:rsid w:val="0061367C"/>
    <w:rsid w:val="00CB0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062543"/>
    <w:rPr>
      <w:sz w:val="16"/>
      <w:szCs w:val="16"/>
    </w:rPr>
  </w:style>
  <w:style w:type="paragraph" w:styleId="CommentText">
    <w:name w:val="annotation text"/>
    <w:basedOn w:val="Normal"/>
    <w:link w:val="CommentTextChar"/>
    <w:rsid w:val="000625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62543"/>
  </w:style>
  <w:style w:type="paragraph" w:styleId="CommentSubject">
    <w:name w:val="annotation subject"/>
    <w:basedOn w:val="CommentText"/>
    <w:next w:val="CommentText"/>
    <w:link w:val="CommentSubjectChar"/>
    <w:rsid w:val="000625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6254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062543"/>
    <w:rPr>
      <w:sz w:val="16"/>
      <w:szCs w:val="16"/>
    </w:rPr>
  </w:style>
  <w:style w:type="paragraph" w:styleId="CommentText">
    <w:name w:val="annotation text"/>
    <w:basedOn w:val="Normal"/>
    <w:link w:val="CommentTextChar"/>
    <w:rsid w:val="000625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62543"/>
  </w:style>
  <w:style w:type="paragraph" w:styleId="CommentSubject">
    <w:name w:val="annotation subject"/>
    <w:basedOn w:val="CommentText"/>
    <w:next w:val="CommentText"/>
    <w:link w:val="CommentSubjectChar"/>
    <w:rsid w:val="000625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625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1413</Characters>
  <Application>Microsoft Office Word</Application>
  <DocSecurity>4</DocSecurity>
  <Lines>45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HB01483 (Committee Report (Unamended))</vt:lpstr>
    </vt:vector>
  </TitlesOfParts>
  <Company>State of Texas</Company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18330</dc:subject>
  <dc:creator>State of Texas</dc:creator>
  <dc:description>HB 1483 by Landgraf-(H)Defense &amp; Veterans' Affairs</dc:description>
  <cp:lastModifiedBy>Brianna Weis</cp:lastModifiedBy>
  <cp:revision>2</cp:revision>
  <cp:lastPrinted>2017-03-19T14:59:00Z</cp:lastPrinted>
  <dcterms:created xsi:type="dcterms:W3CDTF">2017-03-23T18:37:00Z</dcterms:created>
  <dcterms:modified xsi:type="dcterms:W3CDTF">2017-03-23T18:37:00Z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17.76.523</vt:lpwstr>
  </property>
</Properties>
</file>