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662D1" w:rsidTr="00345119">
        <w:tc>
          <w:tcPr>
            <w:tcW w:w="9576" w:type="dxa"/>
            <w:noWrap/>
          </w:tcPr>
          <w:p w:rsidR="008423E4" w:rsidRPr="0022177D" w:rsidRDefault="006362BC" w:rsidP="00345119">
            <w:pPr>
              <w:pStyle w:val="Heading1"/>
            </w:pPr>
            <w:bookmarkStart w:id="0" w:name="_GoBack"/>
            <w:bookmarkEnd w:id="0"/>
            <w:r w:rsidRPr="00631897">
              <w:t>BILL ANALYSIS</w:t>
            </w:r>
          </w:p>
        </w:tc>
      </w:tr>
    </w:tbl>
    <w:p w:rsidR="008423E4" w:rsidRPr="0022177D" w:rsidRDefault="006362BC" w:rsidP="008423E4">
      <w:pPr>
        <w:jc w:val="center"/>
      </w:pPr>
    </w:p>
    <w:p w:rsidR="008423E4" w:rsidRPr="00B31F0E" w:rsidRDefault="006362BC" w:rsidP="008423E4"/>
    <w:p w:rsidR="008423E4" w:rsidRPr="00742794" w:rsidRDefault="006362BC" w:rsidP="008423E4">
      <w:pPr>
        <w:tabs>
          <w:tab w:val="right" w:pos="9360"/>
        </w:tabs>
      </w:pPr>
    </w:p>
    <w:tbl>
      <w:tblPr>
        <w:tblW w:w="0" w:type="auto"/>
        <w:tblLayout w:type="fixed"/>
        <w:tblLook w:val="01E0" w:firstRow="1" w:lastRow="1" w:firstColumn="1" w:lastColumn="1" w:noHBand="0" w:noVBand="0"/>
      </w:tblPr>
      <w:tblGrid>
        <w:gridCol w:w="9576"/>
      </w:tblGrid>
      <w:tr w:rsidR="000662D1" w:rsidTr="00345119">
        <w:tc>
          <w:tcPr>
            <w:tcW w:w="9576" w:type="dxa"/>
          </w:tcPr>
          <w:p w:rsidR="008423E4" w:rsidRPr="00861995" w:rsidRDefault="006362BC" w:rsidP="00345119">
            <w:pPr>
              <w:jc w:val="right"/>
            </w:pPr>
            <w:r>
              <w:t>C.S.H.B. 1505</w:t>
            </w:r>
          </w:p>
        </w:tc>
      </w:tr>
      <w:tr w:rsidR="000662D1" w:rsidTr="00345119">
        <w:tc>
          <w:tcPr>
            <w:tcW w:w="9576" w:type="dxa"/>
          </w:tcPr>
          <w:p w:rsidR="008423E4" w:rsidRPr="00861995" w:rsidRDefault="006362BC" w:rsidP="0089418E">
            <w:pPr>
              <w:jc w:val="right"/>
            </w:pPr>
            <w:r>
              <w:t xml:space="preserve">By: </w:t>
            </w:r>
            <w:r>
              <w:t>Allen</w:t>
            </w:r>
          </w:p>
        </w:tc>
      </w:tr>
      <w:tr w:rsidR="000662D1" w:rsidTr="00345119">
        <w:tc>
          <w:tcPr>
            <w:tcW w:w="9576" w:type="dxa"/>
          </w:tcPr>
          <w:p w:rsidR="008423E4" w:rsidRPr="00861995" w:rsidRDefault="006362BC" w:rsidP="00345119">
            <w:pPr>
              <w:jc w:val="right"/>
            </w:pPr>
            <w:r>
              <w:t>Corrections</w:t>
            </w:r>
          </w:p>
        </w:tc>
      </w:tr>
      <w:tr w:rsidR="000662D1" w:rsidTr="00345119">
        <w:tc>
          <w:tcPr>
            <w:tcW w:w="9576" w:type="dxa"/>
          </w:tcPr>
          <w:p w:rsidR="008423E4" w:rsidRDefault="006362BC" w:rsidP="00345119">
            <w:pPr>
              <w:jc w:val="right"/>
            </w:pPr>
            <w:r>
              <w:t>Committee Report (Substituted)</w:t>
            </w:r>
          </w:p>
        </w:tc>
      </w:tr>
    </w:tbl>
    <w:p w:rsidR="008423E4" w:rsidRDefault="006362BC" w:rsidP="008423E4">
      <w:pPr>
        <w:tabs>
          <w:tab w:val="right" w:pos="9360"/>
        </w:tabs>
      </w:pPr>
    </w:p>
    <w:p w:rsidR="008423E4" w:rsidRDefault="006362BC" w:rsidP="008423E4"/>
    <w:p w:rsidR="008423E4" w:rsidRDefault="006362BC" w:rsidP="008423E4"/>
    <w:tbl>
      <w:tblPr>
        <w:tblW w:w="0" w:type="auto"/>
        <w:tblCellMar>
          <w:left w:w="115" w:type="dxa"/>
          <w:right w:w="115" w:type="dxa"/>
        </w:tblCellMar>
        <w:tblLook w:val="01E0" w:firstRow="1" w:lastRow="1" w:firstColumn="1" w:lastColumn="1" w:noHBand="0" w:noVBand="0"/>
      </w:tblPr>
      <w:tblGrid>
        <w:gridCol w:w="9582"/>
      </w:tblGrid>
      <w:tr w:rsidR="000662D1" w:rsidTr="0089418E">
        <w:tc>
          <w:tcPr>
            <w:tcW w:w="9582" w:type="dxa"/>
          </w:tcPr>
          <w:p w:rsidR="008423E4" w:rsidRPr="00A8133F" w:rsidRDefault="006362BC" w:rsidP="002B0F17">
            <w:pPr>
              <w:rPr>
                <w:b/>
              </w:rPr>
            </w:pPr>
            <w:r w:rsidRPr="009C1E9A">
              <w:rPr>
                <w:b/>
                <w:u w:val="single"/>
              </w:rPr>
              <w:t>BACKGROUND AND PURPOSE</w:t>
            </w:r>
            <w:r>
              <w:rPr>
                <w:b/>
              </w:rPr>
              <w:t xml:space="preserve"> </w:t>
            </w:r>
          </w:p>
          <w:p w:rsidR="008423E4" w:rsidRDefault="006362BC" w:rsidP="002B0F17"/>
          <w:p w:rsidR="008423E4" w:rsidRDefault="006362BC" w:rsidP="002B0F17">
            <w:pPr>
              <w:pStyle w:val="Header"/>
              <w:jc w:val="both"/>
            </w:pPr>
            <w:r>
              <w:t>Interested parties contend that the prohibition against defendants placed on community supervision</w:t>
            </w:r>
            <w:r>
              <w:t xml:space="preserve"> </w:t>
            </w:r>
            <w:r>
              <w:t xml:space="preserve">from interacting with others who have a criminal history </w:t>
            </w:r>
            <w:r>
              <w:t>is outdated, counterproductive, and counterintuitive</w:t>
            </w:r>
            <w:r>
              <w:t xml:space="preserve"> as community and nonprofit support groups and </w:t>
            </w:r>
            <w:r>
              <w:br/>
            </w:r>
            <w:r>
              <w:t>court-ordered treatment programs are often organized, administered, and attended by individuals wit</w:t>
            </w:r>
            <w:r>
              <w:t>h criminal histories</w:t>
            </w:r>
            <w:r>
              <w:t xml:space="preserve">. </w:t>
            </w:r>
            <w:r>
              <w:t>C.S.</w:t>
            </w:r>
            <w:r>
              <w:t xml:space="preserve">H.B. 1505 seeks to address this issue by </w:t>
            </w:r>
            <w:r>
              <w:t xml:space="preserve">prohibiting </w:t>
            </w:r>
            <w:r>
              <w:t>as a condition of community supervision</w:t>
            </w:r>
            <w:r>
              <w:t xml:space="preserve"> the prevention of such interaction</w:t>
            </w:r>
            <w:r>
              <w:t>.</w:t>
            </w:r>
          </w:p>
          <w:p w:rsidR="008423E4" w:rsidRPr="00E26B13" w:rsidRDefault="006362BC" w:rsidP="002B0F17">
            <w:pPr>
              <w:rPr>
                <w:b/>
              </w:rPr>
            </w:pPr>
          </w:p>
        </w:tc>
      </w:tr>
      <w:tr w:rsidR="000662D1" w:rsidTr="0089418E">
        <w:tc>
          <w:tcPr>
            <w:tcW w:w="9582" w:type="dxa"/>
          </w:tcPr>
          <w:p w:rsidR="0017725B" w:rsidRDefault="006362BC" w:rsidP="002B0F17">
            <w:pPr>
              <w:rPr>
                <w:b/>
                <w:u w:val="single"/>
              </w:rPr>
            </w:pPr>
            <w:r>
              <w:rPr>
                <w:b/>
                <w:u w:val="single"/>
              </w:rPr>
              <w:t>CRIMINAL JUSTICE IMPACT</w:t>
            </w:r>
          </w:p>
          <w:p w:rsidR="0017725B" w:rsidRDefault="006362BC" w:rsidP="002B0F17">
            <w:pPr>
              <w:rPr>
                <w:b/>
                <w:u w:val="single"/>
              </w:rPr>
            </w:pPr>
          </w:p>
          <w:p w:rsidR="00813665" w:rsidRPr="00813665" w:rsidRDefault="006362BC" w:rsidP="002B0F17">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rsidR="0017725B" w:rsidRPr="0017725B" w:rsidRDefault="006362BC" w:rsidP="002B0F17">
            <w:pPr>
              <w:rPr>
                <w:b/>
                <w:u w:val="single"/>
              </w:rPr>
            </w:pPr>
          </w:p>
        </w:tc>
      </w:tr>
      <w:tr w:rsidR="000662D1" w:rsidTr="0089418E">
        <w:tc>
          <w:tcPr>
            <w:tcW w:w="9582" w:type="dxa"/>
          </w:tcPr>
          <w:p w:rsidR="008423E4" w:rsidRPr="00A8133F" w:rsidRDefault="006362BC" w:rsidP="002B0F17">
            <w:pPr>
              <w:rPr>
                <w:b/>
              </w:rPr>
            </w:pPr>
            <w:r w:rsidRPr="009C1E9A">
              <w:rPr>
                <w:b/>
                <w:u w:val="single"/>
              </w:rPr>
              <w:t>RULEMAKING AUTHORITY</w:t>
            </w:r>
            <w:r>
              <w:rPr>
                <w:b/>
              </w:rPr>
              <w:t xml:space="preserve"> </w:t>
            </w:r>
          </w:p>
          <w:p w:rsidR="008423E4" w:rsidRDefault="006362BC" w:rsidP="002B0F17"/>
          <w:p w:rsidR="00813665" w:rsidRDefault="006362BC" w:rsidP="002B0F17">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6362BC" w:rsidP="002B0F17">
            <w:pPr>
              <w:rPr>
                <w:b/>
              </w:rPr>
            </w:pPr>
          </w:p>
        </w:tc>
      </w:tr>
      <w:tr w:rsidR="000662D1" w:rsidTr="0089418E">
        <w:tc>
          <w:tcPr>
            <w:tcW w:w="9582" w:type="dxa"/>
          </w:tcPr>
          <w:p w:rsidR="008423E4" w:rsidRPr="00A8133F" w:rsidRDefault="006362BC" w:rsidP="002B0F17">
            <w:pPr>
              <w:rPr>
                <w:b/>
              </w:rPr>
            </w:pPr>
            <w:r w:rsidRPr="009C1E9A">
              <w:rPr>
                <w:b/>
                <w:u w:val="single"/>
              </w:rPr>
              <w:t>ANALYSIS</w:t>
            </w:r>
            <w:r>
              <w:rPr>
                <w:b/>
              </w:rPr>
              <w:t xml:space="preserve"> </w:t>
            </w:r>
          </w:p>
          <w:p w:rsidR="008423E4" w:rsidRDefault="006362BC" w:rsidP="002B0F17"/>
          <w:p w:rsidR="008423E4" w:rsidRDefault="006362BC" w:rsidP="002B0F17">
            <w:pPr>
              <w:pStyle w:val="Header"/>
              <w:jc w:val="both"/>
            </w:pPr>
            <w:r>
              <w:t>C.S.</w:t>
            </w:r>
            <w:r>
              <w:t>H.B. 1505 amends the Code of Criminal Procedure to prohibit a</w:t>
            </w:r>
            <w:r w:rsidRPr="008C6725">
              <w:t xml:space="preserve"> judge who places a defendant </w:t>
            </w:r>
            <w:r w:rsidRPr="008C6725">
              <w:t xml:space="preserve">on community supervision </w:t>
            </w:r>
            <w:r>
              <w:t xml:space="preserve">from </w:t>
            </w:r>
            <w:r w:rsidRPr="008C6725">
              <w:t>prohibit</w:t>
            </w:r>
            <w:r>
              <w:t xml:space="preserve">ing </w:t>
            </w:r>
            <w:r>
              <w:t>the</w:t>
            </w:r>
            <w:r w:rsidRPr="008C6725">
              <w:t xml:space="preserve"> </w:t>
            </w:r>
            <w:r w:rsidRPr="008C6725">
              <w:t>defendant</w:t>
            </w:r>
            <w:r>
              <w:t xml:space="preserve">, </w:t>
            </w:r>
            <w:r w:rsidRPr="008C6725">
              <w:t>as a condition of community supervision</w:t>
            </w:r>
            <w:r>
              <w:t>,</w:t>
            </w:r>
            <w:r w:rsidRPr="008C6725">
              <w:t xml:space="preserve"> from contacting or interacting with a </w:t>
            </w:r>
            <w:r w:rsidRPr="008C6725">
              <w:t>person</w:t>
            </w:r>
            <w:r>
              <w:t xml:space="preserve"> who belongs to an organization the membership of which includes persons who have criminal histories, including pe</w:t>
            </w:r>
            <w:r>
              <w:t>rsons currently on community supervision or parole, and who engages in activities that the director of the community supervision and corrections department supervising the defendant determines, based on information provided by the organization's designated</w:t>
            </w:r>
            <w:r>
              <w:t xml:space="preserve"> representative or other information, include working with community members to address criminal justice issues; offering training and programs to assist formerly incarcerated persons; and advocating for criminal justice reform, including by engaging with </w:t>
            </w:r>
            <w:r>
              <w:t>state and local policy makers or participating in a lawful manner in rallies, marches, or other public displays of organized activity</w:t>
            </w:r>
            <w:r w:rsidRPr="008C6725">
              <w:t>.</w:t>
            </w:r>
            <w:r>
              <w:t xml:space="preserve"> </w:t>
            </w:r>
            <w:r>
              <w:t xml:space="preserve">This prohibition </w:t>
            </w:r>
            <w:r>
              <w:t>applies</w:t>
            </w:r>
            <w:r>
              <w:t xml:space="preserve"> with respect</w:t>
            </w:r>
            <w:r w:rsidRPr="008C6725">
              <w:t xml:space="preserve"> </w:t>
            </w:r>
            <w:r w:rsidRPr="008C6725">
              <w:t xml:space="preserve">to a defendant placed on community supervision on or after the effective date of </w:t>
            </w:r>
            <w:r>
              <w:t>th</w:t>
            </w:r>
            <w:r>
              <w:t>e bill</w:t>
            </w:r>
            <w:r w:rsidRPr="008C6725">
              <w:t>, regardless of whether the offense for which the defendant was placed on community supervision was committed before, on, or afte</w:t>
            </w:r>
            <w:r>
              <w:t xml:space="preserve">r the bill's effective date. </w:t>
            </w:r>
          </w:p>
          <w:p w:rsidR="008423E4" w:rsidRPr="00835628" w:rsidRDefault="006362BC" w:rsidP="002B0F17">
            <w:pPr>
              <w:rPr>
                <w:b/>
              </w:rPr>
            </w:pPr>
          </w:p>
        </w:tc>
      </w:tr>
      <w:tr w:rsidR="000662D1" w:rsidTr="0089418E">
        <w:tc>
          <w:tcPr>
            <w:tcW w:w="9582" w:type="dxa"/>
          </w:tcPr>
          <w:p w:rsidR="008423E4" w:rsidRPr="00A8133F" w:rsidRDefault="006362BC" w:rsidP="002B0F17">
            <w:pPr>
              <w:rPr>
                <w:b/>
              </w:rPr>
            </w:pPr>
            <w:r w:rsidRPr="009C1E9A">
              <w:rPr>
                <w:b/>
                <w:u w:val="single"/>
              </w:rPr>
              <w:t>EFFECTIVE DATE</w:t>
            </w:r>
            <w:r>
              <w:rPr>
                <w:b/>
              </w:rPr>
              <w:t xml:space="preserve"> </w:t>
            </w:r>
          </w:p>
          <w:p w:rsidR="008423E4" w:rsidRDefault="006362BC" w:rsidP="002B0F17"/>
          <w:p w:rsidR="008423E4" w:rsidRPr="003624F2" w:rsidRDefault="006362BC" w:rsidP="002B0F17">
            <w:pPr>
              <w:pStyle w:val="Header"/>
              <w:tabs>
                <w:tab w:val="clear" w:pos="4320"/>
                <w:tab w:val="clear" w:pos="8640"/>
              </w:tabs>
              <w:jc w:val="both"/>
            </w:pPr>
            <w:r>
              <w:t>September 1, 2017.</w:t>
            </w:r>
          </w:p>
          <w:p w:rsidR="008423E4" w:rsidRPr="00233FDB" w:rsidRDefault="006362BC" w:rsidP="002B0F17">
            <w:pPr>
              <w:rPr>
                <w:b/>
              </w:rPr>
            </w:pPr>
          </w:p>
        </w:tc>
      </w:tr>
      <w:tr w:rsidR="000662D1" w:rsidTr="0089418E">
        <w:tc>
          <w:tcPr>
            <w:tcW w:w="9582" w:type="dxa"/>
          </w:tcPr>
          <w:p w:rsidR="0089418E" w:rsidRDefault="006362BC" w:rsidP="002B0F17">
            <w:pPr>
              <w:jc w:val="both"/>
              <w:rPr>
                <w:b/>
                <w:u w:val="single"/>
              </w:rPr>
            </w:pPr>
            <w:r>
              <w:rPr>
                <w:b/>
                <w:u w:val="single"/>
              </w:rPr>
              <w:t>COMPARISON OF ORIGINAL AND SUBSTITUTE</w:t>
            </w:r>
          </w:p>
          <w:p w:rsidR="002800A7" w:rsidRDefault="006362BC" w:rsidP="002B0F17">
            <w:pPr>
              <w:jc w:val="both"/>
            </w:pPr>
          </w:p>
          <w:p w:rsidR="002800A7" w:rsidRDefault="006362BC" w:rsidP="002B0F17">
            <w:pPr>
              <w:jc w:val="both"/>
            </w:pPr>
            <w:r>
              <w:t>While C.S.H.</w:t>
            </w:r>
            <w:r>
              <w:t xml:space="preserve">B. </w:t>
            </w:r>
            <w:r>
              <w:t xml:space="preserve">1505 </w:t>
            </w:r>
            <w:r>
              <w:t xml:space="preserve">may differ from the original in minor or nonsubstantive ways, the following comparison is organized and formatted in a manner that indicates the substantial </w:t>
            </w:r>
            <w:r>
              <w:lastRenderedPageBreak/>
              <w:t>differences between the introduced and committee substitute versions of the bill.</w:t>
            </w:r>
          </w:p>
          <w:p w:rsidR="002800A7" w:rsidRPr="002800A7" w:rsidRDefault="006362BC" w:rsidP="002B0F17">
            <w:pPr>
              <w:jc w:val="both"/>
            </w:pPr>
          </w:p>
        </w:tc>
      </w:tr>
      <w:tr w:rsidR="000662D1" w:rsidTr="0089418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662D1" w:rsidTr="0089418E">
              <w:trPr>
                <w:cantSplit/>
                <w:tblHeader/>
              </w:trPr>
              <w:tc>
                <w:tcPr>
                  <w:tcW w:w="4673" w:type="dxa"/>
                  <w:tcMar>
                    <w:bottom w:w="188" w:type="dxa"/>
                  </w:tcMar>
                </w:tcPr>
                <w:p w:rsidR="0089418E" w:rsidRDefault="006362BC" w:rsidP="002B0F17">
                  <w:pPr>
                    <w:jc w:val="center"/>
                  </w:pPr>
                  <w:r>
                    <w:lastRenderedPageBreak/>
                    <w:t>INTRODUCED</w:t>
                  </w:r>
                </w:p>
              </w:tc>
              <w:tc>
                <w:tcPr>
                  <w:tcW w:w="4673" w:type="dxa"/>
                  <w:tcMar>
                    <w:bottom w:w="188" w:type="dxa"/>
                  </w:tcMar>
                </w:tcPr>
                <w:p w:rsidR="0089418E" w:rsidRDefault="006362BC" w:rsidP="002B0F17">
                  <w:pPr>
                    <w:jc w:val="center"/>
                  </w:pPr>
                  <w:r>
                    <w:t>HOUSE COMMITTEE SUBSTITUTE</w:t>
                  </w:r>
                </w:p>
              </w:tc>
            </w:tr>
            <w:tr w:rsidR="000662D1" w:rsidTr="0089418E">
              <w:tc>
                <w:tcPr>
                  <w:tcW w:w="4673" w:type="dxa"/>
                  <w:tcMar>
                    <w:right w:w="360" w:type="dxa"/>
                  </w:tcMar>
                </w:tcPr>
                <w:p w:rsidR="0089418E" w:rsidRDefault="006362BC" w:rsidP="002B0F17">
                  <w:pPr>
                    <w:jc w:val="both"/>
                  </w:pPr>
                  <w:r>
                    <w:t>SECTION 1.  Subchapter G, Chapter 42A, Code of Criminal Procedure, is amended by adding Article 42A.3015 to read as follows:</w:t>
                  </w:r>
                </w:p>
                <w:p w:rsidR="0089418E" w:rsidRDefault="006362BC" w:rsidP="002B0F17">
                  <w:pPr>
                    <w:jc w:val="both"/>
                  </w:pPr>
                  <w:r>
                    <w:rPr>
                      <w:u w:val="single"/>
                    </w:rPr>
                    <w:t xml:space="preserve">Art. 42A.3015.  PROHIBITING CONTACT WITH CERTAIN PERSONS.  A judge who places a defendant on community supervision may not, as a condition of community supervision, prohibit the defendant from contacting or interacting with a person </w:t>
                  </w:r>
                  <w:r w:rsidRPr="002800A7">
                    <w:rPr>
                      <w:highlight w:val="lightGray"/>
                      <w:u w:val="single"/>
                    </w:rPr>
                    <w:t>based solely on the per</w:t>
                  </w:r>
                  <w:r w:rsidRPr="002800A7">
                    <w:rPr>
                      <w:highlight w:val="lightGray"/>
                      <w:u w:val="single"/>
                    </w:rPr>
                    <w:t>son's criminal history.</w:t>
                  </w:r>
                </w:p>
                <w:p w:rsidR="0089418E" w:rsidRDefault="006362BC" w:rsidP="002B0F17">
                  <w:pPr>
                    <w:jc w:val="both"/>
                  </w:pPr>
                </w:p>
              </w:tc>
              <w:tc>
                <w:tcPr>
                  <w:tcW w:w="4673" w:type="dxa"/>
                  <w:tcMar>
                    <w:left w:w="360" w:type="dxa"/>
                  </w:tcMar>
                </w:tcPr>
                <w:p w:rsidR="0089418E" w:rsidRDefault="006362BC" w:rsidP="002B0F17">
                  <w:pPr>
                    <w:jc w:val="both"/>
                  </w:pPr>
                  <w:r>
                    <w:t>SECTION 1.  Subchapter G, Chapter 42A, Code of Criminal Procedure, is amended by adding Article 42A.3015 to read as follows:</w:t>
                  </w:r>
                </w:p>
                <w:p w:rsidR="0089418E" w:rsidRPr="002800A7" w:rsidRDefault="006362BC" w:rsidP="002B0F17">
                  <w:pPr>
                    <w:jc w:val="both"/>
                    <w:rPr>
                      <w:highlight w:val="lightGray"/>
                    </w:rPr>
                  </w:pPr>
                  <w:r>
                    <w:rPr>
                      <w:u w:val="single"/>
                    </w:rPr>
                    <w:t>Art. 42A.3015.  PROHIBITING CONTACT WITH CERTAIN PERSONS.  A judge who places a defendant on community sup</w:t>
                  </w:r>
                  <w:r>
                    <w:rPr>
                      <w:u w:val="single"/>
                    </w:rPr>
                    <w:t xml:space="preserve">ervision may not, as a condition of community supervision, prohibit the defendant from contacting or interacting with a person </w:t>
                  </w:r>
                  <w:r w:rsidRPr="002800A7">
                    <w:rPr>
                      <w:highlight w:val="lightGray"/>
                      <w:u w:val="single"/>
                    </w:rPr>
                    <w:t xml:space="preserve">who belongs to an organization the membership of which includes persons who have criminal histories, including persons currently </w:t>
                  </w:r>
                  <w:r w:rsidRPr="002800A7">
                    <w:rPr>
                      <w:highlight w:val="lightGray"/>
                      <w:u w:val="single"/>
                    </w:rPr>
                    <w:t xml:space="preserve">on community supervision or parole, and who engages in activities that the director of the community supervision and corrections department supervising the defendant determines, based on information provided by the organization's designated representative </w:t>
                  </w:r>
                  <w:r w:rsidRPr="002800A7">
                    <w:rPr>
                      <w:highlight w:val="lightGray"/>
                      <w:u w:val="single"/>
                    </w:rPr>
                    <w:t>or other information, include:</w:t>
                  </w:r>
                </w:p>
                <w:p w:rsidR="0089418E" w:rsidRPr="002800A7" w:rsidRDefault="006362BC" w:rsidP="002B0F17">
                  <w:pPr>
                    <w:jc w:val="both"/>
                    <w:rPr>
                      <w:highlight w:val="lightGray"/>
                    </w:rPr>
                  </w:pPr>
                  <w:r w:rsidRPr="002800A7">
                    <w:rPr>
                      <w:highlight w:val="lightGray"/>
                      <w:u w:val="single"/>
                    </w:rPr>
                    <w:t>(1)  working with community members to address criminal justice issues;</w:t>
                  </w:r>
                </w:p>
                <w:p w:rsidR="0089418E" w:rsidRPr="002800A7" w:rsidRDefault="006362BC" w:rsidP="002B0F17">
                  <w:pPr>
                    <w:jc w:val="both"/>
                    <w:rPr>
                      <w:highlight w:val="lightGray"/>
                    </w:rPr>
                  </w:pPr>
                  <w:r w:rsidRPr="002800A7">
                    <w:rPr>
                      <w:highlight w:val="lightGray"/>
                      <w:u w:val="single"/>
                    </w:rPr>
                    <w:t>(2)  offering training and programs to assist formerly incarcerated persons; and</w:t>
                  </w:r>
                </w:p>
                <w:p w:rsidR="0089418E" w:rsidRPr="002800A7" w:rsidRDefault="006362BC" w:rsidP="002B0F17">
                  <w:pPr>
                    <w:jc w:val="both"/>
                    <w:rPr>
                      <w:highlight w:val="lightGray"/>
                    </w:rPr>
                  </w:pPr>
                  <w:r w:rsidRPr="002800A7">
                    <w:rPr>
                      <w:highlight w:val="lightGray"/>
                      <w:u w:val="single"/>
                    </w:rPr>
                    <w:t>(3)  advocating for criminal justice reform, including by:</w:t>
                  </w:r>
                </w:p>
                <w:p w:rsidR="0089418E" w:rsidRPr="002800A7" w:rsidRDefault="006362BC" w:rsidP="002B0F17">
                  <w:pPr>
                    <w:jc w:val="both"/>
                    <w:rPr>
                      <w:highlight w:val="lightGray"/>
                    </w:rPr>
                  </w:pPr>
                  <w:r w:rsidRPr="002800A7">
                    <w:rPr>
                      <w:highlight w:val="lightGray"/>
                      <w:u w:val="single"/>
                    </w:rPr>
                    <w:t>(A)  engaging</w:t>
                  </w:r>
                  <w:r w:rsidRPr="002800A7">
                    <w:rPr>
                      <w:highlight w:val="lightGray"/>
                      <w:u w:val="single"/>
                    </w:rPr>
                    <w:t xml:space="preserve"> with state and local policy makers; or</w:t>
                  </w:r>
                </w:p>
                <w:p w:rsidR="0089418E" w:rsidRDefault="006362BC" w:rsidP="002B0F17">
                  <w:pPr>
                    <w:jc w:val="both"/>
                  </w:pPr>
                  <w:r w:rsidRPr="002800A7">
                    <w:rPr>
                      <w:highlight w:val="lightGray"/>
                      <w:u w:val="single"/>
                    </w:rPr>
                    <w:t>(B)  participating in a lawful manner in rallies, marches, or other public displays of organized activity.</w:t>
                  </w:r>
                </w:p>
              </w:tc>
            </w:tr>
            <w:tr w:rsidR="000662D1" w:rsidTr="0089418E">
              <w:tc>
                <w:tcPr>
                  <w:tcW w:w="4673" w:type="dxa"/>
                  <w:tcMar>
                    <w:right w:w="360" w:type="dxa"/>
                  </w:tcMar>
                </w:tcPr>
                <w:p w:rsidR="0089418E" w:rsidRDefault="006362BC" w:rsidP="002B0F17">
                  <w:pPr>
                    <w:jc w:val="both"/>
                  </w:pPr>
                  <w:r>
                    <w:t xml:space="preserve">SECTION 2.  The change in law made by this Act applies to a defendant placed on community supervision on or </w:t>
                  </w:r>
                  <w:r>
                    <w:t>after the effective date of this Act, regardless of whether the offense for which the defendant was placed on community supervision was committed before, on, or after the effective date of this Act.</w:t>
                  </w:r>
                </w:p>
              </w:tc>
              <w:tc>
                <w:tcPr>
                  <w:tcW w:w="4673" w:type="dxa"/>
                  <w:tcMar>
                    <w:left w:w="360" w:type="dxa"/>
                  </w:tcMar>
                </w:tcPr>
                <w:p w:rsidR="0089418E" w:rsidRDefault="006362BC" w:rsidP="002B0F17">
                  <w:pPr>
                    <w:jc w:val="both"/>
                  </w:pPr>
                  <w:r>
                    <w:t>SECTION 2. Same as introduced version.</w:t>
                  </w:r>
                </w:p>
                <w:p w:rsidR="0089418E" w:rsidRDefault="006362BC" w:rsidP="002B0F17">
                  <w:pPr>
                    <w:jc w:val="both"/>
                  </w:pPr>
                </w:p>
                <w:p w:rsidR="0089418E" w:rsidRDefault="006362BC" w:rsidP="002B0F17">
                  <w:pPr>
                    <w:jc w:val="both"/>
                  </w:pPr>
                </w:p>
              </w:tc>
            </w:tr>
            <w:tr w:rsidR="000662D1" w:rsidTr="0089418E">
              <w:tc>
                <w:tcPr>
                  <w:tcW w:w="4673" w:type="dxa"/>
                  <w:tcMar>
                    <w:right w:w="360" w:type="dxa"/>
                  </w:tcMar>
                </w:tcPr>
                <w:p w:rsidR="0089418E" w:rsidRDefault="006362BC" w:rsidP="002B0F17">
                  <w:pPr>
                    <w:jc w:val="both"/>
                  </w:pPr>
                  <w:r>
                    <w:t>SECTION 3.  Thi</w:t>
                  </w:r>
                  <w:r>
                    <w:t>s Act takes effect September 1, 2017.</w:t>
                  </w:r>
                </w:p>
              </w:tc>
              <w:tc>
                <w:tcPr>
                  <w:tcW w:w="4673" w:type="dxa"/>
                  <w:tcMar>
                    <w:left w:w="360" w:type="dxa"/>
                  </w:tcMar>
                </w:tcPr>
                <w:p w:rsidR="0089418E" w:rsidRDefault="006362BC" w:rsidP="002B0F17">
                  <w:pPr>
                    <w:jc w:val="both"/>
                  </w:pPr>
                  <w:r>
                    <w:t>SECTION 3. Same as introduced version.</w:t>
                  </w:r>
                </w:p>
                <w:p w:rsidR="0089418E" w:rsidRDefault="006362BC" w:rsidP="002B0F17">
                  <w:pPr>
                    <w:jc w:val="both"/>
                  </w:pPr>
                </w:p>
              </w:tc>
            </w:tr>
          </w:tbl>
          <w:p w:rsidR="0089418E" w:rsidRDefault="006362BC" w:rsidP="002B0F17"/>
          <w:p w:rsidR="0089418E" w:rsidRPr="009C1E9A" w:rsidRDefault="006362BC" w:rsidP="002B0F17">
            <w:pPr>
              <w:rPr>
                <w:b/>
                <w:u w:val="single"/>
              </w:rPr>
            </w:pPr>
          </w:p>
        </w:tc>
      </w:tr>
    </w:tbl>
    <w:p w:rsidR="008423E4" w:rsidRPr="00BE0E75" w:rsidRDefault="006362BC" w:rsidP="008423E4">
      <w:pPr>
        <w:spacing w:line="480" w:lineRule="auto"/>
        <w:jc w:val="both"/>
        <w:rPr>
          <w:rFonts w:ascii="Arial" w:hAnsi="Arial"/>
          <w:sz w:val="16"/>
          <w:szCs w:val="16"/>
        </w:rPr>
      </w:pPr>
    </w:p>
    <w:p w:rsidR="004108C3" w:rsidRPr="008423E4" w:rsidRDefault="006362B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2BC">
      <w:r>
        <w:separator/>
      </w:r>
    </w:p>
  </w:endnote>
  <w:endnote w:type="continuationSeparator" w:id="0">
    <w:p w:rsidR="00000000" w:rsidRDefault="0063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F" w:rsidRDefault="00636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662D1" w:rsidTr="009C1E9A">
      <w:trPr>
        <w:cantSplit/>
      </w:trPr>
      <w:tc>
        <w:tcPr>
          <w:tcW w:w="0" w:type="pct"/>
        </w:tcPr>
        <w:p w:rsidR="00137D90" w:rsidRDefault="006362BC" w:rsidP="009C1E9A">
          <w:pPr>
            <w:pStyle w:val="Footer"/>
            <w:tabs>
              <w:tab w:val="clear" w:pos="8640"/>
              <w:tab w:val="right" w:pos="9360"/>
            </w:tabs>
          </w:pPr>
        </w:p>
      </w:tc>
      <w:tc>
        <w:tcPr>
          <w:tcW w:w="2395" w:type="pct"/>
        </w:tcPr>
        <w:p w:rsidR="00137D90" w:rsidRDefault="006362BC" w:rsidP="009C1E9A">
          <w:pPr>
            <w:pStyle w:val="Footer"/>
            <w:tabs>
              <w:tab w:val="clear" w:pos="8640"/>
              <w:tab w:val="right" w:pos="9360"/>
            </w:tabs>
          </w:pPr>
        </w:p>
        <w:p w:rsidR="001A4310" w:rsidRDefault="006362BC" w:rsidP="009C1E9A">
          <w:pPr>
            <w:pStyle w:val="Footer"/>
            <w:tabs>
              <w:tab w:val="clear" w:pos="8640"/>
              <w:tab w:val="right" w:pos="9360"/>
            </w:tabs>
          </w:pPr>
        </w:p>
        <w:p w:rsidR="00137D90" w:rsidRDefault="006362BC" w:rsidP="009C1E9A">
          <w:pPr>
            <w:pStyle w:val="Footer"/>
            <w:tabs>
              <w:tab w:val="clear" w:pos="8640"/>
              <w:tab w:val="right" w:pos="9360"/>
            </w:tabs>
          </w:pPr>
        </w:p>
      </w:tc>
      <w:tc>
        <w:tcPr>
          <w:tcW w:w="2453" w:type="pct"/>
        </w:tcPr>
        <w:p w:rsidR="00137D90" w:rsidRDefault="006362BC" w:rsidP="009C1E9A">
          <w:pPr>
            <w:pStyle w:val="Footer"/>
            <w:tabs>
              <w:tab w:val="clear" w:pos="8640"/>
              <w:tab w:val="right" w:pos="9360"/>
            </w:tabs>
            <w:jc w:val="right"/>
          </w:pPr>
        </w:p>
      </w:tc>
    </w:tr>
    <w:tr w:rsidR="000662D1" w:rsidTr="009C1E9A">
      <w:trPr>
        <w:cantSplit/>
      </w:trPr>
      <w:tc>
        <w:tcPr>
          <w:tcW w:w="0" w:type="pct"/>
        </w:tcPr>
        <w:p w:rsidR="00EC379B" w:rsidRDefault="006362BC" w:rsidP="009C1E9A">
          <w:pPr>
            <w:pStyle w:val="Footer"/>
            <w:tabs>
              <w:tab w:val="clear" w:pos="8640"/>
              <w:tab w:val="right" w:pos="9360"/>
            </w:tabs>
          </w:pPr>
        </w:p>
      </w:tc>
      <w:tc>
        <w:tcPr>
          <w:tcW w:w="2395" w:type="pct"/>
        </w:tcPr>
        <w:p w:rsidR="00EC379B" w:rsidRPr="009C1E9A" w:rsidRDefault="006362BC" w:rsidP="009C1E9A">
          <w:pPr>
            <w:pStyle w:val="Footer"/>
            <w:tabs>
              <w:tab w:val="clear" w:pos="8640"/>
              <w:tab w:val="right" w:pos="9360"/>
            </w:tabs>
            <w:rPr>
              <w:rFonts w:ascii="Shruti" w:hAnsi="Shruti"/>
              <w:sz w:val="22"/>
            </w:rPr>
          </w:pPr>
          <w:r>
            <w:rPr>
              <w:rFonts w:ascii="Shruti" w:hAnsi="Shruti"/>
              <w:sz w:val="22"/>
            </w:rPr>
            <w:t>85R 25144</w:t>
          </w:r>
        </w:p>
      </w:tc>
      <w:tc>
        <w:tcPr>
          <w:tcW w:w="2453" w:type="pct"/>
        </w:tcPr>
        <w:p w:rsidR="00EC379B" w:rsidRDefault="006362BC" w:rsidP="009C1E9A">
          <w:pPr>
            <w:pStyle w:val="Footer"/>
            <w:tabs>
              <w:tab w:val="clear" w:pos="8640"/>
              <w:tab w:val="right" w:pos="9360"/>
            </w:tabs>
            <w:jc w:val="right"/>
          </w:pPr>
          <w:r>
            <w:fldChar w:fldCharType="begin"/>
          </w:r>
          <w:r>
            <w:instrText xml:space="preserve"> DOCPROPERTY  OTID  \* MERGEFORMAT </w:instrText>
          </w:r>
          <w:r>
            <w:fldChar w:fldCharType="separate"/>
          </w:r>
          <w:r>
            <w:t>17.110.1431</w:t>
          </w:r>
          <w:r>
            <w:fldChar w:fldCharType="end"/>
          </w:r>
        </w:p>
      </w:tc>
    </w:tr>
    <w:tr w:rsidR="000662D1" w:rsidTr="009C1E9A">
      <w:trPr>
        <w:cantSplit/>
      </w:trPr>
      <w:tc>
        <w:tcPr>
          <w:tcW w:w="0" w:type="pct"/>
        </w:tcPr>
        <w:p w:rsidR="00EC379B" w:rsidRDefault="006362BC" w:rsidP="009C1E9A">
          <w:pPr>
            <w:pStyle w:val="Footer"/>
            <w:tabs>
              <w:tab w:val="clear" w:pos="4320"/>
              <w:tab w:val="clear" w:pos="8640"/>
              <w:tab w:val="left" w:pos="2865"/>
            </w:tabs>
          </w:pPr>
        </w:p>
      </w:tc>
      <w:tc>
        <w:tcPr>
          <w:tcW w:w="2395" w:type="pct"/>
        </w:tcPr>
        <w:p w:rsidR="00EC379B" w:rsidRPr="009C1E9A" w:rsidRDefault="006362B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23166</w:t>
          </w:r>
        </w:p>
      </w:tc>
      <w:tc>
        <w:tcPr>
          <w:tcW w:w="2453" w:type="pct"/>
        </w:tcPr>
        <w:p w:rsidR="00EC379B" w:rsidRDefault="006362BC" w:rsidP="006D504F">
          <w:pPr>
            <w:pStyle w:val="Footer"/>
            <w:rPr>
              <w:rStyle w:val="PageNumber"/>
            </w:rPr>
          </w:pPr>
        </w:p>
        <w:p w:rsidR="00EC379B" w:rsidRDefault="006362BC" w:rsidP="009C1E9A">
          <w:pPr>
            <w:pStyle w:val="Footer"/>
            <w:tabs>
              <w:tab w:val="clear" w:pos="8640"/>
              <w:tab w:val="right" w:pos="9360"/>
            </w:tabs>
            <w:jc w:val="right"/>
          </w:pPr>
        </w:p>
      </w:tc>
    </w:tr>
    <w:tr w:rsidR="000662D1" w:rsidTr="009C1E9A">
      <w:trPr>
        <w:cantSplit/>
        <w:trHeight w:val="323"/>
      </w:trPr>
      <w:tc>
        <w:tcPr>
          <w:tcW w:w="0" w:type="pct"/>
          <w:gridSpan w:val="3"/>
        </w:tcPr>
        <w:p w:rsidR="00EC379B" w:rsidRDefault="006362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362BC" w:rsidP="009C1E9A">
          <w:pPr>
            <w:pStyle w:val="Footer"/>
            <w:tabs>
              <w:tab w:val="clear" w:pos="8640"/>
              <w:tab w:val="right" w:pos="9360"/>
            </w:tabs>
            <w:jc w:val="center"/>
          </w:pPr>
        </w:p>
      </w:tc>
    </w:tr>
  </w:tbl>
  <w:p w:rsidR="00EC379B" w:rsidRPr="00FF6F72" w:rsidRDefault="006362B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F" w:rsidRDefault="0063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2BC">
      <w:r>
        <w:separator/>
      </w:r>
    </w:p>
  </w:footnote>
  <w:footnote w:type="continuationSeparator" w:id="0">
    <w:p w:rsidR="00000000" w:rsidRDefault="0063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F" w:rsidRDefault="00636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F" w:rsidRDefault="00636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F" w:rsidRDefault="00636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1"/>
    <w:rsid w:val="000662D1"/>
    <w:rsid w:val="0063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6725"/>
    <w:rPr>
      <w:sz w:val="16"/>
      <w:szCs w:val="16"/>
    </w:rPr>
  </w:style>
  <w:style w:type="paragraph" w:styleId="CommentText">
    <w:name w:val="annotation text"/>
    <w:basedOn w:val="Normal"/>
    <w:link w:val="CommentTextChar"/>
    <w:rsid w:val="008C6725"/>
    <w:rPr>
      <w:sz w:val="20"/>
      <w:szCs w:val="20"/>
    </w:rPr>
  </w:style>
  <w:style w:type="character" w:customStyle="1" w:styleId="CommentTextChar">
    <w:name w:val="Comment Text Char"/>
    <w:basedOn w:val="DefaultParagraphFont"/>
    <w:link w:val="CommentText"/>
    <w:rsid w:val="008C6725"/>
  </w:style>
  <w:style w:type="paragraph" w:styleId="CommentSubject">
    <w:name w:val="annotation subject"/>
    <w:basedOn w:val="CommentText"/>
    <w:next w:val="CommentText"/>
    <w:link w:val="CommentSubjectChar"/>
    <w:rsid w:val="008C6725"/>
    <w:rPr>
      <w:b/>
      <w:bCs/>
    </w:rPr>
  </w:style>
  <w:style w:type="character" w:customStyle="1" w:styleId="CommentSubjectChar">
    <w:name w:val="Comment Subject Char"/>
    <w:basedOn w:val="CommentTextChar"/>
    <w:link w:val="CommentSubject"/>
    <w:rsid w:val="008C6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6725"/>
    <w:rPr>
      <w:sz w:val="16"/>
      <w:szCs w:val="16"/>
    </w:rPr>
  </w:style>
  <w:style w:type="paragraph" w:styleId="CommentText">
    <w:name w:val="annotation text"/>
    <w:basedOn w:val="Normal"/>
    <w:link w:val="CommentTextChar"/>
    <w:rsid w:val="008C6725"/>
    <w:rPr>
      <w:sz w:val="20"/>
      <w:szCs w:val="20"/>
    </w:rPr>
  </w:style>
  <w:style w:type="character" w:customStyle="1" w:styleId="CommentTextChar">
    <w:name w:val="Comment Text Char"/>
    <w:basedOn w:val="DefaultParagraphFont"/>
    <w:link w:val="CommentText"/>
    <w:rsid w:val="008C6725"/>
  </w:style>
  <w:style w:type="paragraph" w:styleId="CommentSubject">
    <w:name w:val="annotation subject"/>
    <w:basedOn w:val="CommentText"/>
    <w:next w:val="CommentText"/>
    <w:link w:val="CommentSubjectChar"/>
    <w:rsid w:val="008C6725"/>
    <w:rPr>
      <w:b/>
      <w:bCs/>
    </w:rPr>
  </w:style>
  <w:style w:type="character" w:customStyle="1" w:styleId="CommentSubjectChar">
    <w:name w:val="Comment Subject Char"/>
    <w:basedOn w:val="CommentTextChar"/>
    <w:link w:val="CommentSubject"/>
    <w:rsid w:val="008C6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4043</Characters>
  <Application>Microsoft Office Word</Application>
  <DocSecurity>4</DocSecurity>
  <Lines>121</Lines>
  <Paragraphs>32</Paragraphs>
  <ScaleCrop>false</ScaleCrop>
  <HeadingPairs>
    <vt:vector size="2" baseType="variant">
      <vt:variant>
        <vt:lpstr>Title</vt:lpstr>
      </vt:variant>
      <vt:variant>
        <vt:i4>1</vt:i4>
      </vt:variant>
    </vt:vector>
  </HeadingPairs>
  <TitlesOfParts>
    <vt:vector size="1" baseType="lpstr">
      <vt:lpstr>BA - HB01505 (Committee Report (Substituted))</vt:lpstr>
    </vt:vector>
  </TitlesOfParts>
  <Company>State of Texas</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25144</dc:subject>
  <dc:creator>State of Texas</dc:creator>
  <dc:description>HB 1505 by Allen-(H)Corrections (Substitute Document Number: 85R 23166)</dc:description>
  <cp:lastModifiedBy>Brianna Weis</cp:lastModifiedBy>
  <cp:revision>2</cp:revision>
  <cp:lastPrinted>2017-04-21T21:17:00Z</cp:lastPrinted>
  <dcterms:created xsi:type="dcterms:W3CDTF">2017-04-25T00:53:00Z</dcterms:created>
  <dcterms:modified xsi:type="dcterms:W3CDTF">2017-04-25T00:53:00Z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17.110.1431</vt:lpwstr>
  </property>
</Properties>
</file>