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46E7A" w:rsidTr="00345119">
        <w:tc>
          <w:tcPr>
            <w:tcW w:w="9576" w:type="dxa"/>
            <w:noWrap/>
          </w:tcPr>
          <w:p w:rsidR="008423E4" w:rsidRPr="0022177D" w:rsidRDefault="001E46B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E46B9" w:rsidP="008423E4">
      <w:pPr>
        <w:jc w:val="center"/>
      </w:pPr>
    </w:p>
    <w:p w:rsidR="008423E4" w:rsidRPr="00B31F0E" w:rsidRDefault="001E46B9" w:rsidP="008423E4"/>
    <w:p w:rsidR="008423E4" w:rsidRPr="00742794" w:rsidRDefault="001E46B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46E7A" w:rsidTr="00345119">
        <w:tc>
          <w:tcPr>
            <w:tcW w:w="9576" w:type="dxa"/>
          </w:tcPr>
          <w:p w:rsidR="008423E4" w:rsidRPr="00861995" w:rsidRDefault="001E46B9" w:rsidP="00345119">
            <w:pPr>
              <w:jc w:val="right"/>
            </w:pPr>
            <w:r>
              <w:t>C.S.H.B. 1516</w:t>
            </w:r>
          </w:p>
        </w:tc>
      </w:tr>
      <w:tr w:rsidR="00546E7A" w:rsidTr="00345119">
        <w:tc>
          <w:tcPr>
            <w:tcW w:w="9576" w:type="dxa"/>
          </w:tcPr>
          <w:p w:rsidR="008423E4" w:rsidRPr="00861995" w:rsidRDefault="001E46B9" w:rsidP="009E646C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546E7A" w:rsidTr="00345119">
        <w:tc>
          <w:tcPr>
            <w:tcW w:w="9576" w:type="dxa"/>
          </w:tcPr>
          <w:p w:rsidR="008423E4" w:rsidRPr="00861995" w:rsidRDefault="001E46B9" w:rsidP="00345119">
            <w:pPr>
              <w:jc w:val="right"/>
            </w:pPr>
            <w:r>
              <w:t>Public Education</w:t>
            </w:r>
          </w:p>
        </w:tc>
      </w:tr>
      <w:tr w:rsidR="00546E7A" w:rsidTr="00345119">
        <w:tc>
          <w:tcPr>
            <w:tcW w:w="9576" w:type="dxa"/>
          </w:tcPr>
          <w:p w:rsidR="008423E4" w:rsidRDefault="001E46B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E46B9" w:rsidP="008423E4">
      <w:pPr>
        <w:tabs>
          <w:tab w:val="right" w:pos="9360"/>
        </w:tabs>
      </w:pPr>
    </w:p>
    <w:p w:rsidR="008423E4" w:rsidRDefault="001E46B9" w:rsidP="008423E4"/>
    <w:p w:rsidR="008423E4" w:rsidRDefault="001E46B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546E7A" w:rsidTr="009E646C">
        <w:tc>
          <w:tcPr>
            <w:tcW w:w="9582" w:type="dxa"/>
          </w:tcPr>
          <w:p w:rsidR="008423E4" w:rsidRPr="00A8133F" w:rsidRDefault="001E46B9" w:rsidP="0045371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E46B9" w:rsidP="0045371F"/>
          <w:p w:rsidR="008423E4" w:rsidRDefault="001E46B9" w:rsidP="0045371F">
            <w:pPr>
              <w:pStyle w:val="Header"/>
              <w:jc w:val="both"/>
            </w:pPr>
            <w:r>
              <w:t>Interested parties suggest that public</w:t>
            </w:r>
            <w:r>
              <w:t xml:space="preserve"> school districts are </w:t>
            </w:r>
            <w:r>
              <w:t xml:space="preserve">currently </w:t>
            </w:r>
            <w:r>
              <w:t xml:space="preserve">incentivized to keep as many students in the classroom as possible </w:t>
            </w:r>
            <w:r>
              <w:t>for purposes of state</w:t>
            </w:r>
            <w:r>
              <w:t xml:space="preserve"> funding</w:t>
            </w:r>
            <w:r>
              <w:t>, which can</w:t>
            </w:r>
            <w:r>
              <w:t xml:space="preserve"> result </w:t>
            </w:r>
            <w:r>
              <w:t xml:space="preserve">in </w:t>
            </w:r>
            <w:r>
              <w:t xml:space="preserve">students who would otherwise be </w:t>
            </w:r>
            <w:r>
              <w:t xml:space="preserve">excused </w:t>
            </w:r>
            <w:r>
              <w:t xml:space="preserve">from school as a reward for exemplary performance </w:t>
            </w:r>
            <w:r>
              <w:t xml:space="preserve">being </w:t>
            </w:r>
            <w:r>
              <w:t>required to attend school with no substant</w:t>
            </w:r>
            <w:r>
              <w:t>ive work to complete while their fellow students take final exams.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1516 </w:t>
            </w:r>
            <w:r>
              <w:t>seeks to address this issue by authorizing a district to excuse from school attendance a student who is exempt from the administration of a final examination</w:t>
            </w:r>
            <w:r>
              <w:t>.</w:t>
            </w:r>
          </w:p>
          <w:p w:rsidR="008423E4" w:rsidRPr="00E26B13" w:rsidRDefault="001E46B9" w:rsidP="0045371F">
            <w:pPr>
              <w:rPr>
                <w:b/>
              </w:rPr>
            </w:pPr>
          </w:p>
        </w:tc>
      </w:tr>
      <w:tr w:rsidR="00546E7A" w:rsidTr="009E646C">
        <w:tc>
          <w:tcPr>
            <w:tcW w:w="9582" w:type="dxa"/>
          </w:tcPr>
          <w:p w:rsidR="0017725B" w:rsidRDefault="001E46B9" w:rsidP="004537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</w:t>
            </w:r>
            <w:r>
              <w:rPr>
                <w:b/>
                <w:u w:val="single"/>
              </w:rPr>
              <w:t>CE IMPACT</w:t>
            </w:r>
          </w:p>
          <w:p w:rsidR="0017725B" w:rsidRDefault="001E46B9" w:rsidP="0045371F">
            <w:pPr>
              <w:rPr>
                <w:b/>
                <w:u w:val="single"/>
              </w:rPr>
            </w:pPr>
          </w:p>
          <w:p w:rsidR="00EF36DE" w:rsidRPr="00EF36DE" w:rsidRDefault="001E46B9" w:rsidP="0045371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</w:t>
            </w:r>
            <w:r>
              <w:t xml:space="preserve"> or mandatory supervision.</w:t>
            </w:r>
          </w:p>
          <w:p w:rsidR="0017725B" w:rsidRPr="0017725B" w:rsidRDefault="001E46B9" w:rsidP="0045371F">
            <w:pPr>
              <w:rPr>
                <w:b/>
                <w:u w:val="single"/>
              </w:rPr>
            </w:pPr>
          </w:p>
        </w:tc>
      </w:tr>
      <w:tr w:rsidR="00546E7A" w:rsidTr="009E646C">
        <w:tc>
          <w:tcPr>
            <w:tcW w:w="9582" w:type="dxa"/>
          </w:tcPr>
          <w:p w:rsidR="008423E4" w:rsidRPr="00A8133F" w:rsidRDefault="001E46B9" w:rsidP="0045371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E46B9" w:rsidP="0045371F"/>
          <w:p w:rsidR="00EF36DE" w:rsidRDefault="001E46B9" w:rsidP="004537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E46B9" w:rsidP="0045371F">
            <w:pPr>
              <w:rPr>
                <w:b/>
              </w:rPr>
            </w:pPr>
          </w:p>
        </w:tc>
      </w:tr>
      <w:tr w:rsidR="00546E7A" w:rsidTr="009E646C">
        <w:tc>
          <w:tcPr>
            <w:tcW w:w="9582" w:type="dxa"/>
          </w:tcPr>
          <w:p w:rsidR="008423E4" w:rsidRPr="00A8133F" w:rsidRDefault="001E46B9" w:rsidP="0045371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E46B9" w:rsidP="0045371F"/>
          <w:p w:rsidR="008423E4" w:rsidRDefault="001E46B9" w:rsidP="004537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1516 amends the Education Code to </w:t>
            </w:r>
            <w:r>
              <w:t xml:space="preserve">authorize a public school district to excuse </w:t>
            </w:r>
            <w:r w:rsidRPr="00337203">
              <w:t>a student from attending school during the administration of a final examination for a course in which the student is enrolled if the school district allows the student, be</w:t>
            </w:r>
            <w:r w:rsidRPr="00337203">
              <w:t>cause of a good attendance record and high student academic achievement, to be exempt from the administration of the final examination</w:t>
            </w:r>
            <w:r>
              <w:t xml:space="preserve">. The bill </w:t>
            </w:r>
            <w:r>
              <w:t xml:space="preserve">includes </w:t>
            </w:r>
            <w:r>
              <w:t xml:space="preserve">a student whose absence is </w:t>
            </w:r>
            <w:r>
              <w:t xml:space="preserve">so </w:t>
            </w:r>
            <w:r>
              <w:t xml:space="preserve">excused </w:t>
            </w:r>
            <w:r>
              <w:t xml:space="preserve">among the students with excused absences who are prohibited </w:t>
            </w:r>
            <w:r>
              <w:t>from</w:t>
            </w:r>
            <w:r>
              <w:t xml:space="preserve"> being penalized for that absence and </w:t>
            </w:r>
            <w:r>
              <w:t>who are required</w:t>
            </w:r>
            <w:r>
              <w:t xml:space="preserve"> </w:t>
            </w:r>
            <w:r>
              <w:t xml:space="preserve">to be counted </w:t>
            </w:r>
            <w:r w:rsidRPr="00337203">
              <w:t>as if the student attended school for purposes of calculating the average daily attendance of students in the school district.</w:t>
            </w:r>
            <w:r>
              <w:t xml:space="preserve"> The bill</w:t>
            </w:r>
            <w:r>
              <w:t xml:space="preserve"> applies </w:t>
            </w:r>
            <w:r>
              <w:t xml:space="preserve">beginning with the </w:t>
            </w:r>
            <w:r w:rsidRPr="00337203">
              <w:t>2017-2018 school year.</w:t>
            </w:r>
            <w:r>
              <w:t xml:space="preserve"> </w:t>
            </w:r>
          </w:p>
          <w:p w:rsidR="008423E4" w:rsidRPr="00835628" w:rsidRDefault="001E46B9" w:rsidP="0045371F">
            <w:pPr>
              <w:rPr>
                <w:b/>
              </w:rPr>
            </w:pPr>
          </w:p>
        </w:tc>
      </w:tr>
      <w:tr w:rsidR="00546E7A" w:rsidTr="009E646C">
        <w:tc>
          <w:tcPr>
            <w:tcW w:w="9582" w:type="dxa"/>
          </w:tcPr>
          <w:p w:rsidR="008423E4" w:rsidRPr="00A8133F" w:rsidRDefault="001E46B9" w:rsidP="0045371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E46B9" w:rsidP="0045371F"/>
          <w:p w:rsidR="009017A0" w:rsidRDefault="001E46B9" w:rsidP="004537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4553F6" w:rsidRPr="003631BB" w:rsidRDefault="001E46B9" w:rsidP="004537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546E7A" w:rsidTr="009E646C">
        <w:tc>
          <w:tcPr>
            <w:tcW w:w="9582" w:type="dxa"/>
          </w:tcPr>
          <w:p w:rsidR="009E646C" w:rsidRDefault="001E46B9" w:rsidP="0045371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D5142" w:rsidRDefault="001E46B9" w:rsidP="0045371F">
            <w:pPr>
              <w:jc w:val="both"/>
            </w:pPr>
          </w:p>
          <w:p w:rsidR="00ED5142" w:rsidRDefault="001E46B9" w:rsidP="0045371F">
            <w:pPr>
              <w:jc w:val="both"/>
            </w:pPr>
            <w:r>
              <w:t>While C.S.H.B. 1516 may differ from the original in minor or nonsubstantive ways, the following comparison is or</w:t>
            </w:r>
            <w:r>
              <w:t>ganized and formatted in a manner that indicates the substantial differences between the introduced and committee substitute versions of the bill.</w:t>
            </w:r>
          </w:p>
          <w:p w:rsidR="0045371F" w:rsidRPr="00A657A1" w:rsidRDefault="001E46B9" w:rsidP="0045371F">
            <w:pPr>
              <w:jc w:val="both"/>
            </w:pPr>
          </w:p>
        </w:tc>
      </w:tr>
      <w:tr w:rsidR="00546E7A" w:rsidTr="009E646C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546E7A" w:rsidTr="009E646C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9E646C" w:rsidRDefault="001E46B9" w:rsidP="0045371F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9E646C" w:rsidRDefault="001E46B9" w:rsidP="0045371F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546E7A" w:rsidTr="009E646C">
              <w:tc>
                <w:tcPr>
                  <w:tcW w:w="4673" w:type="dxa"/>
                  <w:tcMar>
                    <w:right w:w="360" w:type="dxa"/>
                  </w:tcMar>
                </w:tcPr>
                <w:p w:rsidR="009E646C" w:rsidRDefault="001E46B9" w:rsidP="0045371F">
                  <w:pPr>
                    <w:jc w:val="both"/>
                  </w:pPr>
                  <w:r>
                    <w:t xml:space="preserve">SECTION 1.  Section 25.087, Education Code, is amended by adding </w:t>
                  </w:r>
                  <w:r>
                    <w:t>Subsection (d-</w:t>
                  </w:r>
                  <w:r>
                    <w:lastRenderedPageBreak/>
                    <w:t>1) to read as follows:</w:t>
                  </w:r>
                </w:p>
                <w:p w:rsidR="00F125DD" w:rsidRDefault="001E46B9" w:rsidP="0045371F">
                  <w:pPr>
                    <w:jc w:val="both"/>
                  </w:pPr>
                </w:p>
                <w:p w:rsidR="00AD5DB3" w:rsidRDefault="001E46B9" w:rsidP="0045371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(d-1)  A school district may excuse a student from attending school during the administration of a final examination for a course in which the student is enrolled if the school district allows the student, because of a</w:t>
                  </w:r>
                  <w:r>
                    <w:rPr>
                      <w:u w:val="single"/>
                    </w:rPr>
                    <w:t xml:space="preserve"> good attendance record and high student academic achievement, to be exempt from the administration of the final examination.  </w:t>
                  </w:r>
                </w:p>
                <w:p w:rsidR="00AD5DB3" w:rsidRDefault="001E46B9" w:rsidP="0045371F">
                  <w:pPr>
                    <w:jc w:val="both"/>
                    <w:rPr>
                      <w:u w:val="single"/>
                    </w:rPr>
                  </w:pPr>
                </w:p>
                <w:p w:rsidR="009E646C" w:rsidRDefault="001E46B9" w:rsidP="0045371F">
                  <w:pPr>
                    <w:jc w:val="both"/>
                  </w:pPr>
                  <w:r>
                    <w:rPr>
                      <w:u w:val="single"/>
                    </w:rPr>
                    <w:t xml:space="preserve">A student whose absence is excused under </w:t>
                  </w:r>
                  <w:r w:rsidRPr="00AD5DB3">
                    <w:rPr>
                      <w:u w:val="single"/>
                    </w:rPr>
                    <w:t>this subsection may</w:t>
                  </w:r>
                  <w:r>
                    <w:rPr>
                      <w:u w:val="single"/>
                    </w:rPr>
                    <w:t xml:space="preserve"> not be penalized for that absence and shall be counted as if the student attended school for purposes of calculating the average daily attendance of students in the school district.</w:t>
                  </w:r>
                </w:p>
                <w:p w:rsidR="009E646C" w:rsidRDefault="001E46B9" w:rsidP="0045371F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F125DD" w:rsidRDefault="001E46B9" w:rsidP="0045371F">
                  <w:pPr>
                    <w:jc w:val="both"/>
                  </w:pPr>
                  <w:r>
                    <w:lastRenderedPageBreak/>
                    <w:t>SECTION 1.  Section 25.087, Education Code, is amended by adding Subsect</w:t>
                  </w:r>
                  <w:r>
                    <w:t>ion (b-</w:t>
                  </w:r>
                  <w:r>
                    <w:lastRenderedPageBreak/>
                    <w:t xml:space="preserve">7) </w:t>
                  </w:r>
                  <w:r w:rsidRPr="00AD5DB3">
                    <w:t>and amending Subsection (d) to</w:t>
                  </w:r>
                  <w:r>
                    <w:t xml:space="preserve"> read as follows:</w:t>
                  </w:r>
                </w:p>
                <w:p w:rsidR="00F125DD" w:rsidRDefault="001E46B9" w:rsidP="0045371F">
                  <w:pPr>
                    <w:jc w:val="both"/>
                  </w:pPr>
                  <w:r>
                    <w:rPr>
                      <w:u w:val="single"/>
                    </w:rPr>
                    <w:t>(b-7)  A school district may excuse a student from attending school during the administration of a final examination for a course in which the student is enrolled if the school district allows the s</w:t>
                  </w:r>
                  <w:r>
                    <w:rPr>
                      <w:u w:val="single"/>
                    </w:rPr>
                    <w:t>tudent, because of a good attendance record and high student academic achievement, to be exempt from the administration of the final examination.</w:t>
                  </w:r>
                </w:p>
                <w:p w:rsidR="00AD5DB3" w:rsidRDefault="001E46B9" w:rsidP="0045371F">
                  <w:pPr>
                    <w:jc w:val="both"/>
                  </w:pPr>
                </w:p>
                <w:p w:rsidR="009E646C" w:rsidRDefault="001E46B9" w:rsidP="0045371F">
                  <w:pPr>
                    <w:jc w:val="both"/>
                  </w:pPr>
                  <w:r>
                    <w:t>(d</w:t>
                  </w:r>
                  <w:r w:rsidRPr="00AD5DB3">
                    <w:t xml:space="preserve">)  A student whose absence is excused under Subsection (b), (b-1), (b-2), (b-4), </w:t>
                  </w:r>
                  <w:r w:rsidRPr="00AD5DB3">
                    <w:rPr>
                      <w:u w:val="single"/>
                    </w:rPr>
                    <w:t>(b-7),</w:t>
                  </w:r>
                  <w:r w:rsidRPr="00AD5DB3">
                    <w:t xml:space="preserve"> or (c) may not be p</w:t>
                  </w:r>
                  <w:r w:rsidRPr="00AD5DB3">
                    <w:t>enalized for that absence and shall</w:t>
                  </w:r>
                  <w:r>
                    <w:t xml:space="preserve"> be counted as if the student attended school for purposes of calculating the average daily attendance of students in the school district.  </w:t>
                  </w:r>
                  <w:r w:rsidRPr="00AD5DB3">
                    <w:t xml:space="preserve">A student whose absence is excused under Subsection (b), (b-1), (b-2), (b-4), or </w:t>
                  </w:r>
                  <w:r w:rsidRPr="00AD5DB3">
                    <w:t>(c) shall be allowed a reasonable time to make up school work missed on those days.  If the student satisfactorily completes the school work, the day of absence shall be counted as a day of compulsory attendance.</w:t>
                  </w:r>
                </w:p>
              </w:tc>
            </w:tr>
            <w:tr w:rsidR="00546E7A" w:rsidTr="009E646C">
              <w:tc>
                <w:tcPr>
                  <w:tcW w:w="4673" w:type="dxa"/>
                  <w:tcMar>
                    <w:right w:w="360" w:type="dxa"/>
                  </w:tcMar>
                </w:tcPr>
                <w:p w:rsidR="009E646C" w:rsidRDefault="001E46B9" w:rsidP="0045371F">
                  <w:pPr>
                    <w:jc w:val="both"/>
                  </w:pPr>
                  <w:r>
                    <w:lastRenderedPageBreak/>
                    <w:t xml:space="preserve">SECTION 2.  This Act applies beginning </w:t>
                  </w:r>
                  <w:r>
                    <w:t>with the 2017-2018 school year.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E646C" w:rsidRDefault="001E46B9" w:rsidP="0045371F">
                  <w:pPr>
                    <w:jc w:val="both"/>
                  </w:pPr>
                  <w:r>
                    <w:t>SECTION 2. Same as introduced version.</w:t>
                  </w:r>
                </w:p>
              </w:tc>
            </w:tr>
            <w:tr w:rsidR="00546E7A" w:rsidTr="009E646C">
              <w:tc>
                <w:tcPr>
                  <w:tcW w:w="4673" w:type="dxa"/>
                  <w:tcMar>
                    <w:right w:w="360" w:type="dxa"/>
                  </w:tcMar>
                </w:tcPr>
                <w:p w:rsidR="009E646C" w:rsidRDefault="001E46B9" w:rsidP="0045371F">
                  <w:pPr>
                    <w:jc w:val="both"/>
                  </w:pPr>
                  <w:r>
                    <w:t xml:space="preserve">SECTION 3.  This Act takes effect immediately if it receives a vote of two-thirds of all the members elected to each house, as provided by Section 39, Article III, Texas Constitution. </w:t>
                  </w:r>
                  <w:r>
                    <w:t xml:space="preserve"> If this Act does not receive the vote necessary for immediate effect,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E646C" w:rsidRDefault="001E46B9" w:rsidP="0045371F">
                  <w:pPr>
                    <w:jc w:val="both"/>
                  </w:pPr>
                  <w:r>
                    <w:t>SECTION 3. Same as introduced version.</w:t>
                  </w:r>
                </w:p>
                <w:p w:rsidR="009E646C" w:rsidRDefault="001E46B9" w:rsidP="0045371F">
                  <w:pPr>
                    <w:jc w:val="both"/>
                  </w:pPr>
                </w:p>
              </w:tc>
            </w:tr>
          </w:tbl>
          <w:p w:rsidR="009E646C" w:rsidRDefault="001E46B9" w:rsidP="0045371F"/>
          <w:p w:rsidR="009E646C" w:rsidRPr="009C1E9A" w:rsidRDefault="001E46B9" w:rsidP="0045371F">
            <w:pPr>
              <w:rPr>
                <w:b/>
                <w:u w:val="single"/>
              </w:rPr>
            </w:pPr>
          </w:p>
        </w:tc>
      </w:tr>
    </w:tbl>
    <w:p w:rsidR="004108C3" w:rsidRPr="008423E4" w:rsidRDefault="001E46B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46B9">
      <w:r>
        <w:separator/>
      </w:r>
    </w:p>
  </w:endnote>
  <w:endnote w:type="continuationSeparator" w:id="0">
    <w:p w:rsidR="00000000" w:rsidRDefault="001E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46E7A" w:rsidTr="009C1E9A">
      <w:trPr>
        <w:cantSplit/>
      </w:trPr>
      <w:tc>
        <w:tcPr>
          <w:tcW w:w="0" w:type="pct"/>
        </w:tcPr>
        <w:p w:rsidR="00137D90" w:rsidRDefault="001E46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E46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E46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6E7A" w:rsidTr="009C1E9A">
      <w:trPr>
        <w:cantSplit/>
      </w:trPr>
      <w:tc>
        <w:tcPr>
          <w:tcW w:w="0" w:type="pct"/>
        </w:tcPr>
        <w:p w:rsidR="00EC379B" w:rsidRDefault="001E46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E46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28091</w:t>
          </w:r>
        </w:p>
      </w:tc>
      <w:tc>
        <w:tcPr>
          <w:tcW w:w="2453" w:type="pct"/>
        </w:tcPr>
        <w:p w:rsidR="00EC379B" w:rsidRDefault="001E46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17.123.248</w:t>
          </w:r>
          <w:r>
            <w:fldChar w:fldCharType="end"/>
          </w:r>
        </w:p>
      </w:tc>
    </w:tr>
    <w:tr w:rsidR="00546E7A" w:rsidTr="009C1E9A">
      <w:trPr>
        <w:cantSplit/>
      </w:trPr>
      <w:tc>
        <w:tcPr>
          <w:tcW w:w="0" w:type="pct"/>
        </w:tcPr>
        <w:p w:rsidR="00EC379B" w:rsidRDefault="001E46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E46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20124</w:t>
          </w:r>
        </w:p>
      </w:tc>
      <w:tc>
        <w:tcPr>
          <w:tcW w:w="2453" w:type="pct"/>
        </w:tcPr>
        <w:p w:rsidR="00EC379B" w:rsidRDefault="001E46B9" w:rsidP="006D504F">
          <w:pPr>
            <w:pStyle w:val="Footer"/>
            <w:rPr>
              <w:rStyle w:val="PageNumber"/>
            </w:rPr>
          </w:pPr>
        </w:p>
        <w:p w:rsidR="00EC379B" w:rsidRDefault="001E46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6E7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E46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E46B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E46B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46B9">
      <w:r>
        <w:separator/>
      </w:r>
    </w:p>
  </w:footnote>
  <w:footnote w:type="continuationSeparator" w:id="0">
    <w:p w:rsidR="00000000" w:rsidRDefault="001E4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7A"/>
    <w:rsid w:val="001E46B9"/>
    <w:rsid w:val="005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3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269"/>
  </w:style>
  <w:style w:type="paragraph" w:styleId="CommentSubject">
    <w:name w:val="annotation subject"/>
    <w:basedOn w:val="CommentText"/>
    <w:next w:val="CommentText"/>
    <w:link w:val="CommentSubjectChar"/>
    <w:rsid w:val="0061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2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3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269"/>
  </w:style>
  <w:style w:type="paragraph" w:styleId="CommentSubject">
    <w:name w:val="annotation subject"/>
    <w:basedOn w:val="CommentText"/>
    <w:next w:val="CommentText"/>
    <w:link w:val="CommentSubjectChar"/>
    <w:rsid w:val="0061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3826</Characters>
  <Application>Microsoft Office Word</Application>
  <DocSecurity>4</DocSecurity>
  <Lines>117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HB01516 (Committee Report (Substituted))</vt:lpstr>
    </vt:vector>
  </TitlesOfParts>
  <Company>State of Texas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28091</dc:subject>
  <dc:creator>State of Texas</dc:creator>
  <dc:description>HB 1516 by Leach-(H)Public Education (Substitute Document Number: 85R 20124)</dc:description>
  <cp:lastModifiedBy>Molly Hoffman-Bricker</cp:lastModifiedBy>
  <cp:revision>2</cp:revision>
  <cp:lastPrinted>2017-02-06T16:41:00Z</cp:lastPrinted>
  <dcterms:created xsi:type="dcterms:W3CDTF">2017-05-05T21:28:00Z</dcterms:created>
  <dcterms:modified xsi:type="dcterms:W3CDTF">2017-05-05T21:28:00Z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17.123.248</vt:lpwstr>
  </property>
</Properties>
</file>