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6E91" w:rsidTr="00345119">
        <w:tc>
          <w:tcPr>
            <w:tcW w:w="9576" w:type="dxa"/>
            <w:noWrap/>
          </w:tcPr>
          <w:p w:rsidR="008423E4" w:rsidRPr="0022177D" w:rsidRDefault="001921D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921D1" w:rsidP="008423E4">
      <w:pPr>
        <w:jc w:val="center"/>
      </w:pPr>
    </w:p>
    <w:p w:rsidR="008423E4" w:rsidRPr="00B31F0E" w:rsidRDefault="001921D1" w:rsidP="008423E4"/>
    <w:p w:rsidR="008423E4" w:rsidRPr="00742794" w:rsidRDefault="001921D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6E91" w:rsidTr="00345119">
        <w:tc>
          <w:tcPr>
            <w:tcW w:w="9576" w:type="dxa"/>
          </w:tcPr>
          <w:p w:rsidR="008423E4" w:rsidRPr="00861995" w:rsidRDefault="001921D1" w:rsidP="00345119">
            <w:pPr>
              <w:jc w:val="right"/>
            </w:pPr>
            <w:r>
              <w:t>C.S.H.B. 1542</w:t>
            </w:r>
          </w:p>
        </w:tc>
      </w:tr>
      <w:tr w:rsidR="000B6E91" w:rsidTr="00345119">
        <w:tc>
          <w:tcPr>
            <w:tcW w:w="9576" w:type="dxa"/>
          </w:tcPr>
          <w:p w:rsidR="008423E4" w:rsidRPr="00861995" w:rsidRDefault="001921D1" w:rsidP="005257B4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0B6E91" w:rsidTr="00345119">
        <w:tc>
          <w:tcPr>
            <w:tcW w:w="9576" w:type="dxa"/>
          </w:tcPr>
          <w:p w:rsidR="008423E4" w:rsidRPr="00861995" w:rsidRDefault="001921D1" w:rsidP="00345119">
            <w:pPr>
              <w:jc w:val="right"/>
            </w:pPr>
            <w:r>
              <w:t>Human Services</w:t>
            </w:r>
          </w:p>
        </w:tc>
      </w:tr>
      <w:tr w:rsidR="000B6E91" w:rsidTr="00345119">
        <w:tc>
          <w:tcPr>
            <w:tcW w:w="9576" w:type="dxa"/>
          </w:tcPr>
          <w:p w:rsidR="008423E4" w:rsidRDefault="001921D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921D1" w:rsidP="008423E4">
      <w:pPr>
        <w:tabs>
          <w:tab w:val="right" w:pos="9360"/>
        </w:tabs>
      </w:pPr>
    </w:p>
    <w:p w:rsidR="008423E4" w:rsidRDefault="001921D1" w:rsidP="008423E4"/>
    <w:p w:rsidR="008423E4" w:rsidRDefault="001921D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0B6E91" w:rsidTr="005257B4">
        <w:tc>
          <w:tcPr>
            <w:tcW w:w="9582" w:type="dxa"/>
          </w:tcPr>
          <w:p w:rsidR="008423E4" w:rsidRPr="00A8133F" w:rsidRDefault="001921D1" w:rsidP="008219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921D1" w:rsidP="00821991"/>
          <w:p w:rsidR="008423E4" w:rsidRDefault="001921D1" w:rsidP="00821991">
            <w:pPr>
              <w:pStyle w:val="Header"/>
              <w:jc w:val="both"/>
            </w:pPr>
            <w:r>
              <w:t xml:space="preserve">Interested parties note </w:t>
            </w:r>
            <w:r>
              <w:t xml:space="preserve">that building high quality foster care capacity that best meets the needs of children in </w:t>
            </w:r>
            <w:r>
              <w:t xml:space="preserve">the state's </w:t>
            </w:r>
            <w:r>
              <w:t xml:space="preserve">foster care </w:t>
            </w:r>
            <w:r>
              <w:t xml:space="preserve">system </w:t>
            </w:r>
            <w:r>
              <w:t>remains a high priority. The</w:t>
            </w:r>
            <w:r>
              <w:t xml:space="preserve"> parties further note that</w:t>
            </w:r>
            <w:r>
              <w:t xml:space="preserve"> traditional foster homes</w:t>
            </w:r>
            <w:r>
              <w:t xml:space="preserve"> </w:t>
            </w:r>
            <w:r>
              <w:t>and g</w:t>
            </w:r>
            <w:r>
              <w:t xml:space="preserve">eneral </w:t>
            </w:r>
            <w:r>
              <w:t>r</w:t>
            </w:r>
            <w:r>
              <w:t xml:space="preserve">esidential </w:t>
            </w:r>
            <w:r>
              <w:t>o</w:t>
            </w:r>
            <w:r>
              <w:t xml:space="preserve">perations </w:t>
            </w:r>
            <w:r>
              <w:t>operating as cottage home</w:t>
            </w:r>
            <w:r>
              <w:t>s</w:t>
            </w:r>
            <w:r>
              <w:t xml:space="preserve"> </w:t>
            </w:r>
            <w:r>
              <w:t>are vital part</w:t>
            </w:r>
            <w:r>
              <w:t>s</w:t>
            </w:r>
            <w:r>
              <w:t xml:space="preserve"> of the continuum of care for children in Texas</w:t>
            </w:r>
            <w:r>
              <w:t xml:space="preserve"> and should be</w:t>
            </w:r>
            <w:r>
              <w:t xml:space="preserve"> </w:t>
            </w:r>
            <w:r>
              <w:t>classified</w:t>
            </w:r>
            <w:r>
              <w:t xml:space="preserve"> as </w:t>
            </w:r>
            <w:r>
              <w:t xml:space="preserve">the </w:t>
            </w:r>
            <w:r>
              <w:t xml:space="preserve">least restrictive </w:t>
            </w:r>
            <w:r>
              <w:t>setting</w:t>
            </w:r>
            <w:r>
              <w:t xml:space="preserve"> </w:t>
            </w:r>
            <w:r>
              <w:t xml:space="preserve">when being considered as the potential placement site </w:t>
            </w:r>
            <w:r>
              <w:t>for</w:t>
            </w:r>
            <w:r>
              <w:t xml:space="preserve"> </w:t>
            </w:r>
            <w:r>
              <w:t>certain</w:t>
            </w:r>
            <w:r>
              <w:t xml:space="preserve"> children under the </w:t>
            </w:r>
            <w:r>
              <w:t xml:space="preserve">care of the </w:t>
            </w:r>
            <w:r>
              <w:t>Department</w:t>
            </w:r>
            <w:r>
              <w:t xml:space="preserve"> of Family and Protective Services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1542 seeks to provide for that classification.</w:t>
            </w:r>
          </w:p>
          <w:p w:rsidR="008423E4" w:rsidRPr="00E26B13" w:rsidRDefault="001921D1" w:rsidP="00821991">
            <w:pPr>
              <w:rPr>
                <w:b/>
              </w:rPr>
            </w:pPr>
          </w:p>
        </w:tc>
      </w:tr>
      <w:tr w:rsidR="000B6E91" w:rsidTr="005257B4">
        <w:tc>
          <w:tcPr>
            <w:tcW w:w="9582" w:type="dxa"/>
          </w:tcPr>
          <w:p w:rsidR="0017725B" w:rsidRDefault="001921D1" w:rsidP="008219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921D1" w:rsidP="00821991">
            <w:pPr>
              <w:rPr>
                <w:b/>
                <w:u w:val="single"/>
              </w:rPr>
            </w:pPr>
          </w:p>
          <w:p w:rsidR="006C4F8E" w:rsidRPr="006C4F8E" w:rsidRDefault="001921D1" w:rsidP="00821991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1921D1" w:rsidP="00821991">
            <w:pPr>
              <w:rPr>
                <w:b/>
                <w:u w:val="single"/>
              </w:rPr>
            </w:pPr>
          </w:p>
        </w:tc>
      </w:tr>
      <w:tr w:rsidR="000B6E91" w:rsidTr="005257B4">
        <w:tc>
          <w:tcPr>
            <w:tcW w:w="9582" w:type="dxa"/>
          </w:tcPr>
          <w:p w:rsidR="008423E4" w:rsidRPr="00A8133F" w:rsidRDefault="001921D1" w:rsidP="008219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921D1" w:rsidP="00821991"/>
          <w:p w:rsidR="006C4F8E" w:rsidRDefault="001921D1" w:rsidP="008219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921D1" w:rsidP="00821991">
            <w:pPr>
              <w:rPr>
                <w:b/>
              </w:rPr>
            </w:pPr>
          </w:p>
        </w:tc>
      </w:tr>
      <w:tr w:rsidR="000B6E91" w:rsidTr="005257B4">
        <w:tc>
          <w:tcPr>
            <w:tcW w:w="9582" w:type="dxa"/>
          </w:tcPr>
          <w:p w:rsidR="008423E4" w:rsidRPr="00A8133F" w:rsidRDefault="001921D1" w:rsidP="008219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921D1" w:rsidP="00821991"/>
          <w:p w:rsidR="00D9059B" w:rsidRDefault="001921D1" w:rsidP="00821991">
            <w:pPr>
              <w:pStyle w:val="Header"/>
              <w:jc w:val="both"/>
            </w:pPr>
            <w:r>
              <w:t>C.S.</w:t>
            </w:r>
            <w:r>
              <w:t xml:space="preserve">H.B. 1542 amends the Family Code to </w:t>
            </w:r>
            <w:r>
              <w:t>require the Department of Family and Protective Services (DFPS)</w:t>
            </w:r>
            <w:r>
              <w:t xml:space="preserve">, in selecting a </w:t>
            </w:r>
            <w:r>
              <w:t xml:space="preserve">foster care </w:t>
            </w:r>
            <w:r>
              <w:t>placement for a child,</w:t>
            </w:r>
            <w:r>
              <w:t xml:space="preserve"> </w:t>
            </w:r>
            <w:r>
              <w:t>to</w:t>
            </w:r>
            <w:r>
              <w:t xml:space="preserve"> consider whether the placement is in the child's best interests. The bill requires DFPS, in determining whether a placement is in a child'</w:t>
            </w:r>
            <w:r>
              <w:t>s best interests, to consider whether the placement is the least re</w:t>
            </w:r>
            <w:r>
              <w:t>strictive setting for the child;</w:t>
            </w:r>
            <w:r>
              <w:t xml:space="preserve"> is the closest in geographi</w:t>
            </w:r>
            <w:r>
              <w:t>c proximity to the child's home;</w:t>
            </w:r>
            <w:r>
              <w:t xml:space="preserve"> is the most able to meet th</w:t>
            </w:r>
            <w:r>
              <w:t>e identified needs of the child;</w:t>
            </w:r>
            <w:r>
              <w:t xml:space="preserve"> and satisfies any expressed interest</w:t>
            </w:r>
            <w:r>
              <w:t>s of the child relating to placement, when developmentally appropriate.</w:t>
            </w:r>
            <w:r>
              <w:t xml:space="preserve"> </w:t>
            </w:r>
            <w:r>
              <w:t>The bill specifies that</w:t>
            </w:r>
            <w:r>
              <w:t>, if a suitable relative or other designated caregiver is not available, placing the child in a foster home or a general residential operation operating as a cot</w:t>
            </w:r>
            <w:r>
              <w:t>tage home is considered t</w:t>
            </w:r>
            <w:r>
              <w:t xml:space="preserve">he least restrictive </w:t>
            </w:r>
            <w:r>
              <w:t>setting and defines "least restrictive setting" as a placement for a child that, in comparison to all other available placements, is the most family-like setting.</w:t>
            </w:r>
          </w:p>
          <w:p w:rsidR="008423E4" w:rsidRPr="00835628" w:rsidRDefault="001921D1" w:rsidP="00821991">
            <w:pPr>
              <w:rPr>
                <w:b/>
              </w:rPr>
            </w:pPr>
          </w:p>
        </w:tc>
      </w:tr>
      <w:tr w:rsidR="000B6E91" w:rsidTr="005257B4">
        <w:tc>
          <w:tcPr>
            <w:tcW w:w="9582" w:type="dxa"/>
          </w:tcPr>
          <w:p w:rsidR="008423E4" w:rsidRPr="00A8133F" w:rsidRDefault="001921D1" w:rsidP="008219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921D1" w:rsidP="00821991"/>
          <w:p w:rsidR="00F508F5" w:rsidRPr="003624F2" w:rsidRDefault="001921D1" w:rsidP="008219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921D1" w:rsidP="00821991">
            <w:pPr>
              <w:rPr>
                <w:b/>
              </w:rPr>
            </w:pPr>
          </w:p>
        </w:tc>
      </w:tr>
      <w:tr w:rsidR="000B6E91" w:rsidTr="005257B4">
        <w:tc>
          <w:tcPr>
            <w:tcW w:w="9582" w:type="dxa"/>
          </w:tcPr>
          <w:p w:rsidR="005257B4" w:rsidRDefault="001921D1" w:rsidP="0082199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95ADF" w:rsidRDefault="001921D1" w:rsidP="00821991">
            <w:pPr>
              <w:jc w:val="both"/>
            </w:pPr>
          </w:p>
          <w:p w:rsidR="00795ADF" w:rsidRDefault="001921D1" w:rsidP="00821991">
            <w:pPr>
              <w:jc w:val="both"/>
            </w:pPr>
            <w:r>
              <w:t xml:space="preserve">While C.S.H.B. </w:t>
            </w:r>
            <w:r>
              <w:t xml:space="preserve">1542 </w:t>
            </w:r>
            <w:r>
              <w:t>may differ from the original in minor or nonsubstantive ways, the following comparison is organized and formatted in a manner that indicates the substantial differences between the introduced and c</w:t>
            </w:r>
            <w:r>
              <w:t>ommittee substitute versions of the bill.</w:t>
            </w:r>
          </w:p>
          <w:p w:rsidR="00795ADF" w:rsidRPr="00795ADF" w:rsidRDefault="001921D1" w:rsidP="00821991">
            <w:pPr>
              <w:jc w:val="both"/>
            </w:pPr>
          </w:p>
        </w:tc>
      </w:tr>
      <w:tr w:rsidR="000B6E91" w:rsidTr="005257B4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0B6E91" w:rsidTr="00795ADF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5257B4" w:rsidRDefault="001921D1" w:rsidP="00821991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5257B4" w:rsidRDefault="001921D1" w:rsidP="0082199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0B6E91" w:rsidTr="00795ADF">
              <w:tc>
                <w:tcPr>
                  <w:tcW w:w="4680" w:type="dxa"/>
                  <w:tcMar>
                    <w:right w:w="360" w:type="dxa"/>
                  </w:tcMar>
                </w:tcPr>
                <w:p w:rsidR="005257B4" w:rsidRDefault="001921D1" w:rsidP="00821991">
                  <w:pPr>
                    <w:jc w:val="both"/>
                  </w:pPr>
                  <w:r>
                    <w:t>SECTION 1.  Section 263.001(a), Family Code, is amended by amending Subdivision (3-a) and adding Subdivision (3-b) to read as follows:</w:t>
                  </w:r>
                </w:p>
                <w:p w:rsidR="005257B4" w:rsidRDefault="001921D1" w:rsidP="00821991">
                  <w:pPr>
                    <w:jc w:val="both"/>
                    <w:rPr>
                      <w:u w:val="single"/>
                    </w:rPr>
                  </w:pPr>
                  <w:r>
                    <w:t xml:space="preserve">(3-a)  </w:t>
                  </w:r>
                  <w:r>
                    <w:rPr>
                      <w:u w:val="single"/>
                    </w:rPr>
                    <w:t xml:space="preserve">"Least restrictive </w:t>
                  </w:r>
                  <w:r w:rsidRPr="00795ADF">
                    <w:rPr>
                      <w:highlight w:val="lightGray"/>
                      <w:u w:val="single"/>
                    </w:rPr>
                    <w:t>environment</w:t>
                  </w:r>
                  <w:r>
                    <w:rPr>
                      <w:u w:val="single"/>
                    </w:rPr>
                    <w:t>"</w:t>
                  </w:r>
                  <w:r>
                    <w:rPr>
                      <w:u w:val="single"/>
                    </w:rPr>
                    <w:t xml:space="preserve"> means a placement for a child that, in comparison to all other available placements:</w:t>
                  </w:r>
                </w:p>
                <w:p w:rsidR="005257B4" w:rsidRPr="00795ADF" w:rsidRDefault="001921D1" w:rsidP="00821991">
                  <w:pPr>
                    <w:jc w:val="both"/>
                    <w:rPr>
                      <w:highlight w:val="lightGray"/>
                    </w:rPr>
                  </w:pPr>
                  <w:r w:rsidRPr="00795ADF">
                    <w:rPr>
                      <w:highlight w:val="lightGray"/>
                      <w:u w:val="single"/>
                    </w:rPr>
                    <w:t>(A)  is the closest in geographic proximity to the child's home; and</w:t>
                  </w:r>
                </w:p>
                <w:p w:rsidR="005257B4" w:rsidRDefault="001921D1" w:rsidP="00821991">
                  <w:pPr>
                    <w:jc w:val="both"/>
                  </w:pPr>
                  <w:r w:rsidRPr="00795ADF">
                    <w:rPr>
                      <w:highlight w:val="lightGray"/>
                      <w:u w:val="single"/>
                    </w:rPr>
                    <w:t>(B)  is the most able to meet the identified needs of the child.</w:t>
                  </w:r>
                </w:p>
                <w:p w:rsidR="005257B4" w:rsidRDefault="001921D1" w:rsidP="00821991">
                  <w:pPr>
                    <w:jc w:val="both"/>
                  </w:pPr>
                  <w:r>
                    <w:rPr>
                      <w:u w:val="single"/>
                    </w:rPr>
                    <w:t>(3-b)</w:t>
                  </w:r>
                  <w:r>
                    <w:t xml:space="preserve">  "Physician assistant" has the</w:t>
                  </w:r>
                  <w:r>
                    <w:t xml:space="preserve"> meaning assigned by Section 157.051, Occupations Code.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257B4" w:rsidRDefault="001921D1" w:rsidP="00821991">
                  <w:pPr>
                    <w:jc w:val="both"/>
                  </w:pPr>
                  <w:r>
                    <w:t>SECTION 1.  Section 263.001(a), Family Code, is amended by amending Subdivision (3-a) and adding Subdivision (3-b) to read as follows:</w:t>
                  </w:r>
                </w:p>
                <w:p w:rsidR="005257B4" w:rsidRDefault="001921D1" w:rsidP="00821991">
                  <w:pPr>
                    <w:jc w:val="both"/>
                  </w:pPr>
                  <w:r>
                    <w:t xml:space="preserve">(3-a)  </w:t>
                  </w:r>
                  <w:r>
                    <w:rPr>
                      <w:u w:val="single"/>
                    </w:rPr>
                    <w:t xml:space="preserve">"Least restrictive </w:t>
                  </w:r>
                  <w:r w:rsidRPr="00795ADF">
                    <w:rPr>
                      <w:highlight w:val="lightGray"/>
                      <w:u w:val="single"/>
                    </w:rPr>
                    <w:t>setting</w:t>
                  </w:r>
                  <w:r>
                    <w:rPr>
                      <w:u w:val="single"/>
                    </w:rPr>
                    <w:t xml:space="preserve">" means a placement for a child </w:t>
                  </w:r>
                  <w:r>
                    <w:rPr>
                      <w:u w:val="single"/>
                    </w:rPr>
                    <w:t xml:space="preserve">that, in comparison to all other available placements, </w:t>
                  </w:r>
                  <w:r w:rsidRPr="00795ADF">
                    <w:rPr>
                      <w:highlight w:val="lightGray"/>
                      <w:u w:val="single"/>
                    </w:rPr>
                    <w:t>is the most family-like setting.</w:t>
                  </w:r>
                </w:p>
                <w:p w:rsidR="00795ADF" w:rsidRDefault="001921D1" w:rsidP="00821991">
                  <w:pPr>
                    <w:jc w:val="both"/>
                    <w:rPr>
                      <w:u w:val="single"/>
                    </w:rPr>
                  </w:pPr>
                </w:p>
                <w:p w:rsidR="00795ADF" w:rsidRDefault="001921D1" w:rsidP="00821991">
                  <w:pPr>
                    <w:jc w:val="both"/>
                    <w:rPr>
                      <w:u w:val="single"/>
                    </w:rPr>
                  </w:pPr>
                </w:p>
                <w:p w:rsidR="00795ADF" w:rsidRDefault="001921D1" w:rsidP="00821991">
                  <w:pPr>
                    <w:jc w:val="both"/>
                    <w:rPr>
                      <w:u w:val="single"/>
                    </w:rPr>
                  </w:pPr>
                </w:p>
                <w:p w:rsidR="005257B4" w:rsidRDefault="001921D1" w:rsidP="00821991">
                  <w:pPr>
                    <w:jc w:val="both"/>
                  </w:pPr>
                  <w:r>
                    <w:rPr>
                      <w:u w:val="single"/>
                    </w:rPr>
                    <w:t>(3-b)</w:t>
                  </w:r>
                  <w:r>
                    <w:t xml:space="preserve">  "Physician assistant" has the meaning assigned by Section 157.051, Occupations Code.</w:t>
                  </w:r>
                </w:p>
              </w:tc>
            </w:tr>
            <w:tr w:rsidR="000B6E91" w:rsidTr="00795ADF">
              <w:tc>
                <w:tcPr>
                  <w:tcW w:w="4680" w:type="dxa"/>
                  <w:tcMar>
                    <w:right w:w="360" w:type="dxa"/>
                  </w:tcMar>
                </w:tcPr>
                <w:p w:rsidR="005257B4" w:rsidRDefault="001921D1" w:rsidP="00821991">
                  <w:pPr>
                    <w:jc w:val="both"/>
                  </w:pPr>
                  <w:r>
                    <w:t xml:space="preserve">SECTION 2.  Section 263.001, Family Code, is amended by adding </w:t>
                  </w:r>
                  <w:r>
                    <w:t>Subsection (c) to read as follows:</w:t>
                  </w:r>
                </w:p>
                <w:p w:rsidR="005257B4" w:rsidRDefault="001921D1" w:rsidP="00821991">
                  <w:pPr>
                    <w:jc w:val="both"/>
                  </w:pPr>
                  <w:r>
                    <w:rPr>
                      <w:u w:val="single"/>
                    </w:rPr>
                    <w:t xml:space="preserve">(c)  </w:t>
                  </w:r>
                  <w:r w:rsidRPr="00DE35E8">
                    <w:rPr>
                      <w:u w:val="single"/>
                    </w:rPr>
                    <w:t xml:space="preserve">With respect to a child </w:t>
                  </w:r>
                  <w:r w:rsidRPr="00795ADF">
                    <w:rPr>
                      <w:highlight w:val="lightGray"/>
                      <w:u w:val="single"/>
                    </w:rPr>
                    <w:t>designated by the department as a child who needs basic or moderate services,</w:t>
                  </w:r>
                  <w:r w:rsidRPr="00DE35E8">
                    <w:rPr>
                      <w:u w:val="single"/>
                    </w:rPr>
                    <w:t xml:space="preserve"> the least restrictive </w:t>
                  </w:r>
                  <w:r w:rsidRPr="00DE35E8">
                    <w:rPr>
                      <w:highlight w:val="lightGray"/>
                      <w:u w:val="single"/>
                    </w:rPr>
                    <w:t>environment</w:t>
                  </w:r>
                  <w:r w:rsidRPr="00DE35E8">
                    <w:rPr>
                      <w:u w:val="single"/>
                    </w:rPr>
                    <w:t xml:space="preserve"> requires placement in a foster home or a general residential operation operating</w:t>
                  </w:r>
                  <w:r w:rsidRPr="00DE35E8">
                    <w:rPr>
                      <w:u w:val="single"/>
                    </w:rPr>
                    <w:t xml:space="preserve"> as a cottage home.</w:t>
                  </w:r>
                </w:p>
                <w:p w:rsidR="005257B4" w:rsidRDefault="001921D1" w:rsidP="00821991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257B4" w:rsidRDefault="001921D1" w:rsidP="00821991">
                  <w:pPr>
                    <w:jc w:val="both"/>
                  </w:pPr>
                  <w:r>
                    <w:t>SECTION 2.  Section 263.001, Family Code, is amended by adding Subsection (c) to read as follows:</w:t>
                  </w:r>
                </w:p>
                <w:p w:rsidR="005257B4" w:rsidRDefault="001921D1" w:rsidP="00821991">
                  <w:pPr>
                    <w:jc w:val="both"/>
                  </w:pPr>
                  <w:r w:rsidRPr="00DE35E8">
                    <w:rPr>
                      <w:u w:val="single"/>
                    </w:rPr>
                    <w:t xml:space="preserve">(c)  With respect to a child </w:t>
                  </w:r>
                  <w:r w:rsidRPr="00795ADF">
                    <w:rPr>
                      <w:highlight w:val="lightGray"/>
                      <w:u w:val="single"/>
                    </w:rPr>
                    <w:t>who is removed from the child's home, if a suitable relative or other designated caregiver is not available,</w:t>
                  </w:r>
                  <w:r w:rsidRPr="00795ADF">
                    <w:rPr>
                      <w:highlight w:val="lightGray"/>
                      <w:u w:val="single"/>
                    </w:rPr>
                    <w:t xml:space="preserve"> </w:t>
                  </w:r>
                  <w:r w:rsidRPr="00DE35E8">
                    <w:rPr>
                      <w:u w:val="single"/>
                    </w:rPr>
                    <w:t xml:space="preserve">placing the child in a foster home or a general residential operation operating as a cottage home is considered the least restrictive </w:t>
                  </w:r>
                  <w:r w:rsidRPr="00DE35E8">
                    <w:rPr>
                      <w:highlight w:val="lightGray"/>
                      <w:u w:val="single"/>
                    </w:rPr>
                    <w:t>setting</w:t>
                  </w:r>
                  <w:r w:rsidRPr="00DE35E8">
                    <w:rPr>
                      <w:u w:val="single"/>
                    </w:rPr>
                    <w:t>.</w:t>
                  </w:r>
                </w:p>
              </w:tc>
            </w:tr>
            <w:tr w:rsidR="000B6E91" w:rsidTr="00795ADF">
              <w:tc>
                <w:tcPr>
                  <w:tcW w:w="4680" w:type="dxa"/>
                  <w:tcMar>
                    <w:right w:w="360" w:type="dxa"/>
                  </w:tcMar>
                </w:tcPr>
                <w:p w:rsidR="005257B4" w:rsidRDefault="001921D1" w:rsidP="00821991">
                  <w:pPr>
                    <w:jc w:val="both"/>
                  </w:pPr>
                  <w:r>
                    <w:t>SECTION 3.  Section 264.001, Family Code, is amended by adding Subdivision (3-a) to read as follows:</w:t>
                  </w:r>
                </w:p>
                <w:p w:rsidR="005257B4" w:rsidRDefault="001921D1" w:rsidP="00821991">
                  <w:pPr>
                    <w:jc w:val="both"/>
                  </w:pPr>
                  <w:r>
                    <w:rPr>
                      <w:u w:val="single"/>
                    </w:rPr>
                    <w:t>(3-a)  "Le</w:t>
                  </w:r>
                  <w:r>
                    <w:rPr>
                      <w:u w:val="single"/>
                    </w:rPr>
                    <w:t xml:space="preserve">ast restrictive </w:t>
                  </w:r>
                  <w:r w:rsidRPr="00795ADF">
                    <w:rPr>
                      <w:highlight w:val="lightGray"/>
                      <w:u w:val="single"/>
                    </w:rPr>
                    <w:t>environment</w:t>
                  </w:r>
                  <w:r>
                    <w:rPr>
                      <w:u w:val="single"/>
                    </w:rPr>
                    <w:t>" means a placement for a child that, in comparison to all other available placements:</w:t>
                  </w:r>
                </w:p>
                <w:p w:rsidR="005257B4" w:rsidRPr="00795ADF" w:rsidRDefault="001921D1" w:rsidP="00821991">
                  <w:pPr>
                    <w:jc w:val="both"/>
                    <w:rPr>
                      <w:highlight w:val="lightGray"/>
                    </w:rPr>
                  </w:pPr>
                  <w:r w:rsidRPr="00795ADF">
                    <w:rPr>
                      <w:highlight w:val="lightGray"/>
                      <w:u w:val="single"/>
                    </w:rPr>
                    <w:t>(A)  is the closest in geographic proximity to the child's home; and</w:t>
                  </w:r>
                </w:p>
                <w:p w:rsidR="005257B4" w:rsidRDefault="001921D1" w:rsidP="00821991">
                  <w:pPr>
                    <w:jc w:val="both"/>
                  </w:pPr>
                  <w:r w:rsidRPr="00795ADF">
                    <w:rPr>
                      <w:highlight w:val="lightGray"/>
                      <w:u w:val="single"/>
                    </w:rPr>
                    <w:t>(B)  is the most able to meet the identified needs of the child.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257B4" w:rsidRDefault="001921D1" w:rsidP="00821991">
                  <w:pPr>
                    <w:jc w:val="both"/>
                  </w:pPr>
                  <w:r>
                    <w:t xml:space="preserve">SECTION </w:t>
                  </w:r>
                  <w:r>
                    <w:t>3.  Section 264.001, Family Code, is amended by adding Subdivision (3-a) to read as follows:</w:t>
                  </w:r>
                </w:p>
                <w:p w:rsidR="005257B4" w:rsidRDefault="001921D1" w:rsidP="00821991">
                  <w:pPr>
                    <w:jc w:val="both"/>
                  </w:pPr>
                  <w:r>
                    <w:rPr>
                      <w:u w:val="single"/>
                    </w:rPr>
                    <w:t xml:space="preserve">(3-a)  "Least restrictive </w:t>
                  </w:r>
                  <w:r w:rsidRPr="00795ADF">
                    <w:rPr>
                      <w:highlight w:val="lightGray"/>
                      <w:u w:val="single"/>
                    </w:rPr>
                    <w:t>setting</w:t>
                  </w:r>
                  <w:r>
                    <w:rPr>
                      <w:u w:val="single"/>
                    </w:rPr>
                    <w:t xml:space="preserve">" means a placement for a child that, in comparison to all other available placements, </w:t>
                  </w:r>
                  <w:r w:rsidRPr="00795ADF">
                    <w:rPr>
                      <w:highlight w:val="lightGray"/>
                      <w:u w:val="single"/>
                    </w:rPr>
                    <w:t>is the most family-like setting.</w:t>
                  </w:r>
                </w:p>
                <w:p w:rsidR="005257B4" w:rsidRDefault="001921D1" w:rsidP="00821991">
                  <w:pPr>
                    <w:jc w:val="both"/>
                  </w:pPr>
                </w:p>
              </w:tc>
            </w:tr>
            <w:tr w:rsidR="000B6E91" w:rsidTr="00795ADF">
              <w:tc>
                <w:tcPr>
                  <w:tcW w:w="4680" w:type="dxa"/>
                  <w:tcMar>
                    <w:right w:w="360" w:type="dxa"/>
                  </w:tcMar>
                </w:tcPr>
                <w:p w:rsidR="005257B4" w:rsidRDefault="001921D1" w:rsidP="00821991">
                  <w:pPr>
                    <w:jc w:val="both"/>
                  </w:pPr>
                  <w:r>
                    <w:t xml:space="preserve">SECTION </w:t>
                  </w:r>
                  <w:r>
                    <w:t>4.  Section 264.107, Family Code, is amended by adding Subsection (c) to read as follows:</w:t>
                  </w:r>
                </w:p>
                <w:p w:rsidR="005257B4" w:rsidRDefault="001921D1" w:rsidP="00821991">
                  <w:pPr>
                    <w:jc w:val="both"/>
                  </w:pPr>
                  <w:r w:rsidRPr="00790E4B">
                    <w:rPr>
                      <w:highlight w:val="lightGray"/>
                      <w:u w:val="single"/>
                    </w:rPr>
                    <w:t>(c)  The department shall place a child designated by the department as a child who needs basic or moderate services in the least restrictive environment necessary to</w:t>
                  </w:r>
                  <w:r w:rsidRPr="00790E4B">
                    <w:rPr>
                      <w:highlight w:val="lightGray"/>
                      <w:u w:val="single"/>
                    </w:rPr>
                    <w:t xml:space="preserve"> meet the child's needs.  Placement of a child in the least restrictive environment requires placement in a foster home or a general residential operation operating as a cottage home.</w:t>
                  </w:r>
                </w:p>
                <w:p w:rsidR="005257B4" w:rsidRDefault="001921D1" w:rsidP="00821991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257B4" w:rsidRDefault="001921D1" w:rsidP="00821991">
                  <w:pPr>
                    <w:jc w:val="both"/>
                  </w:pPr>
                  <w:r>
                    <w:t>SECTION 4.  Section 264.107, Family Code, is amended by adding Subsecti</w:t>
                  </w:r>
                  <w:r>
                    <w:t>on (c) to read as follows:</w:t>
                  </w:r>
                </w:p>
                <w:p w:rsidR="005257B4" w:rsidRPr="00790E4B" w:rsidRDefault="001921D1" w:rsidP="00821991">
                  <w:pPr>
                    <w:jc w:val="both"/>
                    <w:rPr>
                      <w:highlight w:val="lightGray"/>
                    </w:rPr>
                  </w:pPr>
                  <w:r w:rsidRPr="00790E4B">
                    <w:rPr>
                      <w:highlight w:val="lightGray"/>
                      <w:u w:val="single"/>
                    </w:rPr>
                    <w:t>(c)  In selecting a placement for a child, the department shall consider whether the placement is in the child's best interest.  In determining whether a placement is in a child's best interest, the department shall consider whet</w:t>
                  </w:r>
                  <w:r w:rsidRPr="00790E4B">
                    <w:rPr>
                      <w:highlight w:val="lightGray"/>
                      <w:u w:val="single"/>
                    </w:rPr>
                    <w:t>her the placement:</w:t>
                  </w:r>
                </w:p>
                <w:p w:rsidR="005257B4" w:rsidRPr="00790E4B" w:rsidRDefault="001921D1" w:rsidP="00821991">
                  <w:pPr>
                    <w:jc w:val="both"/>
                    <w:rPr>
                      <w:highlight w:val="lightGray"/>
                    </w:rPr>
                  </w:pPr>
                  <w:r w:rsidRPr="00790E4B">
                    <w:rPr>
                      <w:highlight w:val="lightGray"/>
                      <w:u w:val="single"/>
                    </w:rPr>
                    <w:t>(1)  is the least restrictive setting for the child;</w:t>
                  </w:r>
                </w:p>
                <w:p w:rsidR="005257B4" w:rsidRPr="00790E4B" w:rsidRDefault="001921D1" w:rsidP="00821991">
                  <w:pPr>
                    <w:jc w:val="both"/>
                    <w:rPr>
                      <w:highlight w:val="lightGray"/>
                    </w:rPr>
                  </w:pPr>
                  <w:r w:rsidRPr="00790E4B">
                    <w:rPr>
                      <w:highlight w:val="lightGray"/>
                      <w:u w:val="single"/>
                    </w:rPr>
                    <w:t>(2)  is the closest in geographic proximity to the child's home;</w:t>
                  </w:r>
                </w:p>
                <w:p w:rsidR="005257B4" w:rsidRPr="00790E4B" w:rsidRDefault="001921D1" w:rsidP="00821991">
                  <w:pPr>
                    <w:jc w:val="both"/>
                    <w:rPr>
                      <w:highlight w:val="lightGray"/>
                    </w:rPr>
                  </w:pPr>
                  <w:r w:rsidRPr="00790E4B">
                    <w:rPr>
                      <w:highlight w:val="lightGray"/>
                      <w:u w:val="single"/>
                    </w:rPr>
                    <w:t>(3)  is the most able to meet the identified needs of the child; and</w:t>
                  </w:r>
                </w:p>
                <w:p w:rsidR="005257B4" w:rsidRDefault="001921D1" w:rsidP="00821991">
                  <w:pPr>
                    <w:jc w:val="both"/>
                  </w:pPr>
                  <w:r w:rsidRPr="00790E4B">
                    <w:rPr>
                      <w:highlight w:val="lightGray"/>
                      <w:u w:val="single"/>
                    </w:rPr>
                    <w:t xml:space="preserve">(4)  satisfies any expressed interests of the </w:t>
                  </w:r>
                  <w:r w:rsidRPr="00790E4B">
                    <w:rPr>
                      <w:highlight w:val="lightGray"/>
                      <w:u w:val="single"/>
                    </w:rPr>
                    <w:lastRenderedPageBreak/>
                    <w:t>child relating to placement, when developmentally appropriate.</w:t>
                  </w:r>
                </w:p>
              </w:tc>
            </w:tr>
            <w:tr w:rsidR="000B6E91" w:rsidTr="00795ADF">
              <w:tc>
                <w:tcPr>
                  <w:tcW w:w="4680" w:type="dxa"/>
                  <w:tcMar>
                    <w:right w:w="360" w:type="dxa"/>
                  </w:tcMar>
                </w:tcPr>
                <w:p w:rsidR="005257B4" w:rsidRDefault="001921D1" w:rsidP="00821991">
                  <w:pPr>
                    <w:jc w:val="both"/>
                  </w:pPr>
                  <w:r>
                    <w:lastRenderedPageBreak/>
                    <w:t>SECTION 5.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257B4" w:rsidRDefault="001921D1" w:rsidP="00821991">
                  <w:pPr>
                    <w:jc w:val="both"/>
                  </w:pPr>
                  <w:r>
                    <w:t>SECTION 5. Same as introduced version.</w:t>
                  </w:r>
                </w:p>
              </w:tc>
            </w:tr>
          </w:tbl>
          <w:p w:rsidR="005257B4" w:rsidRPr="009C1E9A" w:rsidRDefault="001921D1" w:rsidP="00821991">
            <w:pPr>
              <w:rPr>
                <w:b/>
                <w:u w:val="single"/>
              </w:rPr>
            </w:pPr>
          </w:p>
        </w:tc>
      </w:tr>
    </w:tbl>
    <w:p w:rsidR="008423E4" w:rsidRPr="00FA4A20" w:rsidRDefault="001921D1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FA4A20" w:rsidRDefault="001921D1" w:rsidP="008423E4">
      <w:pPr>
        <w:rPr>
          <w:sz w:val="2"/>
          <w:szCs w:val="2"/>
        </w:rPr>
      </w:pPr>
    </w:p>
    <w:sectPr w:rsidR="004108C3" w:rsidRPr="00FA4A20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21D1">
      <w:r>
        <w:separator/>
      </w:r>
    </w:p>
  </w:endnote>
  <w:endnote w:type="continuationSeparator" w:id="0">
    <w:p w:rsidR="00000000" w:rsidRDefault="0019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BB" w:rsidRDefault="00192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6E91" w:rsidTr="009C1E9A">
      <w:trPr>
        <w:cantSplit/>
      </w:trPr>
      <w:tc>
        <w:tcPr>
          <w:tcW w:w="0" w:type="pct"/>
        </w:tcPr>
        <w:p w:rsidR="00137D90" w:rsidRDefault="001921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921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921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921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921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6E91" w:rsidTr="009C1E9A">
      <w:trPr>
        <w:cantSplit/>
      </w:trPr>
      <w:tc>
        <w:tcPr>
          <w:tcW w:w="0" w:type="pct"/>
        </w:tcPr>
        <w:p w:rsidR="00EC379B" w:rsidRDefault="001921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921D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24515</w:t>
          </w:r>
        </w:p>
      </w:tc>
      <w:tc>
        <w:tcPr>
          <w:tcW w:w="2453" w:type="pct"/>
        </w:tcPr>
        <w:p w:rsidR="00EC379B" w:rsidRDefault="001921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17.109.143</w:t>
          </w:r>
          <w:r>
            <w:fldChar w:fldCharType="end"/>
          </w:r>
        </w:p>
      </w:tc>
    </w:tr>
    <w:tr w:rsidR="000B6E91" w:rsidTr="009C1E9A">
      <w:trPr>
        <w:cantSplit/>
      </w:trPr>
      <w:tc>
        <w:tcPr>
          <w:tcW w:w="0" w:type="pct"/>
        </w:tcPr>
        <w:p w:rsidR="00EC379B" w:rsidRDefault="001921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921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19494</w:t>
          </w:r>
        </w:p>
      </w:tc>
      <w:tc>
        <w:tcPr>
          <w:tcW w:w="2453" w:type="pct"/>
        </w:tcPr>
        <w:p w:rsidR="00EC379B" w:rsidRDefault="001921D1" w:rsidP="006D504F">
          <w:pPr>
            <w:pStyle w:val="Footer"/>
            <w:rPr>
              <w:rStyle w:val="PageNumber"/>
            </w:rPr>
          </w:pPr>
        </w:p>
        <w:p w:rsidR="00EC379B" w:rsidRDefault="001921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6E9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921D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921D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921D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BB" w:rsidRDefault="00192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21D1">
      <w:r>
        <w:separator/>
      </w:r>
    </w:p>
  </w:footnote>
  <w:footnote w:type="continuationSeparator" w:id="0">
    <w:p w:rsidR="00000000" w:rsidRDefault="0019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BB" w:rsidRDefault="00192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BB" w:rsidRDefault="001921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BB" w:rsidRDefault="00192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91"/>
    <w:rsid w:val="000B6E91"/>
    <w:rsid w:val="001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A62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6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621F"/>
  </w:style>
  <w:style w:type="paragraph" w:styleId="CommentSubject">
    <w:name w:val="annotation subject"/>
    <w:basedOn w:val="CommentText"/>
    <w:next w:val="CommentText"/>
    <w:link w:val="CommentSubjectChar"/>
    <w:rsid w:val="00EA6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6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A62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6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621F"/>
  </w:style>
  <w:style w:type="paragraph" w:styleId="CommentSubject">
    <w:name w:val="annotation subject"/>
    <w:basedOn w:val="CommentText"/>
    <w:next w:val="CommentText"/>
    <w:link w:val="CommentSubjectChar"/>
    <w:rsid w:val="00EA6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6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5007</Characters>
  <Application>Microsoft Office Word</Application>
  <DocSecurity>4</DocSecurity>
  <Lines>160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HB01542 (Committee Report (Substituted))</vt:lpstr>
    </vt:vector>
  </TitlesOfParts>
  <Company>State of Texas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24515</dc:subject>
  <dc:creator>State of Texas</dc:creator>
  <dc:description>HB 1542 by Price-(H)Human Services (Substitute Document Number: 85R 19494)</dc:description>
  <cp:lastModifiedBy>Brianna Weis</cp:lastModifiedBy>
  <cp:revision>2</cp:revision>
  <cp:lastPrinted>2017-04-20T15:56:00Z</cp:lastPrinted>
  <dcterms:created xsi:type="dcterms:W3CDTF">2017-04-24T21:18:00Z</dcterms:created>
  <dcterms:modified xsi:type="dcterms:W3CDTF">2017-04-24T21:18:00Z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17.109.143</vt:lpwstr>
  </property>
</Properties>
</file>