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6D4" w:rsidRDefault="005606D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759A36F0261490690DCA4D2A5C2768A"/>
          </w:placeholder>
        </w:sdtPr>
        <w:sdtContent>
          <w:r w:rsidRPr="005C2A78">
            <w:rPr>
              <w:rFonts w:cs="Times New Roman"/>
              <w:b/>
              <w:szCs w:val="24"/>
              <w:u w:val="single"/>
            </w:rPr>
            <w:t>BILL ANALYSIS</w:t>
          </w:r>
        </w:sdtContent>
      </w:sdt>
    </w:p>
    <w:p w:rsidR="005606D4" w:rsidRPr="00585C31" w:rsidRDefault="005606D4" w:rsidP="000F1DF9">
      <w:pPr>
        <w:spacing w:after="0" w:line="240" w:lineRule="auto"/>
        <w:rPr>
          <w:rFonts w:cs="Times New Roman"/>
          <w:szCs w:val="24"/>
        </w:rPr>
      </w:pPr>
    </w:p>
    <w:p w:rsidR="005606D4" w:rsidRPr="00585C31" w:rsidRDefault="005606D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606D4" w:rsidTr="000F1DF9">
        <w:tc>
          <w:tcPr>
            <w:tcW w:w="2718" w:type="dxa"/>
          </w:tcPr>
          <w:p w:rsidR="005606D4" w:rsidRPr="005C2A78" w:rsidRDefault="005606D4" w:rsidP="006D756B">
            <w:pPr>
              <w:rPr>
                <w:rFonts w:cs="Times New Roman"/>
                <w:szCs w:val="24"/>
              </w:rPr>
            </w:pPr>
            <w:sdt>
              <w:sdtPr>
                <w:rPr>
                  <w:rFonts w:cs="Times New Roman"/>
                  <w:szCs w:val="24"/>
                </w:rPr>
                <w:alias w:val="Agency Title"/>
                <w:tag w:val="AgencyTitleContentControl"/>
                <w:id w:val="1920747753"/>
                <w:lock w:val="sdtContentLocked"/>
                <w:placeholder>
                  <w:docPart w:val="F94468BD928747C9B590084EED8BEE37"/>
                </w:placeholder>
              </w:sdtPr>
              <w:sdtEndPr>
                <w:rPr>
                  <w:rFonts w:cstheme="minorBidi"/>
                  <w:szCs w:val="22"/>
                </w:rPr>
              </w:sdtEndPr>
              <w:sdtContent>
                <w:r>
                  <w:rPr>
                    <w:rFonts w:cs="Times New Roman"/>
                    <w:szCs w:val="24"/>
                  </w:rPr>
                  <w:t>Senate Research Center</w:t>
                </w:r>
              </w:sdtContent>
            </w:sdt>
          </w:p>
        </w:tc>
        <w:tc>
          <w:tcPr>
            <w:tcW w:w="6858" w:type="dxa"/>
          </w:tcPr>
          <w:p w:rsidR="005606D4" w:rsidRPr="00FF6471" w:rsidRDefault="005606D4" w:rsidP="000F1DF9">
            <w:pPr>
              <w:jc w:val="right"/>
              <w:rPr>
                <w:rFonts w:cs="Times New Roman"/>
                <w:szCs w:val="24"/>
              </w:rPr>
            </w:pPr>
            <w:sdt>
              <w:sdtPr>
                <w:rPr>
                  <w:rFonts w:cs="Times New Roman"/>
                  <w:szCs w:val="24"/>
                </w:rPr>
                <w:alias w:val="Bill Number"/>
                <w:tag w:val="BillNumberOne"/>
                <w:id w:val="-410784069"/>
                <w:lock w:val="sdtContentLocked"/>
                <w:placeholder>
                  <w:docPart w:val="099D055BB47B4143993D2680627C76A5"/>
                </w:placeholder>
              </w:sdtPr>
              <w:sdtContent>
                <w:r>
                  <w:rPr>
                    <w:rFonts w:cs="Times New Roman"/>
                    <w:szCs w:val="24"/>
                  </w:rPr>
                  <w:t>H.B. 1603</w:t>
                </w:r>
              </w:sdtContent>
            </w:sdt>
          </w:p>
        </w:tc>
      </w:tr>
      <w:tr w:rsidR="005606D4" w:rsidTr="000F1DF9">
        <w:sdt>
          <w:sdtPr>
            <w:rPr>
              <w:rFonts w:cs="Times New Roman"/>
              <w:szCs w:val="24"/>
            </w:rPr>
            <w:alias w:val="TLCNumber"/>
            <w:tag w:val="TLCNumber"/>
            <w:id w:val="-542600604"/>
            <w:lock w:val="sdtLocked"/>
            <w:placeholder>
              <w:docPart w:val="6ECF3096587043AC8C9E3A8CCB5FE1AF"/>
            </w:placeholder>
          </w:sdtPr>
          <w:sdtContent>
            <w:tc>
              <w:tcPr>
                <w:tcW w:w="2718" w:type="dxa"/>
              </w:tcPr>
              <w:p w:rsidR="005606D4" w:rsidRPr="000F1DF9" w:rsidRDefault="005606D4" w:rsidP="00C65088">
                <w:pPr>
                  <w:rPr>
                    <w:rFonts w:cs="Times New Roman"/>
                    <w:szCs w:val="24"/>
                  </w:rPr>
                </w:pPr>
                <w:r>
                  <w:rPr>
                    <w:rFonts w:cs="Times New Roman"/>
                    <w:szCs w:val="24"/>
                  </w:rPr>
                  <w:t>85R25373 SLB-D</w:t>
                </w:r>
              </w:p>
            </w:tc>
          </w:sdtContent>
        </w:sdt>
        <w:tc>
          <w:tcPr>
            <w:tcW w:w="6858" w:type="dxa"/>
          </w:tcPr>
          <w:p w:rsidR="005606D4" w:rsidRPr="005C2A78" w:rsidRDefault="005606D4" w:rsidP="006D756B">
            <w:pPr>
              <w:jc w:val="right"/>
              <w:rPr>
                <w:rFonts w:cs="Times New Roman"/>
                <w:szCs w:val="24"/>
              </w:rPr>
            </w:pPr>
            <w:sdt>
              <w:sdtPr>
                <w:rPr>
                  <w:rFonts w:cs="Times New Roman"/>
                  <w:szCs w:val="24"/>
                </w:rPr>
                <w:alias w:val="Author Label"/>
                <w:tag w:val="By"/>
                <w:id w:val="72399597"/>
                <w:lock w:val="sdtLocked"/>
                <w:placeholder>
                  <w:docPart w:val="4C668B2AE677433DBDF6E2DB081C7BC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068A1A584840B0B4B53DE9A21CA503"/>
                </w:placeholder>
              </w:sdtPr>
              <w:sdtContent>
                <w:r>
                  <w:rPr>
                    <w:rFonts w:cs="Times New Roman"/>
                    <w:szCs w:val="24"/>
                  </w:rPr>
                  <w:t>Price; King, Ken</w:t>
                </w:r>
              </w:sdtContent>
            </w:sdt>
            <w:sdt>
              <w:sdtPr>
                <w:rPr>
                  <w:rFonts w:cs="Times New Roman"/>
                  <w:szCs w:val="24"/>
                </w:rPr>
                <w:alias w:val="Sponsor"/>
                <w:tag w:val="Sponsor"/>
                <w:id w:val="-2039656131"/>
                <w:lock w:val="sdtContentLocked"/>
                <w:placeholder>
                  <w:docPart w:val="45E59C82696E4EEDBAE79322764B8C2C"/>
                </w:placeholder>
              </w:sdtPr>
              <w:sdtContent>
                <w:r>
                  <w:rPr>
                    <w:rFonts w:cs="Times New Roman"/>
                    <w:szCs w:val="24"/>
                  </w:rPr>
                  <w:t xml:space="preserve"> (Seliger)</w:t>
                </w:r>
              </w:sdtContent>
            </w:sdt>
          </w:p>
        </w:tc>
      </w:tr>
      <w:tr w:rsidR="005606D4" w:rsidTr="000F1DF9">
        <w:tc>
          <w:tcPr>
            <w:tcW w:w="2718" w:type="dxa"/>
          </w:tcPr>
          <w:p w:rsidR="005606D4" w:rsidRPr="00BC7495" w:rsidRDefault="005606D4" w:rsidP="000F1DF9">
            <w:pPr>
              <w:rPr>
                <w:rFonts w:cs="Times New Roman"/>
                <w:szCs w:val="24"/>
              </w:rPr>
            </w:pPr>
          </w:p>
        </w:tc>
        <w:sdt>
          <w:sdtPr>
            <w:rPr>
              <w:rFonts w:cs="Times New Roman"/>
              <w:szCs w:val="24"/>
            </w:rPr>
            <w:alias w:val="Committee"/>
            <w:tag w:val="Committee"/>
            <w:id w:val="1914272295"/>
            <w:lock w:val="sdtContentLocked"/>
            <w:placeholder>
              <w:docPart w:val="C59E9E26C0F04A2FB5ED367E3187DBA9"/>
            </w:placeholder>
          </w:sdtPr>
          <w:sdtContent>
            <w:tc>
              <w:tcPr>
                <w:tcW w:w="6858" w:type="dxa"/>
              </w:tcPr>
              <w:p w:rsidR="005606D4" w:rsidRPr="00FF6471" w:rsidRDefault="005606D4" w:rsidP="000F1DF9">
                <w:pPr>
                  <w:jc w:val="right"/>
                  <w:rPr>
                    <w:rFonts w:cs="Times New Roman"/>
                    <w:szCs w:val="24"/>
                  </w:rPr>
                </w:pPr>
                <w:r>
                  <w:rPr>
                    <w:rFonts w:cs="Times New Roman"/>
                    <w:szCs w:val="24"/>
                  </w:rPr>
                  <w:t>Administration</w:t>
                </w:r>
              </w:p>
            </w:tc>
          </w:sdtContent>
        </w:sdt>
      </w:tr>
      <w:tr w:rsidR="005606D4" w:rsidTr="000F1DF9">
        <w:tc>
          <w:tcPr>
            <w:tcW w:w="2718" w:type="dxa"/>
          </w:tcPr>
          <w:p w:rsidR="005606D4" w:rsidRPr="00BC7495" w:rsidRDefault="005606D4" w:rsidP="000F1DF9">
            <w:pPr>
              <w:rPr>
                <w:rFonts w:cs="Times New Roman"/>
                <w:szCs w:val="24"/>
              </w:rPr>
            </w:pPr>
          </w:p>
        </w:tc>
        <w:sdt>
          <w:sdtPr>
            <w:rPr>
              <w:rFonts w:cs="Times New Roman"/>
              <w:szCs w:val="24"/>
            </w:rPr>
            <w:alias w:val="Date"/>
            <w:tag w:val="DateContentControl"/>
            <w:id w:val="1178081906"/>
            <w:lock w:val="sdtLocked"/>
            <w:placeholder>
              <w:docPart w:val="DB2F933B58424F399502528F33C49669"/>
            </w:placeholder>
            <w:date w:fullDate="2017-05-22T00:00:00Z">
              <w:dateFormat w:val="M/d/yyyy"/>
              <w:lid w:val="en-US"/>
              <w:storeMappedDataAs w:val="dateTime"/>
              <w:calendar w:val="gregorian"/>
            </w:date>
          </w:sdtPr>
          <w:sdtContent>
            <w:tc>
              <w:tcPr>
                <w:tcW w:w="6858" w:type="dxa"/>
              </w:tcPr>
              <w:p w:rsidR="005606D4" w:rsidRPr="00FF6471" w:rsidRDefault="005606D4" w:rsidP="000F1DF9">
                <w:pPr>
                  <w:jc w:val="right"/>
                  <w:rPr>
                    <w:rFonts w:cs="Times New Roman"/>
                    <w:szCs w:val="24"/>
                  </w:rPr>
                </w:pPr>
                <w:r>
                  <w:rPr>
                    <w:rFonts w:cs="Times New Roman"/>
                    <w:szCs w:val="24"/>
                  </w:rPr>
                  <w:t>5/22/2017</w:t>
                </w:r>
              </w:p>
            </w:tc>
          </w:sdtContent>
        </w:sdt>
      </w:tr>
      <w:tr w:rsidR="005606D4" w:rsidTr="000F1DF9">
        <w:tc>
          <w:tcPr>
            <w:tcW w:w="2718" w:type="dxa"/>
          </w:tcPr>
          <w:p w:rsidR="005606D4" w:rsidRPr="00BC7495" w:rsidRDefault="005606D4" w:rsidP="000F1DF9">
            <w:pPr>
              <w:rPr>
                <w:rFonts w:cs="Times New Roman"/>
                <w:szCs w:val="24"/>
              </w:rPr>
            </w:pPr>
          </w:p>
        </w:tc>
        <w:sdt>
          <w:sdtPr>
            <w:rPr>
              <w:rFonts w:cs="Times New Roman"/>
              <w:szCs w:val="24"/>
            </w:rPr>
            <w:alias w:val="BA Version"/>
            <w:tag w:val="BAVersion"/>
            <w:id w:val="-1685590809"/>
            <w:lock w:val="sdtContentLocked"/>
            <w:placeholder>
              <w:docPart w:val="2841DAC29CD440828A0A1ED5353C30BB"/>
            </w:placeholder>
          </w:sdtPr>
          <w:sdtContent>
            <w:tc>
              <w:tcPr>
                <w:tcW w:w="6858" w:type="dxa"/>
              </w:tcPr>
              <w:p w:rsidR="005606D4" w:rsidRPr="00FF6471" w:rsidRDefault="005606D4" w:rsidP="000F1DF9">
                <w:pPr>
                  <w:jc w:val="right"/>
                  <w:rPr>
                    <w:rFonts w:cs="Times New Roman"/>
                    <w:szCs w:val="24"/>
                  </w:rPr>
                </w:pPr>
                <w:r>
                  <w:rPr>
                    <w:rFonts w:cs="Times New Roman"/>
                    <w:szCs w:val="24"/>
                  </w:rPr>
                  <w:t>Engrossed</w:t>
                </w:r>
              </w:p>
            </w:tc>
          </w:sdtContent>
        </w:sdt>
      </w:tr>
    </w:tbl>
    <w:p w:rsidR="005606D4" w:rsidRPr="00FF6471" w:rsidRDefault="005606D4" w:rsidP="000F1DF9">
      <w:pPr>
        <w:spacing w:after="0" w:line="240" w:lineRule="auto"/>
        <w:rPr>
          <w:rFonts w:cs="Times New Roman"/>
          <w:szCs w:val="24"/>
        </w:rPr>
      </w:pPr>
    </w:p>
    <w:p w:rsidR="005606D4" w:rsidRPr="00FF6471" w:rsidRDefault="005606D4" w:rsidP="000F1DF9">
      <w:pPr>
        <w:spacing w:after="0" w:line="240" w:lineRule="auto"/>
        <w:rPr>
          <w:rFonts w:cs="Times New Roman"/>
          <w:szCs w:val="24"/>
        </w:rPr>
      </w:pPr>
    </w:p>
    <w:p w:rsidR="005606D4" w:rsidRPr="00FF6471" w:rsidRDefault="005606D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AE9D0BD36ED4B638EF2F1D637854B86"/>
        </w:placeholder>
      </w:sdtPr>
      <w:sdtContent>
        <w:p w:rsidR="005606D4" w:rsidRDefault="005606D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62936BDDA0B4442A2ABC1613DBAE672"/>
        </w:placeholder>
      </w:sdtPr>
      <w:sdtEndPr/>
      <w:sdtContent>
        <w:p w:rsidR="005606D4" w:rsidRDefault="005606D4" w:rsidP="005606D4">
          <w:pPr>
            <w:pStyle w:val="NormalWeb"/>
            <w:spacing w:before="0" w:beforeAutospacing="0" w:after="0" w:afterAutospacing="0"/>
            <w:jc w:val="both"/>
            <w:divId w:val="946233175"/>
            <w:rPr>
              <w:rFonts w:eastAsia="Times New Roman"/>
              <w:bCs/>
            </w:rPr>
          </w:pPr>
        </w:p>
        <w:p w:rsidR="005606D4" w:rsidRPr="005606D4" w:rsidRDefault="005606D4" w:rsidP="005606D4">
          <w:pPr>
            <w:pStyle w:val="NormalWeb"/>
            <w:spacing w:before="0" w:beforeAutospacing="0" w:after="0" w:afterAutospacing="0"/>
            <w:jc w:val="both"/>
            <w:divId w:val="946233175"/>
          </w:pPr>
          <w:r w:rsidRPr="005606D4">
            <w:t>Relating to certain powers and duties of the Palo Duro River Authority of Texas.</w:t>
          </w:r>
        </w:p>
        <w:p w:rsidR="005606D4" w:rsidRPr="005606D4" w:rsidRDefault="005606D4" w:rsidP="000F1DF9">
          <w:pPr>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5606D4" w:rsidRPr="005C2A78" w:rsidRDefault="005606D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594D97247504F89BBAA37C864B0A908"/>
          </w:placeholder>
        </w:sdtPr>
        <w:sdtContent>
          <w:r>
            <w:rPr>
              <w:rFonts w:eastAsia="Times New Roman" w:cs="Times New Roman"/>
              <w:b/>
              <w:szCs w:val="24"/>
              <w:u w:val="single"/>
            </w:rPr>
            <w:t>RULEMAKING AUTHORITY</w:t>
          </w:r>
        </w:sdtContent>
      </w:sdt>
    </w:p>
    <w:p w:rsidR="005606D4" w:rsidRPr="006529C4" w:rsidRDefault="005606D4" w:rsidP="00774EC7">
      <w:pPr>
        <w:spacing w:after="0" w:line="240" w:lineRule="auto"/>
        <w:jc w:val="both"/>
        <w:rPr>
          <w:rFonts w:cs="Times New Roman"/>
          <w:szCs w:val="24"/>
        </w:rPr>
      </w:pPr>
    </w:p>
    <w:p w:rsidR="005606D4" w:rsidRPr="006529C4" w:rsidRDefault="005606D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606D4" w:rsidRPr="006529C4" w:rsidRDefault="005606D4" w:rsidP="00774EC7">
      <w:pPr>
        <w:spacing w:after="0" w:line="240" w:lineRule="auto"/>
        <w:jc w:val="both"/>
        <w:rPr>
          <w:rFonts w:cs="Times New Roman"/>
          <w:szCs w:val="24"/>
        </w:rPr>
      </w:pPr>
    </w:p>
    <w:p w:rsidR="005606D4" w:rsidRPr="005C2A78" w:rsidRDefault="005606D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5AB9981AD0445698A7112794AFD2C70"/>
          </w:placeholder>
        </w:sdtPr>
        <w:sdtContent>
          <w:r>
            <w:rPr>
              <w:rFonts w:eastAsia="Times New Roman" w:cs="Times New Roman"/>
              <w:b/>
              <w:szCs w:val="24"/>
              <w:u w:val="single"/>
            </w:rPr>
            <w:t>SECTION BY SECTION ANALYSIS</w:t>
          </w:r>
        </w:sdtContent>
      </w:sdt>
    </w:p>
    <w:p w:rsidR="005606D4" w:rsidRPr="005C2A78" w:rsidRDefault="005606D4" w:rsidP="000F1DF9">
      <w:pPr>
        <w:spacing w:after="0" w:line="240" w:lineRule="auto"/>
        <w:jc w:val="both"/>
        <w:rPr>
          <w:rFonts w:eastAsia="Times New Roman" w:cs="Times New Roman"/>
          <w:szCs w:val="24"/>
        </w:rPr>
      </w:pPr>
    </w:p>
    <w:p w:rsidR="005606D4" w:rsidRDefault="005606D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438 (Palo Duro River Authority), Acts of the 63rd Legislature, Regular Session, 1973 by adding Sections 3A, 3B, and 3C and amending Section 5, as follows: </w:t>
      </w:r>
    </w:p>
    <w:p w:rsidR="005606D4" w:rsidRDefault="005606D4" w:rsidP="000F1DF9">
      <w:pPr>
        <w:spacing w:after="0" w:line="240" w:lineRule="auto"/>
        <w:jc w:val="both"/>
        <w:rPr>
          <w:rFonts w:eastAsia="Times New Roman" w:cs="Times New Roman"/>
          <w:szCs w:val="24"/>
        </w:rPr>
      </w:pPr>
    </w:p>
    <w:p w:rsidR="005606D4" w:rsidRDefault="005606D4" w:rsidP="00D952B0">
      <w:pPr>
        <w:spacing w:after="0" w:line="240" w:lineRule="auto"/>
        <w:ind w:left="720"/>
        <w:jc w:val="both"/>
        <w:rPr>
          <w:rFonts w:eastAsia="Times New Roman" w:cs="Times New Roman"/>
          <w:szCs w:val="24"/>
        </w:rPr>
      </w:pPr>
      <w:r>
        <w:rPr>
          <w:rFonts w:eastAsia="Times New Roman" w:cs="Times New Roman"/>
          <w:szCs w:val="24"/>
        </w:rPr>
        <w:t xml:space="preserve">Sec. 3A.  Authorizes the Palo Duro River Authority of Texas (Authority) to develop and generate electric energy by means of renewable energy resources inside the boundaries of the Authority, and distribute and sell electric energy to certain entities. </w:t>
      </w:r>
    </w:p>
    <w:p w:rsidR="005606D4" w:rsidRDefault="005606D4" w:rsidP="00D952B0">
      <w:pPr>
        <w:spacing w:after="0" w:line="240" w:lineRule="auto"/>
        <w:ind w:left="720"/>
        <w:jc w:val="both"/>
        <w:rPr>
          <w:rFonts w:eastAsia="Times New Roman" w:cs="Times New Roman"/>
          <w:szCs w:val="24"/>
        </w:rPr>
      </w:pPr>
    </w:p>
    <w:p w:rsidR="005606D4" w:rsidRDefault="005606D4" w:rsidP="00D952B0">
      <w:pPr>
        <w:spacing w:after="0" w:line="240" w:lineRule="auto"/>
        <w:ind w:left="720"/>
        <w:jc w:val="both"/>
        <w:rPr>
          <w:rFonts w:eastAsia="Times New Roman" w:cs="Times New Roman"/>
          <w:szCs w:val="24"/>
        </w:rPr>
      </w:pPr>
      <w:r>
        <w:rPr>
          <w:rFonts w:eastAsia="Times New Roman" w:cs="Times New Roman"/>
          <w:szCs w:val="24"/>
        </w:rPr>
        <w:t xml:space="preserve">Sec. 3B.  Provides that an entity that buys or receives electric energy from the Authority is not required to build a new transmission line.  Provides that grid interconnection made by an entity that buys or receives electric energy from the Authority does not subject the entity to the jurisdiction of the Federal Energy Regulatory Commission (FERC) and does not affect FERC's jurisdiction over an entity over which FERC already has jurisdiction.   </w:t>
      </w:r>
    </w:p>
    <w:p w:rsidR="005606D4" w:rsidRDefault="005606D4" w:rsidP="00D952B0">
      <w:pPr>
        <w:spacing w:after="0" w:line="240" w:lineRule="auto"/>
        <w:ind w:left="720"/>
        <w:jc w:val="both"/>
        <w:rPr>
          <w:rFonts w:eastAsia="Times New Roman" w:cs="Times New Roman"/>
          <w:szCs w:val="24"/>
        </w:rPr>
      </w:pPr>
    </w:p>
    <w:p w:rsidR="005606D4" w:rsidRDefault="005606D4" w:rsidP="00D952B0">
      <w:pPr>
        <w:spacing w:after="0" w:line="240" w:lineRule="auto"/>
        <w:ind w:left="720"/>
        <w:jc w:val="both"/>
        <w:rPr>
          <w:rFonts w:eastAsia="Times New Roman" w:cs="Times New Roman"/>
          <w:szCs w:val="24"/>
        </w:rPr>
      </w:pPr>
      <w:r>
        <w:rPr>
          <w:rFonts w:eastAsia="Times New Roman" w:cs="Times New Roman"/>
          <w:szCs w:val="24"/>
        </w:rPr>
        <w:t xml:space="preserve">Sec. 3C.  Authorizes the Authority to lease hunting rights on property owned by the Authority, as well as develop, manage, or lease property owned by the Authority for any recreational purpose. </w:t>
      </w:r>
    </w:p>
    <w:p w:rsidR="005606D4" w:rsidRDefault="005606D4" w:rsidP="00D952B0">
      <w:pPr>
        <w:spacing w:after="0" w:line="240" w:lineRule="auto"/>
        <w:ind w:left="720"/>
        <w:jc w:val="both"/>
        <w:rPr>
          <w:rFonts w:eastAsia="Times New Roman" w:cs="Times New Roman"/>
          <w:szCs w:val="24"/>
        </w:rPr>
      </w:pPr>
    </w:p>
    <w:p w:rsidR="005606D4" w:rsidRDefault="005606D4" w:rsidP="00D952B0">
      <w:pPr>
        <w:spacing w:after="0" w:line="240" w:lineRule="auto"/>
        <w:ind w:left="720"/>
        <w:jc w:val="both"/>
        <w:rPr>
          <w:rFonts w:eastAsia="Times New Roman" w:cs="Times New Roman"/>
          <w:szCs w:val="24"/>
        </w:rPr>
      </w:pPr>
      <w:r>
        <w:rPr>
          <w:rFonts w:eastAsia="Times New Roman" w:cs="Times New Roman"/>
          <w:szCs w:val="24"/>
        </w:rPr>
        <w:t xml:space="preserve">Sec. 5.  (a) Prohibits the Authority from constructing a dam or other facility for impounding water until the plans therefor are approved by the Texas Commission on Environmental Quality.  Deletes existing text requiring that no dam or other facilities for impounding water be constructed until the plans therefor are approved by the Texas Water Rights Commission.  Makes conforming changes. </w:t>
      </w:r>
    </w:p>
    <w:p w:rsidR="005606D4" w:rsidRDefault="005606D4" w:rsidP="00D952B0">
      <w:pPr>
        <w:spacing w:after="0" w:line="240" w:lineRule="auto"/>
        <w:ind w:left="720"/>
        <w:jc w:val="both"/>
        <w:rPr>
          <w:rFonts w:eastAsia="Times New Roman" w:cs="Times New Roman"/>
          <w:szCs w:val="24"/>
        </w:rPr>
      </w:pPr>
    </w:p>
    <w:p w:rsidR="005606D4" w:rsidRPr="005C2A78" w:rsidRDefault="005606D4" w:rsidP="00D952B0">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Authorizes the Authority to sell, trade, or otherwise dispose of any real or personal property deemed by the Authority, rather than FERC, not to be needed for Authority purposes, subject to the terms of any deed of trust or other indenture.  Deletes existing text requiring that terms be issued by FERC.    </w:t>
      </w:r>
    </w:p>
    <w:p w:rsidR="005606D4" w:rsidRPr="005C2A78" w:rsidRDefault="005606D4" w:rsidP="000F1DF9">
      <w:pPr>
        <w:spacing w:after="0" w:line="240" w:lineRule="auto"/>
        <w:jc w:val="both"/>
        <w:rPr>
          <w:rFonts w:eastAsia="Times New Roman" w:cs="Times New Roman"/>
          <w:szCs w:val="24"/>
        </w:rPr>
      </w:pPr>
    </w:p>
    <w:p w:rsidR="005606D4" w:rsidRPr="005C2A78" w:rsidRDefault="005606D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5606D4" w:rsidRPr="005C2A78" w:rsidRDefault="005606D4" w:rsidP="000F1DF9">
      <w:pPr>
        <w:spacing w:after="0" w:line="240" w:lineRule="auto"/>
        <w:jc w:val="both"/>
        <w:rPr>
          <w:rFonts w:eastAsia="Times New Roman" w:cs="Times New Roman"/>
          <w:szCs w:val="24"/>
        </w:rPr>
      </w:pPr>
    </w:p>
    <w:p w:rsidR="005606D4" w:rsidRPr="005C2A78" w:rsidRDefault="005606D4" w:rsidP="000F1DF9">
      <w:pPr>
        <w:spacing w:after="0" w:line="240" w:lineRule="auto"/>
        <w:jc w:val="both"/>
        <w:rPr>
          <w:rFonts w:eastAsia="Times New Roman" w:cs="Times New Roman"/>
          <w:szCs w:val="24"/>
        </w:rPr>
      </w:pPr>
      <w:r w:rsidRPr="005C2A78">
        <w:rPr>
          <w:rFonts w:eastAsia="Times New Roman" w:cs="Times New Roman"/>
          <w:szCs w:val="24"/>
        </w:rPr>
        <w:t xml:space="preserve"> </w:t>
      </w:r>
    </w:p>
    <w:p w:rsidR="005606D4" w:rsidRPr="006529C4" w:rsidRDefault="005606D4" w:rsidP="00774EC7">
      <w:pPr>
        <w:spacing w:after="0" w:line="240" w:lineRule="auto"/>
        <w:jc w:val="both"/>
        <w:rPr>
          <w:rFonts w:cs="Times New Roman"/>
          <w:szCs w:val="24"/>
        </w:rPr>
      </w:pPr>
    </w:p>
    <w:p w:rsidR="005606D4" w:rsidRPr="006529C4" w:rsidRDefault="005606D4" w:rsidP="00774EC7">
      <w:pPr>
        <w:spacing w:after="0" w:line="240" w:lineRule="auto"/>
        <w:jc w:val="both"/>
      </w:pPr>
    </w:p>
    <w:sectPr w:rsidR="005606D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73C" w:rsidRDefault="00B7473C" w:rsidP="000F1DF9">
      <w:pPr>
        <w:spacing w:after="0" w:line="240" w:lineRule="auto"/>
      </w:pPr>
      <w:r>
        <w:separator/>
      </w:r>
    </w:p>
  </w:endnote>
  <w:endnote w:type="continuationSeparator" w:id="0">
    <w:p w:rsidR="00B7473C" w:rsidRDefault="00B7473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473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606D4">
                <w:rPr>
                  <w:sz w:val="20"/>
                  <w:szCs w:val="20"/>
                </w:rPr>
                <w:t>BDG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606D4">
                <w:rPr>
                  <w:sz w:val="20"/>
                  <w:szCs w:val="20"/>
                </w:rPr>
                <w:t>H.B. 1603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606D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473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606D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606D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73C" w:rsidRDefault="00B7473C" w:rsidP="000F1DF9">
      <w:pPr>
        <w:spacing w:after="0" w:line="240" w:lineRule="auto"/>
      </w:pPr>
      <w:r>
        <w:separator/>
      </w:r>
    </w:p>
  </w:footnote>
  <w:footnote w:type="continuationSeparator" w:id="0">
    <w:p w:rsidR="00B7473C" w:rsidRDefault="00B7473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06D4"/>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7473C"/>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606D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606D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23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43F74" w:rsidP="00943F7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759A36F0261490690DCA4D2A5C2768A"/>
        <w:category>
          <w:name w:val="General"/>
          <w:gallery w:val="placeholder"/>
        </w:category>
        <w:types>
          <w:type w:val="bbPlcHdr"/>
        </w:types>
        <w:behaviors>
          <w:behavior w:val="content"/>
        </w:behaviors>
        <w:guid w:val="{0E6A6CC1-44F9-4191-B483-AB7560926710}"/>
      </w:docPartPr>
      <w:docPartBody>
        <w:p w:rsidR="00000000" w:rsidRDefault="008A6B6A"/>
      </w:docPartBody>
    </w:docPart>
    <w:docPart>
      <w:docPartPr>
        <w:name w:val="F94468BD928747C9B590084EED8BEE37"/>
        <w:category>
          <w:name w:val="General"/>
          <w:gallery w:val="placeholder"/>
        </w:category>
        <w:types>
          <w:type w:val="bbPlcHdr"/>
        </w:types>
        <w:behaviors>
          <w:behavior w:val="content"/>
        </w:behaviors>
        <w:guid w:val="{53B6197F-E100-4BE2-A721-DBB87CD1C9D4}"/>
      </w:docPartPr>
      <w:docPartBody>
        <w:p w:rsidR="00000000" w:rsidRDefault="008A6B6A"/>
      </w:docPartBody>
    </w:docPart>
    <w:docPart>
      <w:docPartPr>
        <w:name w:val="099D055BB47B4143993D2680627C76A5"/>
        <w:category>
          <w:name w:val="General"/>
          <w:gallery w:val="placeholder"/>
        </w:category>
        <w:types>
          <w:type w:val="bbPlcHdr"/>
        </w:types>
        <w:behaviors>
          <w:behavior w:val="content"/>
        </w:behaviors>
        <w:guid w:val="{820018CF-4D27-4AB7-99DA-BF74E3427DE1}"/>
      </w:docPartPr>
      <w:docPartBody>
        <w:p w:rsidR="00000000" w:rsidRDefault="008A6B6A"/>
      </w:docPartBody>
    </w:docPart>
    <w:docPart>
      <w:docPartPr>
        <w:name w:val="6ECF3096587043AC8C9E3A8CCB5FE1AF"/>
        <w:category>
          <w:name w:val="General"/>
          <w:gallery w:val="placeholder"/>
        </w:category>
        <w:types>
          <w:type w:val="bbPlcHdr"/>
        </w:types>
        <w:behaviors>
          <w:behavior w:val="content"/>
        </w:behaviors>
        <w:guid w:val="{79A54834-A48E-4646-97B8-B8871642A57B}"/>
      </w:docPartPr>
      <w:docPartBody>
        <w:p w:rsidR="00000000" w:rsidRDefault="008A6B6A"/>
      </w:docPartBody>
    </w:docPart>
    <w:docPart>
      <w:docPartPr>
        <w:name w:val="4C668B2AE677433DBDF6E2DB081C7BC4"/>
        <w:category>
          <w:name w:val="General"/>
          <w:gallery w:val="placeholder"/>
        </w:category>
        <w:types>
          <w:type w:val="bbPlcHdr"/>
        </w:types>
        <w:behaviors>
          <w:behavior w:val="content"/>
        </w:behaviors>
        <w:guid w:val="{4A5E675B-8163-49A5-B375-8916EAB431C0}"/>
      </w:docPartPr>
      <w:docPartBody>
        <w:p w:rsidR="00000000" w:rsidRDefault="008A6B6A"/>
      </w:docPartBody>
    </w:docPart>
    <w:docPart>
      <w:docPartPr>
        <w:name w:val="9D068A1A584840B0B4B53DE9A21CA503"/>
        <w:category>
          <w:name w:val="General"/>
          <w:gallery w:val="placeholder"/>
        </w:category>
        <w:types>
          <w:type w:val="bbPlcHdr"/>
        </w:types>
        <w:behaviors>
          <w:behavior w:val="content"/>
        </w:behaviors>
        <w:guid w:val="{A2362920-5919-4245-AC9E-0AA770436956}"/>
      </w:docPartPr>
      <w:docPartBody>
        <w:p w:rsidR="00000000" w:rsidRDefault="008A6B6A"/>
      </w:docPartBody>
    </w:docPart>
    <w:docPart>
      <w:docPartPr>
        <w:name w:val="45E59C82696E4EEDBAE79322764B8C2C"/>
        <w:category>
          <w:name w:val="General"/>
          <w:gallery w:val="placeholder"/>
        </w:category>
        <w:types>
          <w:type w:val="bbPlcHdr"/>
        </w:types>
        <w:behaviors>
          <w:behavior w:val="content"/>
        </w:behaviors>
        <w:guid w:val="{37202126-D149-468B-A619-5A8C3E7C7BAC}"/>
      </w:docPartPr>
      <w:docPartBody>
        <w:p w:rsidR="00000000" w:rsidRDefault="008A6B6A"/>
      </w:docPartBody>
    </w:docPart>
    <w:docPart>
      <w:docPartPr>
        <w:name w:val="C59E9E26C0F04A2FB5ED367E3187DBA9"/>
        <w:category>
          <w:name w:val="General"/>
          <w:gallery w:val="placeholder"/>
        </w:category>
        <w:types>
          <w:type w:val="bbPlcHdr"/>
        </w:types>
        <w:behaviors>
          <w:behavior w:val="content"/>
        </w:behaviors>
        <w:guid w:val="{8D8CC5FD-AB49-4F13-AF27-63AB7D2A052B}"/>
      </w:docPartPr>
      <w:docPartBody>
        <w:p w:rsidR="00000000" w:rsidRDefault="008A6B6A"/>
      </w:docPartBody>
    </w:docPart>
    <w:docPart>
      <w:docPartPr>
        <w:name w:val="DB2F933B58424F399502528F33C49669"/>
        <w:category>
          <w:name w:val="General"/>
          <w:gallery w:val="placeholder"/>
        </w:category>
        <w:types>
          <w:type w:val="bbPlcHdr"/>
        </w:types>
        <w:behaviors>
          <w:behavior w:val="content"/>
        </w:behaviors>
        <w:guid w:val="{67E68EDA-FD25-4A0C-807C-BCDB35FCA0BC}"/>
      </w:docPartPr>
      <w:docPartBody>
        <w:p w:rsidR="00000000" w:rsidRDefault="00943F74" w:rsidP="00943F74">
          <w:pPr>
            <w:pStyle w:val="DB2F933B58424F399502528F33C49669"/>
          </w:pPr>
          <w:r w:rsidRPr="00A30DD1">
            <w:rPr>
              <w:rStyle w:val="PlaceholderText"/>
            </w:rPr>
            <w:t>Click here to enter a date.</w:t>
          </w:r>
        </w:p>
      </w:docPartBody>
    </w:docPart>
    <w:docPart>
      <w:docPartPr>
        <w:name w:val="2841DAC29CD440828A0A1ED5353C30BB"/>
        <w:category>
          <w:name w:val="General"/>
          <w:gallery w:val="placeholder"/>
        </w:category>
        <w:types>
          <w:type w:val="bbPlcHdr"/>
        </w:types>
        <w:behaviors>
          <w:behavior w:val="content"/>
        </w:behaviors>
        <w:guid w:val="{2CC85971-F658-42CB-BEE4-85DA883324FA}"/>
      </w:docPartPr>
      <w:docPartBody>
        <w:p w:rsidR="00000000" w:rsidRDefault="008A6B6A"/>
      </w:docPartBody>
    </w:docPart>
    <w:docPart>
      <w:docPartPr>
        <w:name w:val="BAE9D0BD36ED4B638EF2F1D637854B86"/>
        <w:category>
          <w:name w:val="General"/>
          <w:gallery w:val="placeholder"/>
        </w:category>
        <w:types>
          <w:type w:val="bbPlcHdr"/>
        </w:types>
        <w:behaviors>
          <w:behavior w:val="content"/>
        </w:behaviors>
        <w:guid w:val="{FB965210-B7E5-4CED-BF45-3A0CF6DDF13A}"/>
      </w:docPartPr>
      <w:docPartBody>
        <w:p w:rsidR="00000000" w:rsidRDefault="008A6B6A"/>
      </w:docPartBody>
    </w:docPart>
    <w:docPart>
      <w:docPartPr>
        <w:name w:val="D62936BDDA0B4442A2ABC1613DBAE672"/>
        <w:category>
          <w:name w:val="General"/>
          <w:gallery w:val="placeholder"/>
        </w:category>
        <w:types>
          <w:type w:val="bbPlcHdr"/>
        </w:types>
        <w:behaviors>
          <w:behavior w:val="content"/>
        </w:behaviors>
        <w:guid w:val="{2640F834-BCB5-4A32-A537-449A84FE0D7E}"/>
      </w:docPartPr>
      <w:docPartBody>
        <w:p w:rsidR="00000000" w:rsidRDefault="00943F74" w:rsidP="00943F74">
          <w:pPr>
            <w:pStyle w:val="D62936BDDA0B4442A2ABC1613DBAE672"/>
          </w:pPr>
          <w:r>
            <w:rPr>
              <w:rFonts w:eastAsia="Times New Roman" w:cs="Times New Roman"/>
              <w:bCs/>
              <w:szCs w:val="24"/>
            </w:rPr>
            <w:t xml:space="preserve"> </w:t>
          </w:r>
        </w:p>
      </w:docPartBody>
    </w:docPart>
    <w:docPart>
      <w:docPartPr>
        <w:name w:val="1594D97247504F89BBAA37C864B0A908"/>
        <w:category>
          <w:name w:val="General"/>
          <w:gallery w:val="placeholder"/>
        </w:category>
        <w:types>
          <w:type w:val="bbPlcHdr"/>
        </w:types>
        <w:behaviors>
          <w:behavior w:val="content"/>
        </w:behaviors>
        <w:guid w:val="{3DD42937-498B-4136-99BE-7165C86A6345}"/>
      </w:docPartPr>
      <w:docPartBody>
        <w:p w:rsidR="00000000" w:rsidRDefault="008A6B6A"/>
      </w:docPartBody>
    </w:docPart>
    <w:docPart>
      <w:docPartPr>
        <w:name w:val="95AB9981AD0445698A7112794AFD2C70"/>
        <w:category>
          <w:name w:val="General"/>
          <w:gallery w:val="placeholder"/>
        </w:category>
        <w:types>
          <w:type w:val="bbPlcHdr"/>
        </w:types>
        <w:behaviors>
          <w:behavior w:val="content"/>
        </w:behaviors>
        <w:guid w:val="{591FDF91-7C17-492A-B286-7C3409746A2B}"/>
      </w:docPartPr>
      <w:docPartBody>
        <w:p w:rsidR="00000000" w:rsidRDefault="008A6B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6B6A"/>
    <w:rsid w:val="008C55F7"/>
    <w:rsid w:val="0090598B"/>
    <w:rsid w:val="00943F74"/>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F7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43F74"/>
    <w:rPr>
      <w:rFonts w:ascii="Times New Roman" w:hAnsi="Times New Roman"/>
      <w:sz w:val="24"/>
    </w:rPr>
  </w:style>
  <w:style w:type="paragraph" w:customStyle="1" w:styleId="487D89B4F8B34DB4967D41FE18F7F88D7">
    <w:name w:val="487D89B4F8B34DB4967D41FE18F7F88D7"/>
    <w:rsid w:val="00943F74"/>
    <w:rPr>
      <w:rFonts w:ascii="Times New Roman" w:hAnsi="Times New Roman"/>
      <w:sz w:val="24"/>
    </w:rPr>
  </w:style>
  <w:style w:type="paragraph" w:customStyle="1" w:styleId="AE2570ED5D764CD7AF9686706F550F4620">
    <w:name w:val="AE2570ED5D764CD7AF9686706F550F4620"/>
    <w:rsid w:val="00943F74"/>
    <w:pPr>
      <w:tabs>
        <w:tab w:val="center" w:pos="4680"/>
        <w:tab w:val="right" w:pos="9360"/>
      </w:tabs>
      <w:spacing w:after="0" w:line="240" w:lineRule="auto"/>
    </w:pPr>
    <w:rPr>
      <w:rFonts w:ascii="Times New Roman" w:hAnsi="Times New Roman"/>
      <w:sz w:val="24"/>
    </w:rPr>
  </w:style>
  <w:style w:type="paragraph" w:customStyle="1" w:styleId="DB2F933B58424F399502528F33C49669">
    <w:name w:val="DB2F933B58424F399502528F33C49669"/>
    <w:rsid w:val="00943F74"/>
  </w:style>
  <w:style w:type="paragraph" w:customStyle="1" w:styleId="D62936BDDA0B4442A2ABC1613DBAE672">
    <w:name w:val="D62936BDDA0B4442A2ABC1613DBAE672"/>
    <w:rsid w:val="00943F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F7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43F74"/>
    <w:rPr>
      <w:rFonts w:ascii="Times New Roman" w:hAnsi="Times New Roman"/>
      <w:sz w:val="24"/>
    </w:rPr>
  </w:style>
  <w:style w:type="paragraph" w:customStyle="1" w:styleId="487D89B4F8B34DB4967D41FE18F7F88D7">
    <w:name w:val="487D89B4F8B34DB4967D41FE18F7F88D7"/>
    <w:rsid w:val="00943F74"/>
    <w:rPr>
      <w:rFonts w:ascii="Times New Roman" w:hAnsi="Times New Roman"/>
      <w:sz w:val="24"/>
    </w:rPr>
  </w:style>
  <w:style w:type="paragraph" w:customStyle="1" w:styleId="AE2570ED5D764CD7AF9686706F550F4620">
    <w:name w:val="AE2570ED5D764CD7AF9686706F550F4620"/>
    <w:rsid w:val="00943F74"/>
    <w:pPr>
      <w:tabs>
        <w:tab w:val="center" w:pos="4680"/>
        <w:tab w:val="right" w:pos="9360"/>
      </w:tabs>
      <w:spacing w:after="0" w:line="240" w:lineRule="auto"/>
    </w:pPr>
    <w:rPr>
      <w:rFonts w:ascii="Times New Roman" w:hAnsi="Times New Roman"/>
      <w:sz w:val="24"/>
    </w:rPr>
  </w:style>
  <w:style w:type="paragraph" w:customStyle="1" w:styleId="DB2F933B58424F399502528F33C49669">
    <w:name w:val="DB2F933B58424F399502528F33C49669"/>
    <w:rsid w:val="00943F74"/>
  </w:style>
  <w:style w:type="paragraph" w:customStyle="1" w:styleId="D62936BDDA0B4442A2ABC1613DBAE672">
    <w:name w:val="D62936BDDA0B4442A2ABC1613DBAE672"/>
    <w:rsid w:val="00943F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111A9E1-22C5-4F20-9C04-8612FD90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353</Words>
  <Characters>2015</Characters>
  <Application>Microsoft Office Word</Application>
  <DocSecurity>0</DocSecurity>
  <Lines>16</Lines>
  <Paragraphs>4</Paragraphs>
  <ScaleCrop>false</ScaleCrop>
  <Company>Texas Legislative Council</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2017-05-22T20:35:00Z</dcterms:modified>
</cp:coreProperties>
</file>

<file path=docProps/custom.xml><?xml version="1.0" encoding="utf-8"?>
<op:Properties xmlns:vt="http://schemas.openxmlformats.org/officeDocument/2006/docPropsVTypes" xmlns:op="http://schemas.openxmlformats.org/officeDocument/2006/custom-properties"/>
</file>